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27" w:rsidRPr="004D3828" w:rsidRDefault="002D7272">
      <w:r>
        <w:t>УДК</w:t>
      </w:r>
      <w:r w:rsidR="004D3828">
        <w:t xml:space="preserve"> 94(47+57) </w:t>
      </w:r>
      <w:r w:rsidR="004D3828" w:rsidRPr="004D3828">
        <w:t>“</w:t>
      </w:r>
      <w:r w:rsidR="004D3828">
        <w:t>1941/1945</w:t>
      </w:r>
      <w:r w:rsidR="004D3828" w:rsidRPr="004D3828">
        <w:t>”</w:t>
      </w:r>
      <w:r w:rsidR="004D3828">
        <w:t xml:space="preserve"> : 930.253</w:t>
      </w:r>
    </w:p>
    <w:p w:rsidR="002D7272" w:rsidRDefault="002D7272"/>
    <w:p w:rsidR="002D7272" w:rsidRDefault="002D7272" w:rsidP="002D7272">
      <w:pPr>
        <w:jc w:val="center"/>
        <w:rPr>
          <w:b/>
        </w:rPr>
      </w:pPr>
      <w:r>
        <w:rPr>
          <w:b/>
        </w:rPr>
        <w:t>ПУБЛИКАЦИЯ АРХИВНЫХ ДОКУМЕНТОВ О ЗЛОДЕЯНИЯХ</w:t>
      </w:r>
    </w:p>
    <w:p w:rsidR="002D7272" w:rsidRDefault="002D7272" w:rsidP="002D7272">
      <w:pPr>
        <w:jc w:val="center"/>
        <w:rPr>
          <w:b/>
        </w:rPr>
      </w:pPr>
      <w:r>
        <w:rPr>
          <w:b/>
        </w:rPr>
        <w:t xml:space="preserve">НЕМЕЦКО-ФАШИСТСКИХ ЗАХВАТЧИКОВ </w:t>
      </w:r>
      <w:proofErr w:type="gramStart"/>
      <w:r>
        <w:rPr>
          <w:b/>
        </w:rPr>
        <w:t>НА</w:t>
      </w:r>
      <w:proofErr w:type="gramEnd"/>
      <w:r>
        <w:rPr>
          <w:b/>
        </w:rPr>
        <w:t xml:space="preserve"> ОККУПИРОВАННЫХ</w:t>
      </w:r>
    </w:p>
    <w:p w:rsidR="002D7272" w:rsidRDefault="002D7272" w:rsidP="002D7272">
      <w:pPr>
        <w:jc w:val="center"/>
        <w:rPr>
          <w:b/>
        </w:rPr>
      </w:pPr>
      <w:proofErr w:type="gramStart"/>
      <w:r>
        <w:rPr>
          <w:b/>
        </w:rPr>
        <w:t>ТЕРРИТОРИЯХ</w:t>
      </w:r>
      <w:proofErr w:type="gramEnd"/>
      <w:r>
        <w:rPr>
          <w:b/>
        </w:rPr>
        <w:t xml:space="preserve"> РСФСР: НЕКОТОРЫЕ ПРОБЛЕМЫ</w:t>
      </w:r>
    </w:p>
    <w:p w:rsidR="002D7272" w:rsidRDefault="002D7272" w:rsidP="002D7272">
      <w:pPr>
        <w:jc w:val="center"/>
        <w:rPr>
          <w:b/>
        </w:rPr>
      </w:pPr>
      <w:r>
        <w:rPr>
          <w:b/>
        </w:rPr>
        <w:t>РЕАЛИЗАЦИИ ПРОЕКТА «БЕЗ СРОКА ДАВНОСТИ»</w:t>
      </w:r>
    </w:p>
    <w:p w:rsidR="002D7272" w:rsidRDefault="002D7272" w:rsidP="002D7272">
      <w:pPr>
        <w:jc w:val="center"/>
        <w:rPr>
          <w:b/>
        </w:rPr>
      </w:pPr>
    </w:p>
    <w:p w:rsidR="002D7272" w:rsidRDefault="002D7272" w:rsidP="002D7272">
      <w:pPr>
        <w:jc w:val="center"/>
        <w:rPr>
          <w:b/>
        </w:rPr>
      </w:pPr>
      <w:r>
        <w:rPr>
          <w:b/>
        </w:rPr>
        <w:t>Аргунов Олег Николаевич</w:t>
      </w:r>
    </w:p>
    <w:p w:rsidR="002D7272" w:rsidRDefault="002D7272" w:rsidP="002D7272">
      <w:pPr>
        <w:jc w:val="center"/>
      </w:pPr>
      <w:r>
        <w:t>кандидат исторических наук, начальник отдела</w:t>
      </w:r>
    </w:p>
    <w:p w:rsidR="002D7272" w:rsidRDefault="002D7272" w:rsidP="002D7272">
      <w:pPr>
        <w:jc w:val="center"/>
      </w:pPr>
      <w:r>
        <w:t>научно-исследовательской работы и информационного обеспечения,</w:t>
      </w:r>
    </w:p>
    <w:p w:rsidR="002D7272" w:rsidRDefault="002D7272" w:rsidP="002D7272">
      <w:pPr>
        <w:jc w:val="center"/>
      </w:pPr>
      <w:r>
        <w:t>Государственный архив Курской области,</w:t>
      </w:r>
    </w:p>
    <w:p w:rsidR="002D7272" w:rsidRDefault="002D7272" w:rsidP="002D7272">
      <w:pPr>
        <w:jc w:val="center"/>
      </w:pPr>
      <w:r>
        <w:t>г. Курск, Россия</w:t>
      </w:r>
    </w:p>
    <w:p w:rsidR="002D7272" w:rsidRPr="002D7272" w:rsidRDefault="002D7272" w:rsidP="002D7272">
      <w:pPr>
        <w:jc w:val="center"/>
        <w:rPr>
          <w:lang w:val="en-US"/>
        </w:rPr>
      </w:pPr>
      <w:proofErr w:type="gramStart"/>
      <w:r>
        <w:rPr>
          <w:lang w:val="en-US"/>
        </w:rPr>
        <w:t>e</w:t>
      </w:r>
      <w:r w:rsidRPr="002D7272">
        <w:rPr>
          <w:lang w:val="en-US"/>
        </w:rPr>
        <w:t>-</w:t>
      </w:r>
      <w:r>
        <w:rPr>
          <w:lang w:val="en-US"/>
        </w:rPr>
        <w:t>mail</w:t>
      </w:r>
      <w:proofErr w:type="gramEnd"/>
      <w:r w:rsidRPr="002D7272">
        <w:rPr>
          <w:lang w:val="en-US"/>
        </w:rPr>
        <w:t xml:space="preserve">: </w:t>
      </w:r>
      <w:r w:rsidRPr="002D7272">
        <w:rPr>
          <w:u w:val="single"/>
          <w:lang w:val="en-US"/>
        </w:rPr>
        <w:t>argunovoleg-poet@mail.ru</w:t>
      </w:r>
      <w:r w:rsidRPr="002D7272">
        <w:rPr>
          <w:lang w:val="en-US"/>
        </w:rPr>
        <w:t xml:space="preserve"> </w:t>
      </w:r>
    </w:p>
    <w:p w:rsidR="002D7272" w:rsidRDefault="002D7272" w:rsidP="002D7272">
      <w:pPr>
        <w:jc w:val="center"/>
        <w:rPr>
          <w:szCs w:val="28"/>
          <w:lang w:val="en-US"/>
        </w:rPr>
      </w:pPr>
    </w:p>
    <w:p w:rsidR="002D7272" w:rsidRPr="00C25363" w:rsidRDefault="002D7272" w:rsidP="002D7272">
      <w:pPr>
        <w:rPr>
          <w:sz w:val="24"/>
          <w:szCs w:val="24"/>
        </w:rPr>
      </w:pPr>
      <w:r>
        <w:rPr>
          <w:b/>
          <w:sz w:val="24"/>
          <w:szCs w:val="24"/>
        </w:rPr>
        <w:t>Аннотация.</w:t>
      </w:r>
      <w:r w:rsidR="00C25363">
        <w:rPr>
          <w:sz w:val="24"/>
          <w:szCs w:val="24"/>
        </w:rPr>
        <w:t xml:space="preserve"> Реализация проекта «Без срока давности» стала важной вехой в истории архивного дела России. Впервые государственные архивы сразу 22-х </w:t>
      </w:r>
      <w:r w:rsidR="00AC0BB0">
        <w:rPr>
          <w:sz w:val="24"/>
          <w:szCs w:val="24"/>
        </w:rPr>
        <w:t>регионов</w:t>
      </w:r>
      <w:bookmarkStart w:id="0" w:name="_GoBack"/>
      <w:bookmarkEnd w:id="0"/>
      <w:r w:rsidR="00C25363">
        <w:rPr>
          <w:sz w:val="24"/>
          <w:szCs w:val="24"/>
        </w:rPr>
        <w:t xml:space="preserve"> готовили одновременно сборники документов по одной тематике. Работа над ними была сопряжена с целым рядом трудностей. В насто</w:t>
      </w:r>
      <w:r w:rsidR="00D80E4E">
        <w:rPr>
          <w:sz w:val="24"/>
          <w:szCs w:val="24"/>
        </w:rPr>
        <w:t>ящей статье</w:t>
      </w:r>
      <w:r w:rsidR="00C25363">
        <w:rPr>
          <w:sz w:val="24"/>
          <w:szCs w:val="24"/>
        </w:rPr>
        <w:t xml:space="preserve"> анализируются организационные проблемы, возникшие при подготовке документальных материалов к публикации</w:t>
      </w:r>
      <w:r w:rsidR="00D80E4E">
        <w:rPr>
          <w:sz w:val="24"/>
          <w:szCs w:val="24"/>
        </w:rPr>
        <w:t>, решение которых позволит качественнее реализовывать подобного рода проекты в будущем.</w:t>
      </w:r>
    </w:p>
    <w:p w:rsidR="002D7272" w:rsidRDefault="00C25363" w:rsidP="002D7272">
      <w:pPr>
        <w:rPr>
          <w:sz w:val="24"/>
          <w:szCs w:val="24"/>
        </w:rPr>
      </w:pPr>
      <w:r>
        <w:rPr>
          <w:b/>
          <w:sz w:val="24"/>
          <w:szCs w:val="24"/>
        </w:rPr>
        <w:t xml:space="preserve">Ключевые слова: </w:t>
      </w:r>
      <w:r>
        <w:rPr>
          <w:sz w:val="24"/>
          <w:szCs w:val="24"/>
        </w:rPr>
        <w:t>архивные документы, государственные архивы, Великая Отечественная война, оккупация, злодеяния, «Без срока давности».</w:t>
      </w:r>
    </w:p>
    <w:p w:rsidR="00AC0BB0" w:rsidRPr="00AC0BB0" w:rsidRDefault="00AC0BB0" w:rsidP="002D7272">
      <w:pPr>
        <w:rPr>
          <w:szCs w:val="28"/>
        </w:rPr>
      </w:pPr>
    </w:p>
    <w:p w:rsidR="00AC0BB0" w:rsidRPr="00AC0BB0" w:rsidRDefault="00AC0BB0" w:rsidP="00AC0BB0">
      <w:pPr>
        <w:jc w:val="center"/>
        <w:rPr>
          <w:b/>
          <w:szCs w:val="28"/>
        </w:rPr>
      </w:pPr>
      <w:r w:rsidRPr="00AC0BB0">
        <w:rPr>
          <w:b/>
          <w:szCs w:val="28"/>
          <w:lang w:val="en-US"/>
        </w:rPr>
        <w:t xml:space="preserve">PUBLICATION OF ARCHIVAL DOCUMENTS ABOUT THE ATROCITIES OF THE NAZI INVADERS IN THE OCUPIED TERRITIRIES OF </w:t>
      </w:r>
    </w:p>
    <w:p w:rsidR="00AC0BB0" w:rsidRPr="00AC0BB0" w:rsidRDefault="00AC0BB0" w:rsidP="00AC0BB0">
      <w:pPr>
        <w:jc w:val="center"/>
        <w:rPr>
          <w:b/>
          <w:szCs w:val="28"/>
          <w:lang w:val="en-US"/>
        </w:rPr>
      </w:pPr>
      <w:r w:rsidRPr="00AC0BB0">
        <w:rPr>
          <w:b/>
          <w:szCs w:val="28"/>
          <w:lang w:val="en-US"/>
        </w:rPr>
        <w:t xml:space="preserve">THE RSFSR: SOME PROBLEMS OF THE PROJECT IMPLEMENTATION </w:t>
      </w:r>
    </w:p>
    <w:p w:rsidR="00AC0BB0" w:rsidRPr="00AC0BB0" w:rsidRDefault="00AC0BB0" w:rsidP="00AC0BB0">
      <w:pPr>
        <w:jc w:val="center"/>
        <w:rPr>
          <w:b/>
          <w:szCs w:val="28"/>
          <w:lang w:val="en-US"/>
        </w:rPr>
      </w:pPr>
      <w:r w:rsidRPr="00AC0BB0">
        <w:rPr>
          <w:b/>
          <w:szCs w:val="28"/>
          <w:lang w:val="en-US"/>
        </w:rPr>
        <w:t>“NO STATUTE OF LIMITATIONS”</w:t>
      </w:r>
    </w:p>
    <w:p w:rsidR="00AC0BB0" w:rsidRPr="00AC0BB0" w:rsidRDefault="00AC0BB0" w:rsidP="00AC0BB0">
      <w:pPr>
        <w:rPr>
          <w:szCs w:val="28"/>
          <w:lang w:val="en-US"/>
        </w:rPr>
      </w:pPr>
    </w:p>
    <w:p w:rsidR="00AC0BB0" w:rsidRPr="00AC0BB0" w:rsidRDefault="00AC0BB0" w:rsidP="00AC0BB0">
      <w:pPr>
        <w:jc w:val="center"/>
        <w:rPr>
          <w:rFonts w:cs="Times New Roman"/>
          <w:b/>
          <w:szCs w:val="28"/>
          <w:lang w:val="en-US"/>
        </w:rPr>
      </w:pPr>
      <w:r w:rsidRPr="00AC0BB0">
        <w:rPr>
          <w:rFonts w:cs="Times New Roman"/>
          <w:szCs w:val="28"/>
          <w:lang w:val="en-US"/>
        </w:rPr>
        <w:t xml:space="preserve"> </w:t>
      </w:r>
      <w:r w:rsidRPr="00AC0BB0">
        <w:rPr>
          <w:rFonts w:cs="Times New Roman"/>
          <w:b/>
          <w:szCs w:val="28"/>
          <w:lang w:val="en-US"/>
        </w:rPr>
        <w:t xml:space="preserve">Oleg N. </w:t>
      </w:r>
      <w:proofErr w:type="spellStart"/>
      <w:r w:rsidRPr="00AC0BB0">
        <w:rPr>
          <w:rFonts w:cs="Times New Roman"/>
          <w:b/>
          <w:szCs w:val="28"/>
          <w:lang w:val="en-US"/>
        </w:rPr>
        <w:t>Argunov</w:t>
      </w:r>
      <w:proofErr w:type="spellEnd"/>
      <w:r w:rsidRPr="00AC0BB0">
        <w:rPr>
          <w:rFonts w:cs="Times New Roman"/>
          <w:b/>
          <w:szCs w:val="28"/>
          <w:lang w:val="en-US"/>
        </w:rPr>
        <w:t xml:space="preserve"> </w:t>
      </w:r>
    </w:p>
    <w:p w:rsidR="00AC0BB0" w:rsidRPr="00AC0BB0" w:rsidRDefault="00AC0BB0" w:rsidP="00AC0BB0">
      <w:pPr>
        <w:jc w:val="center"/>
        <w:rPr>
          <w:rFonts w:cs="Times New Roman"/>
          <w:szCs w:val="28"/>
          <w:lang w:val="en-US"/>
        </w:rPr>
      </w:pPr>
      <w:r w:rsidRPr="00AC0BB0">
        <w:rPr>
          <w:rFonts w:cs="Times New Roman"/>
          <w:szCs w:val="28"/>
          <w:lang w:val="en-US"/>
        </w:rPr>
        <w:t>PhD in History</w:t>
      </w:r>
      <w:r w:rsidRPr="00AC0BB0">
        <w:rPr>
          <w:rFonts w:cs="Times New Roman"/>
          <w:szCs w:val="28"/>
          <w:lang w:val="en-US"/>
        </w:rPr>
        <w:t xml:space="preserve">, head of department for research </w:t>
      </w:r>
      <w:r w:rsidRPr="00AC0BB0">
        <w:rPr>
          <w:rFonts w:cs="Times New Roman"/>
          <w:szCs w:val="28"/>
          <w:lang w:val="en-US"/>
        </w:rPr>
        <w:t>work,</w:t>
      </w:r>
    </w:p>
    <w:p w:rsidR="00AC0BB0" w:rsidRPr="00AC0BB0" w:rsidRDefault="00AC0BB0" w:rsidP="00AC0BB0">
      <w:pPr>
        <w:jc w:val="center"/>
        <w:rPr>
          <w:rFonts w:cs="Times New Roman"/>
          <w:szCs w:val="28"/>
          <w:lang w:val="en-US"/>
        </w:rPr>
      </w:pPr>
      <w:r w:rsidRPr="00AC0BB0">
        <w:rPr>
          <w:rFonts w:cs="Times New Roman"/>
          <w:szCs w:val="28"/>
          <w:lang w:val="en-US"/>
        </w:rPr>
        <w:t xml:space="preserve"> Kursk Region State Archive</w:t>
      </w:r>
    </w:p>
    <w:p w:rsidR="00AC0BB0" w:rsidRPr="00AC0BB0" w:rsidRDefault="00AC0BB0" w:rsidP="00AC0BB0">
      <w:pPr>
        <w:jc w:val="center"/>
        <w:rPr>
          <w:rFonts w:cs="Times New Roman"/>
          <w:szCs w:val="28"/>
        </w:rPr>
      </w:pPr>
      <w:r w:rsidRPr="00AC0BB0">
        <w:rPr>
          <w:rFonts w:cs="Times New Roman"/>
          <w:szCs w:val="28"/>
          <w:lang w:val="en-US"/>
        </w:rPr>
        <w:t>Kursk, Russia</w:t>
      </w:r>
    </w:p>
    <w:p w:rsidR="00AC0BB0" w:rsidRPr="00AC0BB0" w:rsidRDefault="00AC0BB0" w:rsidP="00AC0BB0">
      <w:pPr>
        <w:jc w:val="center"/>
        <w:rPr>
          <w:szCs w:val="28"/>
          <w:u w:val="single"/>
          <w:lang w:val="en-US"/>
        </w:rPr>
      </w:pPr>
      <w:proofErr w:type="gramStart"/>
      <w:r w:rsidRPr="00AC0BB0">
        <w:rPr>
          <w:szCs w:val="28"/>
          <w:lang w:val="en-US"/>
        </w:rPr>
        <w:t>e-mail</w:t>
      </w:r>
      <w:proofErr w:type="gramEnd"/>
      <w:r w:rsidRPr="00AC0BB0">
        <w:rPr>
          <w:szCs w:val="28"/>
          <w:lang w:val="en-US"/>
        </w:rPr>
        <w:t xml:space="preserve">: </w:t>
      </w:r>
      <w:r w:rsidRPr="00AC0BB0">
        <w:rPr>
          <w:szCs w:val="28"/>
          <w:u w:val="single"/>
          <w:lang w:val="en-US"/>
        </w:rPr>
        <w:t>argunovoleg-poet@mail.ru</w:t>
      </w:r>
    </w:p>
    <w:p w:rsidR="00AC0BB0" w:rsidRPr="00AC0BB0" w:rsidRDefault="00AC0BB0" w:rsidP="00AC0BB0">
      <w:pPr>
        <w:jc w:val="center"/>
        <w:rPr>
          <w:rFonts w:cs="Times New Roman"/>
          <w:sz w:val="32"/>
          <w:szCs w:val="32"/>
          <w:lang w:val="en-US"/>
        </w:rPr>
      </w:pPr>
    </w:p>
    <w:p w:rsidR="00AC0BB0" w:rsidRPr="00AC0BB0" w:rsidRDefault="00AC0BB0" w:rsidP="00AC0BB0">
      <w:pPr>
        <w:rPr>
          <w:rFonts w:cs="Times New Roman"/>
          <w:sz w:val="24"/>
          <w:szCs w:val="24"/>
          <w:lang w:val="en-US"/>
        </w:rPr>
      </w:pPr>
      <w:r w:rsidRPr="00AC0BB0">
        <w:rPr>
          <w:rFonts w:cs="Times New Roman"/>
          <w:b/>
          <w:sz w:val="24"/>
          <w:szCs w:val="24"/>
          <w:lang w:val="en-US"/>
        </w:rPr>
        <w:t xml:space="preserve">Abstract. </w:t>
      </w:r>
      <w:r w:rsidRPr="00AC0BB0">
        <w:rPr>
          <w:rFonts w:cs="Times New Roman"/>
          <w:sz w:val="24"/>
          <w:szCs w:val="24"/>
          <w:lang w:val="en-US"/>
        </w:rPr>
        <w:t>Implementation of the project “No statute of limitations” has become an important milestone in the history of archiving in Russia. For the first time the state archives of 22 regions prepared at the same time collections of documents on the same topic. The work was fraught with a number of difficulties. This article analyzes the organizational problems that arose in the preparation of documentary materials for publication. The solution of these problems will make it possible to better implement such projects in the future.</w:t>
      </w:r>
    </w:p>
    <w:p w:rsidR="00AC0BB0" w:rsidRPr="00AC0BB0" w:rsidRDefault="00AC0BB0" w:rsidP="00AC0BB0">
      <w:pPr>
        <w:rPr>
          <w:rFonts w:cs="Times New Roman"/>
          <w:b/>
          <w:sz w:val="24"/>
          <w:szCs w:val="24"/>
          <w:lang w:val="en-US"/>
        </w:rPr>
      </w:pPr>
      <w:r w:rsidRPr="00AC0BB0">
        <w:rPr>
          <w:rFonts w:cs="Times New Roman"/>
          <w:b/>
          <w:sz w:val="24"/>
          <w:szCs w:val="24"/>
          <w:lang w:val="en-US"/>
        </w:rPr>
        <w:t xml:space="preserve">Key words: </w:t>
      </w:r>
      <w:r w:rsidRPr="00AC0BB0">
        <w:rPr>
          <w:rFonts w:cs="Times New Roman"/>
          <w:sz w:val="24"/>
          <w:szCs w:val="24"/>
          <w:lang w:val="en-US"/>
        </w:rPr>
        <w:t xml:space="preserve">archival documents, state archives, </w:t>
      </w:r>
      <w:r w:rsidRPr="00AC0BB0">
        <w:rPr>
          <w:sz w:val="24"/>
          <w:szCs w:val="24"/>
          <w:lang w:val="en-US"/>
        </w:rPr>
        <w:t>The Great Patriotic War</w:t>
      </w:r>
      <w:r w:rsidRPr="00AC0BB0">
        <w:rPr>
          <w:rFonts w:cs="Times New Roman"/>
          <w:sz w:val="24"/>
          <w:szCs w:val="24"/>
          <w:lang w:val="en-US"/>
        </w:rPr>
        <w:t xml:space="preserve"> occupation, atrocities, “No statute of limitations”</w:t>
      </w:r>
    </w:p>
    <w:p w:rsidR="00AC0BB0" w:rsidRPr="00AC0BB0" w:rsidRDefault="00AC0BB0" w:rsidP="002D7272">
      <w:pPr>
        <w:rPr>
          <w:sz w:val="24"/>
          <w:szCs w:val="24"/>
          <w:lang w:val="en-US"/>
        </w:rPr>
      </w:pPr>
    </w:p>
    <w:p w:rsidR="00D80E4E" w:rsidRPr="00AC0BB0" w:rsidRDefault="00D80E4E" w:rsidP="002D7272">
      <w:pPr>
        <w:rPr>
          <w:sz w:val="24"/>
          <w:szCs w:val="24"/>
          <w:lang w:val="en-US"/>
        </w:rPr>
      </w:pPr>
    </w:p>
    <w:p w:rsidR="00D80E4E" w:rsidRDefault="000B3A25" w:rsidP="00D80E4E">
      <w:pPr>
        <w:spacing w:line="360" w:lineRule="auto"/>
        <w:rPr>
          <w:sz w:val="24"/>
          <w:szCs w:val="24"/>
        </w:rPr>
      </w:pPr>
      <w:r w:rsidRPr="00AC0BB0">
        <w:rPr>
          <w:sz w:val="24"/>
          <w:szCs w:val="24"/>
          <w:lang w:val="en-US"/>
        </w:rPr>
        <w:tab/>
      </w:r>
      <w:r>
        <w:rPr>
          <w:sz w:val="24"/>
          <w:szCs w:val="24"/>
        </w:rPr>
        <w:t>Прошлый 2020-й</w:t>
      </w:r>
      <w:r w:rsidR="00D80E4E">
        <w:rPr>
          <w:sz w:val="24"/>
          <w:szCs w:val="24"/>
        </w:rPr>
        <w:t xml:space="preserve"> год был объявлен годом Памяти и Славы в ознаменование 75-й годовщины Победы в Великой Отечественной войне. Это событие – важнейшая веха в истории нашей страны. Именно победа над нацизмом и фашизмом позволила </w:t>
      </w:r>
      <w:r w:rsidR="00D80E4E">
        <w:rPr>
          <w:sz w:val="24"/>
          <w:szCs w:val="24"/>
        </w:rPr>
        <w:lastRenderedPageBreak/>
        <w:t>консолидировать многонациональный народ советского государства, а также сплотить нации, создав основу для формирования современной системы международных отношений, которая позволяет избежать масштабных мировых военных конфликтов уже на протяжении более чем 76-и лет.</w:t>
      </w:r>
    </w:p>
    <w:p w:rsidR="00D80E4E" w:rsidRDefault="00D80E4E" w:rsidP="00D80E4E">
      <w:pPr>
        <w:spacing w:line="360" w:lineRule="auto"/>
        <w:rPr>
          <w:sz w:val="24"/>
          <w:szCs w:val="24"/>
        </w:rPr>
      </w:pPr>
      <w:r>
        <w:rPr>
          <w:sz w:val="24"/>
          <w:szCs w:val="24"/>
        </w:rPr>
        <w:tab/>
      </w:r>
      <w:r w:rsidR="003173CD">
        <w:rPr>
          <w:sz w:val="24"/>
          <w:szCs w:val="24"/>
        </w:rPr>
        <w:t xml:space="preserve">Цена этого мира для СССР хорошо известна: </w:t>
      </w:r>
      <w:r w:rsidR="00E14248">
        <w:rPr>
          <w:sz w:val="24"/>
          <w:szCs w:val="24"/>
        </w:rPr>
        <w:t xml:space="preserve">8,6 </w:t>
      </w:r>
      <w:proofErr w:type="gramStart"/>
      <w:r w:rsidR="00E14248">
        <w:rPr>
          <w:sz w:val="24"/>
          <w:szCs w:val="24"/>
        </w:rPr>
        <w:t>млн</w:t>
      </w:r>
      <w:proofErr w:type="gramEnd"/>
      <w:r w:rsidR="00E14248">
        <w:rPr>
          <w:sz w:val="24"/>
          <w:szCs w:val="24"/>
        </w:rPr>
        <w:t xml:space="preserve"> военнослужащих</w:t>
      </w:r>
      <w:r w:rsidR="00D825FA">
        <w:rPr>
          <w:sz w:val="24"/>
          <w:szCs w:val="24"/>
        </w:rPr>
        <w:t xml:space="preserve"> погибли</w:t>
      </w:r>
      <w:r w:rsidR="00E14248">
        <w:rPr>
          <w:sz w:val="24"/>
          <w:szCs w:val="24"/>
        </w:rPr>
        <w:t xml:space="preserve"> на фронтах войны </w:t>
      </w:r>
      <w:r w:rsidR="00E14248" w:rsidRPr="00E14248">
        <w:rPr>
          <w:sz w:val="24"/>
          <w:szCs w:val="24"/>
        </w:rPr>
        <w:t>[</w:t>
      </w:r>
      <w:r w:rsidR="00E14248">
        <w:rPr>
          <w:sz w:val="24"/>
          <w:szCs w:val="24"/>
        </w:rPr>
        <w:t>1, с. 269</w:t>
      </w:r>
      <w:r w:rsidR="00E14248" w:rsidRPr="00E14248">
        <w:rPr>
          <w:sz w:val="24"/>
          <w:szCs w:val="24"/>
        </w:rPr>
        <w:t>]</w:t>
      </w:r>
      <w:r w:rsidR="00945B44">
        <w:rPr>
          <w:sz w:val="24"/>
          <w:szCs w:val="24"/>
        </w:rPr>
        <w:t>, потери же мирного населения уточняются по настоящее</w:t>
      </w:r>
      <w:r w:rsidR="00826175">
        <w:rPr>
          <w:sz w:val="24"/>
          <w:szCs w:val="24"/>
        </w:rPr>
        <w:t xml:space="preserve"> время.</w:t>
      </w:r>
      <w:r w:rsidR="00D825FA">
        <w:rPr>
          <w:sz w:val="24"/>
          <w:szCs w:val="24"/>
        </w:rPr>
        <w:t xml:space="preserve"> Они исчисляются миллионами и значительно превышают прямые военные потери. Это может говорить только об одном: руководство нацистской Германии вело сознательную, целенаправленную политику по уничтожению мирного населения, оставшегося на оккупированных территориях, что в мировой юридической практике обозначается </w:t>
      </w:r>
      <w:r w:rsidR="000B3A25">
        <w:rPr>
          <w:sz w:val="24"/>
          <w:szCs w:val="24"/>
        </w:rPr>
        <w:t>термином</w:t>
      </w:r>
      <w:r w:rsidR="00D825FA">
        <w:rPr>
          <w:sz w:val="24"/>
          <w:szCs w:val="24"/>
        </w:rPr>
        <w:t xml:space="preserve"> «геноцид». </w:t>
      </w:r>
      <w:r w:rsidR="00D354F3">
        <w:rPr>
          <w:sz w:val="24"/>
          <w:szCs w:val="24"/>
        </w:rPr>
        <w:t xml:space="preserve">Однако так исторически сложилось, что это понятие применяется не для всего пострадавшего от действий оккупантов населения СССР. </w:t>
      </w:r>
      <w:r w:rsidR="00286022">
        <w:rPr>
          <w:sz w:val="24"/>
          <w:szCs w:val="24"/>
        </w:rPr>
        <w:t>О геноциде говорят чаще всего, когда имеют в виду з</w:t>
      </w:r>
      <w:r w:rsidR="000B3A25">
        <w:rPr>
          <w:sz w:val="24"/>
          <w:szCs w:val="24"/>
        </w:rPr>
        <w:t>лодеяния в отношении</w:t>
      </w:r>
      <w:r w:rsidR="00286022">
        <w:rPr>
          <w:sz w:val="24"/>
          <w:szCs w:val="24"/>
        </w:rPr>
        <w:t xml:space="preserve"> к цыганам и евреям. </w:t>
      </w:r>
      <w:r w:rsidR="000B3A25">
        <w:rPr>
          <w:sz w:val="24"/>
          <w:szCs w:val="24"/>
        </w:rPr>
        <w:t>К</w:t>
      </w:r>
      <w:r w:rsidR="00286022">
        <w:rPr>
          <w:sz w:val="24"/>
          <w:szCs w:val="24"/>
        </w:rPr>
        <w:t xml:space="preserve"> другим народам СССР чаще всего применяется понятие «массовое уничтожение/убийство».</w:t>
      </w:r>
      <w:r w:rsidR="00361192">
        <w:rPr>
          <w:sz w:val="24"/>
          <w:szCs w:val="24"/>
        </w:rPr>
        <w:t xml:space="preserve"> Только в прошлом году, </w:t>
      </w:r>
      <w:r w:rsidR="00361192" w:rsidRPr="00361192">
        <w:rPr>
          <w:sz w:val="24"/>
          <w:szCs w:val="24"/>
        </w:rPr>
        <w:t xml:space="preserve">27 октября 2020 г., </w:t>
      </w:r>
      <w:proofErr w:type="spellStart"/>
      <w:r w:rsidR="00361192" w:rsidRPr="00361192">
        <w:rPr>
          <w:sz w:val="24"/>
          <w:szCs w:val="24"/>
        </w:rPr>
        <w:t>Солонецкий</w:t>
      </w:r>
      <w:proofErr w:type="spellEnd"/>
      <w:r w:rsidR="00361192" w:rsidRPr="00361192">
        <w:rPr>
          <w:sz w:val="24"/>
          <w:szCs w:val="24"/>
        </w:rPr>
        <w:t xml:space="preserve"> районный суд Новгородской области вынес первый в истории России приговор о признании зверств немецко-фашистских захватчиков и их пособников у дер. Жестяная Горка Новгородской области геноцидом [</w:t>
      </w:r>
      <w:r w:rsidR="00361192">
        <w:rPr>
          <w:sz w:val="24"/>
          <w:szCs w:val="24"/>
        </w:rPr>
        <w:t>2</w:t>
      </w:r>
      <w:r w:rsidR="00361192" w:rsidRPr="00361192">
        <w:rPr>
          <w:sz w:val="24"/>
          <w:szCs w:val="24"/>
        </w:rPr>
        <w:t xml:space="preserve">]. </w:t>
      </w:r>
      <w:r w:rsidR="00DD7531">
        <w:rPr>
          <w:sz w:val="24"/>
          <w:szCs w:val="24"/>
        </w:rPr>
        <w:t xml:space="preserve">Данный прецедент стал возможен благодаря огромной работе, проводившейся в рамках реализации федерального проекта «Без срока давности». Одна из его целей – показать, что массовые убийства мирных жителей оккупированных территорий Советского Союза в период Великой Отечественной войны являются частью целенаправленной политики геноцида по отношению ко всем народам советского государства. И одной из составных частей этого масштабного проекта была публикация архивных документов, в которых отражены эти чудовищные преступления. Решение о </w:t>
      </w:r>
      <w:r w:rsidR="000B3A25">
        <w:rPr>
          <w:sz w:val="24"/>
          <w:szCs w:val="24"/>
        </w:rPr>
        <w:t>выходе их в свет</w:t>
      </w:r>
      <w:r w:rsidR="00DD7531">
        <w:rPr>
          <w:sz w:val="24"/>
          <w:szCs w:val="24"/>
        </w:rPr>
        <w:t xml:space="preserve"> было принято Комиссией по увековечиванию памяти погибших при защите Отечества при Российском организационном комитете «Победа» 9 сентября 2019 г. № А4-15165к.</w:t>
      </w:r>
    </w:p>
    <w:p w:rsidR="00E963EC" w:rsidRPr="00537BB7" w:rsidRDefault="00DD7531" w:rsidP="00640EC5">
      <w:pPr>
        <w:spacing w:line="360" w:lineRule="auto"/>
        <w:ind w:firstLine="709"/>
        <w:rPr>
          <w:sz w:val="24"/>
          <w:szCs w:val="24"/>
        </w:rPr>
      </w:pPr>
      <w:proofErr w:type="gramStart"/>
      <w:r>
        <w:rPr>
          <w:sz w:val="24"/>
          <w:szCs w:val="24"/>
        </w:rPr>
        <w:t>Однако до самих исполнителей – архивных учреждений регионов, территории которых были временно оккупированы в годы Великой Отечественной войны (в современных административно-территориальных границах это 22 субъекта Российской Федерации</w:t>
      </w:r>
      <w:r w:rsidR="000B3A25">
        <w:rPr>
          <w:sz w:val="24"/>
          <w:szCs w:val="24"/>
        </w:rPr>
        <w:t>),</w:t>
      </w:r>
      <w:r w:rsidR="000879B0">
        <w:rPr>
          <w:sz w:val="24"/>
          <w:szCs w:val="24"/>
        </w:rPr>
        <w:t xml:space="preserve"> эта информация начала доводиться</w:t>
      </w:r>
      <w:r>
        <w:rPr>
          <w:sz w:val="24"/>
          <w:szCs w:val="24"/>
        </w:rPr>
        <w:t xml:space="preserve"> только в конце января 2020 г.</w:t>
      </w:r>
      <w:r w:rsidR="000879B0">
        <w:rPr>
          <w:sz w:val="24"/>
          <w:szCs w:val="24"/>
        </w:rPr>
        <w:t>, когда органам управления архивным делом субъектов было разослано письмо Федерального архивного агентства</w:t>
      </w:r>
      <w:r w:rsidR="0015605E">
        <w:rPr>
          <w:sz w:val="24"/>
          <w:szCs w:val="24"/>
        </w:rPr>
        <w:t xml:space="preserve"> (далее – </w:t>
      </w:r>
      <w:proofErr w:type="spellStart"/>
      <w:r w:rsidR="0015605E">
        <w:rPr>
          <w:sz w:val="24"/>
          <w:szCs w:val="24"/>
        </w:rPr>
        <w:t>Росархив</w:t>
      </w:r>
      <w:proofErr w:type="spellEnd"/>
      <w:r w:rsidR="0015605E">
        <w:rPr>
          <w:sz w:val="24"/>
          <w:szCs w:val="24"/>
        </w:rPr>
        <w:t>)</w:t>
      </w:r>
      <w:r w:rsidR="000879B0">
        <w:rPr>
          <w:sz w:val="24"/>
          <w:szCs w:val="24"/>
        </w:rPr>
        <w:t xml:space="preserve"> от 27 января 2020 г. № </w:t>
      </w:r>
      <w:r w:rsidR="000879B0">
        <w:rPr>
          <w:sz w:val="24"/>
          <w:szCs w:val="24"/>
          <w:lang w:val="en-US"/>
        </w:rPr>
        <w:t>III</w:t>
      </w:r>
      <w:r w:rsidR="000879B0">
        <w:rPr>
          <w:sz w:val="24"/>
          <w:szCs w:val="24"/>
        </w:rPr>
        <w:t>/180-А.</w:t>
      </w:r>
      <w:proofErr w:type="gramEnd"/>
      <w:r w:rsidR="000879B0">
        <w:rPr>
          <w:sz w:val="24"/>
          <w:szCs w:val="24"/>
        </w:rPr>
        <w:t xml:space="preserve"> Архивным управлением Курской области, к примеру, оно получено 31 января 2020 г. А по имеющейся информации до некоторых областей информация была доведена только в середине февраля 2020 г.</w:t>
      </w:r>
      <w:r w:rsidR="00640EC5">
        <w:rPr>
          <w:sz w:val="24"/>
          <w:szCs w:val="24"/>
        </w:rPr>
        <w:t xml:space="preserve"> То есть, уже на этапе информирования возникла первая проблема: оперативность </w:t>
      </w:r>
      <w:r w:rsidR="00640EC5">
        <w:rPr>
          <w:sz w:val="24"/>
          <w:szCs w:val="24"/>
        </w:rPr>
        <w:lastRenderedPageBreak/>
        <w:t>информационного взаимодействия центра и регионов. В течение более чем четырех месяцев важнейшая информация не доводилась до органов управления архивным делом субъектов федерации и архивных учреждений.</w:t>
      </w:r>
      <w:r w:rsidR="00E963EC">
        <w:rPr>
          <w:sz w:val="24"/>
          <w:szCs w:val="24"/>
        </w:rPr>
        <w:t xml:space="preserve"> За этот период времени </w:t>
      </w:r>
      <w:r w:rsidR="000B3A25">
        <w:rPr>
          <w:sz w:val="24"/>
          <w:szCs w:val="24"/>
        </w:rPr>
        <w:t>сформировались</w:t>
      </w:r>
      <w:r w:rsidR="00E963EC">
        <w:rPr>
          <w:sz w:val="24"/>
          <w:szCs w:val="24"/>
        </w:rPr>
        <w:t xml:space="preserve"> годовые планы работы естественно без учета предстоящей масштаб</w:t>
      </w:r>
      <w:r w:rsidR="000B3A25">
        <w:rPr>
          <w:sz w:val="24"/>
          <w:szCs w:val="24"/>
        </w:rPr>
        <w:t>ной работы. Так, Государственный архив</w:t>
      </w:r>
      <w:r w:rsidR="00E963EC">
        <w:rPr>
          <w:sz w:val="24"/>
          <w:szCs w:val="24"/>
        </w:rPr>
        <w:t xml:space="preserve"> Курской области </w:t>
      </w:r>
      <w:r w:rsidR="000B3A25">
        <w:rPr>
          <w:sz w:val="24"/>
          <w:szCs w:val="24"/>
        </w:rPr>
        <w:t>запланировал</w:t>
      </w:r>
      <w:r w:rsidR="00E963EC">
        <w:rPr>
          <w:sz w:val="24"/>
          <w:szCs w:val="24"/>
        </w:rPr>
        <w:t xml:space="preserve"> продолжение работы над справочным изданием «Административно-территориальное деление и населенные пункты курского края. Том 1. Курская область (1934–2022 гг.)»</w:t>
      </w:r>
      <w:r w:rsidR="00537BB7">
        <w:rPr>
          <w:sz w:val="24"/>
          <w:szCs w:val="24"/>
        </w:rPr>
        <w:t xml:space="preserve">, </w:t>
      </w:r>
      <w:proofErr w:type="gramStart"/>
      <w:r w:rsidR="000B3A25">
        <w:rPr>
          <w:sz w:val="24"/>
          <w:szCs w:val="24"/>
        </w:rPr>
        <w:t>выпуск</w:t>
      </w:r>
      <w:proofErr w:type="gramEnd"/>
      <w:r w:rsidR="00537BB7">
        <w:rPr>
          <w:sz w:val="24"/>
          <w:szCs w:val="24"/>
        </w:rPr>
        <w:t xml:space="preserve"> которого </w:t>
      </w:r>
      <w:r w:rsidR="000B3A25">
        <w:rPr>
          <w:sz w:val="24"/>
          <w:szCs w:val="24"/>
        </w:rPr>
        <w:t>наметили на</w:t>
      </w:r>
      <w:r w:rsidR="00E963EC">
        <w:rPr>
          <w:sz w:val="24"/>
          <w:szCs w:val="24"/>
        </w:rPr>
        <w:t xml:space="preserve"> 2022 г. (</w:t>
      </w:r>
      <w:r w:rsidR="00537BB7">
        <w:rPr>
          <w:sz w:val="24"/>
          <w:szCs w:val="24"/>
        </w:rPr>
        <w:t>в итоге</w:t>
      </w:r>
      <w:r w:rsidR="00E963EC">
        <w:rPr>
          <w:sz w:val="24"/>
          <w:szCs w:val="24"/>
        </w:rPr>
        <w:t xml:space="preserve"> </w:t>
      </w:r>
      <w:r w:rsidR="000B3A25">
        <w:rPr>
          <w:sz w:val="24"/>
          <w:szCs w:val="24"/>
        </w:rPr>
        <w:t>перенесен</w:t>
      </w:r>
      <w:r w:rsidR="00E963EC">
        <w:rPr>
          <w:sz w:val="24"/>
          <w:szCs w:val="24"/>
        </w:rPr>
        <w:t xml:space="preserve"> на 2023 г.). Также планировалось подготовить и издать</w:t>
      </w:r>
      <w:r w:rsidR="00537BB7">
        <w:rPr>
          <w:sz w:val="24"/>
          <w:szCs w:val="24"/>
        </w:rPr>
        <w:t xml:space="preserve"> в 2020 г.</w:t>
      </w:r>
      <w:r w:rsidR="00E963EC">
        <w:rPr>
          <w:sz w:val="24"/>
          <w:szCs w:val="24"/>
        </w:rPr>
        <w:t xml:space="preserve"> сборник архивных документов </w:t>
      </w:r>
      <w:r w:rsidR="00E963EC" w:rsidRPr="00537BB7">
        <w:rPr>
          <w:bCs/>
          <w:iCs/>
          <w:sz w:val="24"/>
          <w:szCs w:val="24"/>
        </w:rPr>
        <w:t>«Война. Власть. Общество: Документы исполнительного комитета Курского областного Совета депутатов трудящихся (1941–1945 гг.). Часть первая. 1941–1942»</w:t>
      </w:r>
      <w:r w:rsidR="00537BB7">
        <w:rPr>
          <w:bCs/>
          <w:iCs/>
          <w:sz w:val="24"/>
          <w:szCs w:val="24"/>
        </w:rPr>
        <w:t xml:space="preserve">. Однако было решено перенести его </w:t>
      </w:r>
      <w:r w:rsidR="000B3A25">
        <w:rPr>
          <w:bCs/>
          <w:iCs/>
          <w:sz w:val="24"/>
          <w:szCs w:val="24"/>
        </w:rPr>
        <w:t>выпуск на 2022 г., а</w:t>
      </w:r>
      <w:r w:rsidR="00537BB7">
        <w:rPr>
          <w:bCs/>
          <w:iCs/>
          <w:sz w:val="24"/>
          <w:szCs w:val="24"/>
        </w:rPr>
        <w:t xml:space="preserve"> региональный сборник документов о злодеяниях немецко-фашистских захватчиков и их пособников совместно </w:t>
      </w:r>
      <w:proofErr w:type="spellStart"/>
      <w:r w:rsidR="00537BB7">
        <w:rPr>
          <w:bCs/>
          <w:iCs/>
          <w:sz w:val="24"/>
          <w:szCs w:val="24"/>
        </w:rPr>
        <w:t>госархивом</w:t>
      </w:r>
      <w:proofErr w:type="spellEnd"/>
      <w:r w:rsidR="00537BB7">
        <w:rPr>
          <w:bCs/>
          <w:iCs/>
          <w:sz w:val="24"/>
          <w:szCs w:val="24"/>
        </w:rPr>
        <w:t xml:space="preserve"> Курской области и </w:t>
      </w:r>
      <w:proofErr w:type="spellStart"/>
      <w:r w:rsidR="00537BB7">
        <w:rPr>
          <w:bCs/>
          <w:iCs/>
          <w:sz w:val="24"/>
          <w:szCs w:val="24"/>
        </w:rPr>
        <w:t>госархивом</w:t>
      </w:r>
      <w:proofErr w:type="spellEnd"/>
      <w:r w:rsidR="00537BB7">
        <w:rPr>
          <w:bCs/>
          <w:iCs/>
          <w:sz w:val="24"/>
          <w:szCs w:val="24"/>
        </w:rPr>
        <w:t xml:space="preserve"> общественно-политической истории Курской области предполагалось издать в 2021 г. Естественно, все планы были нарушены еще в начале 2020 г.</w:t>
      </w:r>
    </w:p>
    <w:p w:rsidR="008C0A07" w:rsidRDefault="008C0A07" w:rsidP="00640EC5">
      <w:pPr>
        <w:spacing w:line="360" w:lineRule="auto"/>
        <w:ind w:firstLine="709"/>
        <w:rPr>
          <w:sz w:val="24"/>
          <w:szCs w:val="24"/>
        </w:rPr>
      </w:pPr>
      <w:r>
        <w:rPr>
          <w:sz w:val="24"/>
          <w:szCs w:val="24"/>
        </w:rPr>
        <w:t xml:space="preserve">Однако на этом перечень проблем, связанных с подготовкой и публикацией </w:t>
      </w:r>
      <w:r w:rsidR="000B3A25">
        <w:rPr>
          <w:sz w:val="24"/>
          <w:szCs w:val="24"/>
        </w:rPr>
        <w:t>материалов</w:t>
      </w:r>
      <w:r>
        <w:rPr>
          <w:sz w:val="24"/>
          <w:szCs w:val="24"/>
        </w:rPr>
        <w:t xml:space="preserve"> о злодеяниях немецко-фашистских захватчиков и их пособников, не исчерпывается. Уже на этапе формирования примерного перечня документов, которые могли бы войти в сборник, у</w:t>
      </w:r>
      <w:r w:rsidR="00E80637">
        <w:rPr>
          <w:sz w:val="24"/>
          <w:szCs w:val="24"/>
        </w:rPr>
        <w:t xml:space="preserve"> региональных</w:t>
      </w:r>
      <w:r>
        <w:rPr>
          <w:sz w:val="24"/>
          <w:szCs w:val="24"/>
        </w:rPr>
        <w:t xml:space="preserve"> составителей возникли некоторые вопросы</w:t>
      </w:r>
      <w:r w:rsidR="00E80637">
        <w:rPr>
          <w:sz w:val="24"/>
          <w:szCs w:val="24"/>
        </w:rPr>
        <w:t xml:space="preserve">. В вышеуказанном письме </w:t>
      </w:r>
      <w:proofErr w:type="spellStart"/>
      <w:r w:rsidR="00E80637">
        <w:rPr>
          <w:sz w:val="24"/>
          <w:szCs w:val="24"/>
        </w:rPr>
        <w:t>Росархива</w:t>
      </w:r>
      <w:proofErr w:type="spellEnd"/>
      <w:r w:rsidR="00E80637">
        <w:rPr>
          <w:sz w:val="24"/>
          <w:szCs w:val="24"/>
        </w:rPr>
        <w:t xml:space="preserve"> говорилось: «Исходя из необходимости единого подхода к освещению темы, направляем для использования в работе структуру 1-го тома сборника документов </w:t>
      </w:r>
      <w:r w:rsidR="00E80637" w:rsidRPr="00E80637">
        <w:rPr>
          <w:sz w:val="24"/>
          <w:szCs w:val="24"/>
        </w:rPr>
        <w:t>“</w:t>
      </w:r>
      <w:r w:rsidR="00E80637">
        <w:rPr>
          <w:sz w:val="24"/>
          <w:szCs w:val="24"/>
        </w:rPr>
        <w:t>Без срока давности</w:t>
      </w:r>
      <w:r w:rsidR="00E80637" w:rsidRPr="00E80637">
        <w:rPr>
          <w:sz w:val="24"/>
          <w:szCs w:val="24"/>
        </w:rPr>
        <w:t>”</w:t>
      </w:r>
      <w:r w:rsidR="00E80637">
        <w:rPr>
          <w:sz w:val="24"/>
          <w:szCs w:val="24"/>
        </w:rPr>
        <w:t xml:space="preserve"> (Приложение № 1)». Его структура была следующей:</w:t>
      </w:r>
    </w:p>
    <w:p w:rsidR="00E80637" w:rsidRDefault="00E80637" w:rsidP="00640EC5">
      <w:pPr>
        <w:spacing w:line="360" w:lineRule="auto"/>
        <w:ind w:firstLine="709"/>
        <w:rPr>
          <w:sz w:val="24"/>
          <w:szCs w:val="24"/>
        </w:rPr>
      </w:pPr>
      <w:r>
        <w:rPr>
          <w:sz w:val="24"/>
          <w:szCs w:val="24"/>
        </w:rPr>
        <w:t>Раздел 1. Идеология нацизма;</w:t>
      </w:r>
    </w:p>
    <w:p w:rsidR="00E80637" w:rsidRDefault="00E80637" w:rsidP="00640EC5">
      <w:pPr>
        <w:spacing w:line="360" w:lineRule="auto"/>
        <w:ind w:firstLine="709"/>
        <w:rPr>
          <w:sz w:val="24"/>
          <w:szCs w:val="24"/>
        </w:rPr>
      </w:pPr>
      <w:r>
        <w:rPr>
          <w:sz w:val="24"/>
          <w:szCs w:val="24"/>
        </w:rPr>
        <w:t>Раздел 2. Нацистский «новый порядок» на оккупированных территориях Советского Союза. 1941–1945;</w:t>
      </w:r>
    </w:p>
    <w:p w:rsidR="00E80637" w:rsidRDefault="00E80637" w:rsidP="00640EC5">
      <w:pPr>
        <w:spacing w:line="360" w:lineRule="auto"/>
        <w:ind w:firstLine="709"/>
        <w:rPr>
          <w:sz w:val="24"/>
          <w:szCs w:val="24"/>
        </w:rPr>
      </w:pPr>
      <w:r>
        <w:rPr>
          <w:sz w:val="24"/>
          <w:szCs w:val="24"/>
        </w:rPr>
        <w:t>Раздел 3. РСФСР;</w:t>
      </w:r>
    </w:p>
    <w:p w:rsidR="00E80637" w:rsidRDefault="00E80637" w:rsidP="00640EC5">
      <w:pPr>
        <w:spacing w:line="360" w:lineRule="auto"/>
        <w:ind w:firstLine="709"/>
        <w:rPr>
          <w:sz w:val="24"/>
          <w:szCs w:val="24"/>
        </w:rPr>
      </w:pPr>
      <w:r>
        <w:rPr>
          <w:sz w:val="24"/>
          <w:szCs w:val="24"/>
        </w:rPr>
        <w:t>Раздел 4. Карело-Финская ССР;</w:t>
      </w:r>
    </w:p>
    <w:p w:rsidR="00E80637" w:rsidRDefault="00E80637" w:rsidP="00640EC5">
      <w:pPr>
        <w:spacing w:line="360" w:lineRule="auto"/>
        <w:ind w:firstLine="709"/>
        <w:rPr>
          <w:sz w:val="24"/>
          <w:szCs w:val="24"/>
        </w:rPr>
      </w:pPr>
      <w:r>
        <w:rPr>
          <w:sz w:val="24"/>
          <w:szCs w:val="24"/>
        </w:rPr>
        <w:t>Раздел 5. Белорусская ССР;</w:t>
      </w:r>
    </w:p>
    <w:p w:rsidR="00E80637" w:rsidRDefault="00E80637" w:rsidP="00640EC5">
      <w:pPr>
        <w:spacing w:line="360" w:lineRule="auto"/>
        <w:ind w:firstLine="709"/>
        <w:rPr>
          <w:sz w:val="24"/>
          <w:szCs w:val="24"/>
        </w:rPr>
      </w:pPr>
      <w:r>
        <w:rPr>
          <w:sz w:val="24"/>
          <w:szCs w:val="24"/>
        </w:rPr>
        <w:t>Раздел 6. Украинская ССР;</w:t>
      </w:r>
    </w:p>
    <w:p w:rsidR="00E80637" w:rsidRDefault="00E80637" w:rsidP="00640EC5">
      <w:pPr>
        <w:spacing w:line="360" w:lineRule="auto"/>
        <w:ind w:firstLine="709"/>
        <w:rPr>
          <w:sz w:val="24"/>
          <w:szCs w:val="24"/>
        </w:rPr>
      </w:pPr>
      <w:r>
        <w:rPr>
          <w:sz w:val="24"/>
          <w:szCs w:val="24"/>
        </w:rPr>
        <w:t>Раздел 7. Молдавская ССР;</w:t>
      </w:r>
    </w:p>
    <w:p w:rsidR="00E80637" w:rsidRDefault="00E80637" w:rsidP="00640EC5">
      <w:pPr>
        <w:spacing w:line="360" w:lineRule="auto"/>
        <w:ind w:firstLine="709"/>
        <w:rPr>
          <w:sz w:val="24"/>
          <w:szCs w:val="24"/>
        </w:rPr>
      </w:pPr>
      <w:r>
        <w:rPr>
          <w:sz w:val="24"/>
          <w:szCs w:val="24"/>
        </w:rPr>
        <w:t>Раздел 8. Прибалтийские республики;</w:t>
      </w:r>
    </w:p>
    <w:p w:rsidR="00E80637" w:rsidRDefault="00E80637" w:rsidP="00640EC5">
      <w:pPr>
        <w:spacing w:line="360" w:lineRule="auto"/>
        <w:ind w:firstLine="709"/>
        <w:rPr>
          <w:sz w:val="24"/>
          <w:szCs w:val="24"/>
        </w:rPr>
      </w:pPr>
      <w:r>
        <w:rPr>
          <w:sz w:val="24"/>
          <w:szCs w:val="24"/>
        </w:rPr>
        <w:t xml:space="preserve">Раздел 9. Судебные </w:t>
      </w:r>
      <w:proofErr w:type="gramStart"/>
      <w:r>
        <w:rPr>
          <w:sz w:val="24"/>
          <w:szCs w:val="24"/>
        </w:rPr>
        <w:t>процессы над</w:t>
      </w:r>
      <w:proofErr w:type="gramEnd"/>
      <w:r>
        <w:rPr>
          <w:sz w:val="24"/>
          <w:szCs w:val="24"/>
        </w:rPr>
        <w:t xml:space="preserve"> нацистскими преступниками</w:t>
      </w:r>
      <w:r w:rsidR="00E963EC">
        <w:rPr>
          <w:sz w:val="24"/>
          <w:szCs w:val="24"/>
        </w:rPr>
        <w:t>.</w:t>
      </w:r>
    </w:p>
    <w:p w:rsidR="002A1AE1" w:rsidRDefault="00E963EC" w:rsidP="00537BB7">
      <w:pPr>
        <w:spacing w:line="360" w:lineRule="auto"/>
        <w:ind w:firstLine="709"/>
        <w:rPr>
          <w:sz w:val="24"/>
          <w:szCs w:val="24"/>
        </w:rPr>
      </w:pPr>
      <w:r>
        <w:rPr>
          <w:sz w:val="24"/>
          <w:szCs w:val="24"/>
        </w:rPr>
        <w:t xml:space="preserve">Оставалось непонятным, как данная структура могла помочь при формировании региональных томов, если «федеральный» том должен был быть посвященным в большей степени злодеяниям на территории бывших республик СССР, которые </w:t>
      </w:r>
      <w:proofErr w:type="gramStart"/>
      <w:r>
        <w:rPr>
          <w:sz w:val="24"/>
          <w:szCs w:val="24"/>
        </w:rPr>
        <w:t>также, как</w:t>
      </w:r>
      <w:proofErr w:type="gramEnd"/>
      <w:r>
        <w:rPr>
          <w:sz w:val="24"/>
          <w:szCs w:val="24"/>
        </w:rPr>
        <w:t xml:space="preserve"> и некоторые регионы РСФСР, оказались оккупированными. Уточнение данного вопроса </w:t>
      </w:r>
      <w:r>
        <w:rPr>
          <w:sz w:val="24"/>
          <w:szCs w:val="24"/>
        </w:rPr>
        <w:lastRenderedPageBreak/>
        <w:t xml:space="preserve">заняло определенное время, в результате чего </w:t>
      </w:r>
      <w:r w:rsidR="00537BB7">
        <w:rPr>
          <w:sz w:val="24"/>
          <w:szCs w:val="24"/>
        </w:rPr>
        <w:t>федеральными кураторами</w:t>
      </w:r>
      <w:r>
        <w:rPr>
          <w:sz w:val="24"/>
          <w:szCs w:val="24"/>
        </w:rPr>
        <w:t xml:space="preserve"> за формирование регионального контента была прислана пояснительная записка, в которой оговаривались этапы подготовки и издания региональных сборников «Без срока давности» и их структура.</w:t>
      </w:r>
      <w:r w:rsidR="000B3A25">
        <w:rPr>
          <w:sz w:val="24"/>
          <w:szCs w:val="24"/>
        </w:rPr>
        <w:t xml:space="preserve"> Рекомендовалось</w:t>
      </w:r>
      <w:r w:rsidR="002A1AE1">
        <w:rPr>
          <w:sz w:val="24"/>
          <w:szCs w:val="24"/>
        </w:rPr>
        <w:t xml:space="preserve"> распределить выявленные документы по следующим разделам:</w:t>
      </w:r>
    </w:p>
    <w:p w:rsidR="002A1AE1" w:rsidRDefault="002A1AE1" w:rsidP="00537BB7">
      <w:pPr>
        <w:spacing w:line="360" w:lineRule="auto"/>
        <w:ind w:firstLine="709"/>
        <w:rPr>
          <w:sz w:val="24"/>
          <w:szCs w:val="24"/>
        </w:rPr>
      </w:pPr>
      <w:r>
        <w:rPr>
          <w:sz w:val="24"/>
          <w:szCs w:val="24"/>
        </w:rPr>
        <w:t>1) Преступления против детства;</w:t>
      </w:r>
    </w:p>
    <w:p w:rsidR="002A1AE1" w:rsidRDefault="002A1AE1" w:rsidP="00537BB7">
      <w:pPr>
        <w:spacing w:line="360" w:lineRule="auto"/>
        <w:ind w:firstLine="709"/>
        <w:rPr>
          <w:sz w:val="24"/>
          <w:szCs w:val="24"/>
        </w:rPr>
      </w:pPr>
      <w:r>
        <w:rPr>
          <w:sz w:val="24"/>
          <w:szCs w:val="24"/>
        </w:rPr>
        <w:t>2) Карательные операции, направленные на централизованное уничтожение мирного населения;</w:t>
      </w:r>
    </w:p>
    <w:p w:rsidR="002A1AE1" w:rsidRDefault="002A1AE1" w:rsidP="00537BB7">
      <w:pPr>
        <w:spacing w:line="360" w:lineRule="auto"/>
        <w:ind w:firstLine="709"/>
        <w:rPr>
          <w:sz w:val="24"/>
          <w:szCs w:val="24"/>
        </w:rPr>
      </w:pPr>
      <w:r>
        <w:rPr>
          <w:sz w:val="24"/>
          <w:szCs w:val="24"/>
        </w:rPr>
        <w:t>3) Уничтожение мирных жителей в среде обитания (расстрелы на линии фронта и т. д.);</w:t>
      </w:r>
    </w:p>
    <w:p w:rsidR="002A1AE1" w:rsidRDefault="002A1AE1" w:rsidP="00537BB7">
      <w:pPr>
        <w:spacing w:line="360" w:lineRule="auto"/>
        <w:ind w:firstLine="709"/>
        <w:rPr>
          <w:sz w:val="24"/>
          <w:szCs w:val="24"/>
        </w:rPr>
      </w:pPr>
      <w:r>
        <w:rPr>
          <w:sz w:val="24"/>
          <w:szCs w:val="24"/>
        </w:rPr>
        <w:t>4) Уничтожение голодом и создание заведомо невыносимых условий существования;</w:t>
      </w:r>
    </w:p>
    <w:p w:rsidR="002A1AE1" w:rsidRDefault="002A1AE1" w:rsidP="00537BB7">
      <w:pPr>
        <w:spacing w:line="360" w:lineRule="auto"/>
        <w:ind w:firstLine="709"/>
        <w:rPr>
          <w:sz w:val="24"/>
          <w:szCs w:val="24"/>
        </w:rPr>
      </w:pPr>
      <w:r>
        <w:rPr>
          <w:sz w:val="24"/>
          <w:szCs w:val="24"/>
        </w:rPr>
        <w:t>5) Угон на принудительные работы;</w:t>
      </w:r>
    </w:p>
    <w:p w:rsidR="002A1AE1" w:rsidRDefault="002A1AE1" w:rsidP="00537BB7">
      <w:pPr>
        <w:spacing w:line="360" w:lineRule="auto"/>
        <w:ind w:firstLine="709"/>
        <w:rPr>
          <w:sz w:val="24"/>
          <w:szCs w:val="24"/>
        </w:rPr>
      </w:pPr>
      <w:r>
        <w:rPr>
          <w:sz w:val="24"/>
          <w:szCs w:val="24"/>
        </w:rPr>
        <w:t>6) Уничтожение душевнобольных и иных категорий населения, находящихся в больницах и др. лечебных учреждениях;</w:t>
      </w:r>
    </w:p>
    <w:p w:rsidR="002A1AE1" w:rsidRDefault="002A1AE1" w:rsidP="00537BB7">
      <w:pPr>
        <w:spacing w:line="360" w:lineRule="auto"/>
        <w:ind w:firstLine="709"/>
        <w:rPr>
          <w:sz w:val="24"/>
          <w:szCs w:val="24"/>
        </w:rPr>
      </w:pPr>
      <w:r>
        <w:rPr>
          <w:sz w:val="24"/>
          <w:szCs w:val="24"/>
        </w:rPr>
        <w:t>7) Нацисты и их пособники – преступления без срока давности. По материалам следственных дел.</w:t>
      </w:r>
    </w:p>
    <w:p w:rsidR="00537BB7" w:rsidRDefault="002A1AE1" w:rsidP="00537BB7">
      <w:pPr>
        <w:spacing w:line="360" w:lineRule="auto"/>
        <w:ind w:firstLine="709"/>
        <w:rPr>
          <w:sz w:val="24"/>
          <w:szCs w:val="24"/>
        </w:rPr>
      </w:pPr>
      <w:r>
        <w:rPr>
          <w:sz w:val="24"/>
          <w:szCs w:val="24"/>
        </w:rPr>
        <w:t>Т</w:t>
      </w:r>
      <w:r w:rsidR="00537BB7">
        <w:rPr>
          <w:sz w:val="24"/>
          <w:szCs w:val="24"/>
        </w:rPr>
        <w:t>акже</w:t>
      </w:r>
      <w:r>
        <w:rPr>
          <w:sz w:val="24"/>
          <w:szCs w:val="24"/>
        </w:rPr>
        <w:t xml:space="preserve"> в письме</w:t>
      </w:r>
      <w:r w:rsidR="00537BB7">
        <w:rPr>
          <w:sz w:val="24"/>
          <w:szCs w:val="24"/>
        </w:rPr>
        <w:t xml:space="preserve"> были указаны сроки подготовки региональных томов: два основных этапа формирования сборников (региональный и научно-исследовательский) необходимо было завершить до 1 июня 2020 г.</w:t>
      </w:r>
    </w:p>
    <w:p w:rsidR="00E25432" w:rsidRDefault="00E25432" w:rsidP="00537BB7">
      <w:pPr>
        <w:spacing w:line="360" w:lineRule="auto"/>
        <w:ind w:firstLine="709"/>
        <w:rPr>
          <w:sz w:val="24"/>
          <w:szCs w:val="24"/>
        </w:rPr>
      </w:pPr>
      <w:r>
        <w:rPr>
          <w:sz w:val="24"/>
          <w:szCs w:val="24"/>
        </w:rPr>
        <w:t xml:space="preserve">Региональный этап предусматривал организацию </w:t>
      </w:r>
      <w:r w:rsidR="000B3A25">
        <w:rPr>
          <w:sz w:val="24"/>
          <w:szCs w:val="24"/>
        </w:rPr>
        <w:t>деятельности</w:t>
      </w:r>
      <w:r>
        <w:rPr>
          <w:sz w:val="24"/>
          <w:szCs w:val="24"/>
        </w:rPr>
        <w:t xml:space="preserve"> по формированию </w:t>
      </w:r>
      <w:proofErr w:type="gramStart"/>
      <w:r>
        <w:rPr>
          <w:sz w:val="24"/>
          <w:szCs w:val="24"/>
        </w:rPr>
        <w:t>историко-документального</w:t>
      </w:r>
      <w:proofErr w:type="gramEnd"/>
      <w:r>
        <w:rPr>
          <w:sz w:val="24"/>
          <w:szCs w:val="24"/>
        </w:rPr>
        <w:t xml:space="preserve"> контента на базе материалов региональных архивов, составление комментариев и археографическое описание. Эти работы необходимо было завершить до 30 апреля 2020 г. То есть, на основную часть подготовки региональных томов организаторы и кураторы отводили всего лишь два с половиной месяца</w:t>
      </w:r>
      <w:r w:rsidR="00110013">
        <w:rPr>
          <w:sz w:val="24"/>
          <w:szCs w:val="24"/>
        </w:rPr>
        <w:t xml:space="preserve">. Таких сжатых сроков в отечественной практике публикации архивных документов еще не было. Вполне естественно, что это привело к фактической остановке работы архивов, задействованных в проекте: все имеющиеся силы </w:t>
      </w:r>
      <w:r w:rsidR="000B3A25">
        <w:rPr>
          <w:sz w:val="24"/>
          <w:szCs w:val="24"/>
        </w:rPr>
        <w:t>оказались</w:t>
      </w:r>
      <w:r w:rsidR="00110013">
        <w:rPr>
          <w:sz w:val="24"/>
          <w:szCs w:val="24"/>
        </w:rPr>
        <w:t xml:space="preserve"> брошены на выявление, набор, археографическую подготовку документов. При этом ни в одном из документов не был оговорен хотя бы примерный объем </w:t>
      </w:r>
      <w:proofErr w:type="gramStart"/>
      <w:r w:rsidR="00110013">
        <w:rPr>
          <w:sz w:val="24"/>
          <w:szCs w:val="24"/>
        </w:rPr>
        <w:t>регионального</w:t>
      </w:r>
      <w:proofErr w:type="gramEnd"/>
      <w:r w:rsidR="00110013">
        <w:rPr>
          <w:sz w:val="24"/>
          <w:szCs w:val="24"/>
        </w:rPr>
        <w:t xml:space="preserve"> контента.</w:t>
      </w:r>
    </w:p>
    <w:p w:rsidR="003F124E" w:rsidRDefault="00110013" w:rsidP="00537BB7">
      <w:pPr>
        <w:spacing w:line="360" w:lineRule="auto"/>
        <w:ind w:firstLine="709"/>
        <w:rPr>
          <w:sz w:val="24"/>
          <w:szCs w:val="24"/>
        </w:rPr>
      </w:pPr>
      <w:r>
        <w:rPr>
          <w:sz w:val="24"/>
          <w:szCs w:val="24"/>
        </w:rPr>
        <w:t xml:space="preserve">Не менее серьезные коррективы в подготовку сборников внесла начавшаяся в марте 2020 г. пандемия </w:t>
      </w:r>
      <w:r>
        <w:rPr>
          <w:sz w:val="24"/>
          <w:szCs w:val="24"/>
          <w:lang w:val="en-US"/>
        </w:rPr>
        <w:t>COVID</w:t>
      </w:r>
      <w:r w:rsidRPr="00110013">
        <w:rPr>
          <w:sz w:val="24"/>
          <w:szCs w:val="24"/>
        </w:rPr>
        <w:t>-</w:t>
      </w:r>
      <w:r w:rsidR="006D53BE">
        <w:rPr>
          <w:sz w:val="24"/>
          <w:szCs w:val="24"/>
        </w:rPr>
        <w:t xml:space="preserve">19. Значительная </w:t>
      </w:r>
      <w:proofErr w:type="gramStart"/>
      <w:r w:rsidR="006D53BE">
        <w:rPr>
          <w:sz w:val="24"/>
          <w:szCs w:val="24"/>
        </w:rPr>
        <w:t>часть сотрудников архивов была вынуждена</w:t>
      </w:r>
      <w:proofErr w:type="gramEnd"/>
      <w:r w:rsidR="006D53BE">
        <w:rPr>
          <w:sz w:val="24"/>
          <w:szCs w:val="24"/>
        </w:rPr>
        <w:t xml:space="preserve"> уйти на самоизоляцию. Все эти проблемы привели к тому, что к 30 апреля 2020 г. ни один из регионов не подготовил свой контент документов. По имеющимся сведениям</w:t>
      </w:r>
      <w:r w:rsidR="003F124E">
        <w:rPr>
          <w:sz w:val="24"/>
          <w:szCs w:val="24"/>
        </w:rPr>
        <w:t xml:space="preserve"> документы стали поступать в центр только в конце мая 2020 г. Естественно</w:t>
      </w:r>
      <w:r w:rsidR="000B3A25">
        <w:rPr>
          <w:sz w:val="24"/>
          <w:szCs w:val="24"/>
        </w:rPr>
        <w:t>, что</w:t>
      </w:r>
      <w:r w:rsidR="003F124E">
        <w:rPr>
          <w:sz w:val="24"/>
          <w:szCs w:val="24"/>
        </w:rPr>
        <w:t xml:space="preserve"> отсутствие каких-либо четких пояснений о минимальном объеме документов, необходимых для формирования региональных томов, привел к тому, что многие архивы были вынуждены добирать </w:t>
      </w:r>
      <w:r w:rsidR="003F124E">
        <w:rPr>
          <w:sz w:val="24"/>
          <w:szCs w:val="24"/>
        </w:rPr>
        <w:lastRenderedPageBreak/>
        <w:t xml:space="preserve">документы. Так, в том по Курской области изначально планировалось включить 158 наиболее интересных документов, отложившихся в двух региональных архивах. Они отражали видовое разнообразие материалов, находящихся на хранении в архивах, и наиболее значимые факты и события оккупационного периода. Однако </w:t>
      </w:r>
      <w:r w:rsidR="000B3A25">
        <w:rPr>
          <w:sz w:val="24"/>
          <w:szCs w:val="24"/>
        </w:rPr>
        <w:t>этот</w:t>
      </w:r>
      <w:r w:rsidR="003F124E">
        <w:rPr>
          <w:sz w:val="24"/>
          <w:szCs w:val="24"/>
        </w:rPr>
        <w:t xml:space="preserve"> объем оказался недостаточным, и архивистам пришлось дополнить </w:t>
      </w:r>
      <w:r w:rsidR="000B3A25">
        <w:rPr>
          <w:sz w:val="24"/>
          <w:szCs w:val="24"/>
        </w:rPr>
        <w:t>его</w:t>
      </w:r>
      <w:r w:rsidR="003F124E">
        <w:rPr>
          <w:sz w:val="24"/>
          <w:szCs w:val="24"/>
        </w:rPr>
        <w:t xml:space="preserve"> однотипными по своей видовой принадлежности документами, которые не расширяли информационной составляющей, а лишь увеличивали объем сборника.</w:t>
      </w:r>
    </w:p>
    <w:p w:rsidR="004F0D0C" w:rsidRDefault="003F124E" w:rsidP="00537BB7">
      <w:pPr>
        <w:spacing w:line="360" w:lineRule="auto"/>
        <w:ind w:firstLine="709"/>
        <w:rPr>
          <w:sz w:val="24"/>
          <w:szCs w:val="24"/>
        </w:rPr>
      </w:pPr>
      <w:r>
        <w:rPr>
          <w:sz w:val="24"/>
          <w:szCs w:val="24"/>
        </w:rPr>
        <w:t>Существенно</w:t>
      </w:r>
      <w:r w:rsidR="00EF352C">
        <w:rPr>
          <w:sz w:val="24"/>
          <w:szCs w:val="24"/>
        </w:rPr>
        <w:t xml:space="preserve"> расшири</w:t>
      </w:r>
      <w:r w:rsidR="006678F7">
        <w:rPr>
          <w:sz w:val="24"/>
          <w:szCs w:val="24"/>
        </w:rPr>
        <w:t>л информационную базу сборника контент документов Государственного архива Российской Федерации и Центрального архива ФСБ России, присланный кураторами для</w:t>
      </w:r>
      <w:r w:rsidR="00E701C5">
        <w:rPr>
          <w:sz w:val="24"/>
          <w:szCs w:val="24"/>
        </w:rPr>
        <w:t xml:space="preserve"> их</w:t>
      </w:r>
      <w:r w:rsidR="006678F7">
        <w:rPr>
          <w:sz w:val="24"/>
          <w:szCs w:val="24"/>
        </w:rPr>
        <w:t xml:space="preserve"> археографической подготовки и включения в том</w:t>
      </w:r>
      <w:r w:rsidR="00E701C5">
        <w:rPr>
          <w:sz w:val="24"/>
          <w:szCs w:val="24"/>
        </w:rPr>
        <w:t xml:space="preserve">. В то же время было рекомендовано органам управления архивным делом в регионах и архивам самостоятельно решить вопрос </w:t>
      </w:r>
      <w:proofErr w:type="gramStart"/>
      <w:r w:rsidR="00E701C5">
        <w:rPr>
          <w:sz w:val="24"/>
          <w:szCs w:val="24"/>
        </w:rPr>
        <w:t>со</w:t>
      </w:r>
      <w:proofErr w:type="gramEnd"/>
      <w:r w:rsidR="00E701C5">
        <w:rPr>
          <w:sz w:val="24"/>
          <w:szCs w:val="24"/>
        </w:rPr>
        <w:t xml:space="preserve"> взаимодействием с местными Управлениями ФСБ России на предмет получения от них архивных документов, отражающих злодеяния немецко-фашистских захватчиков и их пособников на оккупированных территориях.</w:t>
      </w:r>
      <w:r w:rsidR="004F0D0C">
        <w:rPr>
          <w:sz w:val="24"/>
          <w:szCs w:val="24"/>
        </w:rPr>
        <w:t xml:space="preserve"> И, стоит отметить, далеко не везде удалось это взаимодействие наладить.</w:t>
      </w:r>
    </w:p>
    <w:p w:rsidR="009745B0" w:rsidRDefault="004F0D0C" w:rsidP="00537BB7">
      <w:pPr>
        <w:spacing w:line="360" w:lineRule="auto"/>
        <w:ind w:firstLine="709"/>
        <w:rPr>
          <w:sz w:val="24"/>
          <w:szCs w:val="24"/>
        </w:rPr>
      </w:pPr>
      <w:r>
        <w:rPr>
          <w:sz w:val="24"/>
          <w:szCs w:val="24"/>
        </w:rPr>
        <w:t xml:space="preserve">В итоге, значительная часть регионов смогла полностью сформировать </w:t>
      </w:r>
      <w:proofErr w:type="gramStart"/>
      <w:r>
        <w:rPr>
          <w:sz w:val="24"/>
          <w:szCs w:val="24"/>
        </w:rPr>
        <w:t>свой</w:t>
      </w:r>
      <w:proofErr w:type="gramEnd"/>
      <w:r>
        <w:rPr>
          <w:sz w:val="24"/>
          <w:szCs w:val="24"/>
        </w:rPr>
        <w:t xml:space="preserve"> документальный контент только к началу июля 2020 г., что в свою очередь серьезно затруднило работу над историческим и археографическим предисловиями сборников, над указателями (именным и географическим) и приложениями. В большинстве </w:t>
      </w:r>
      <w:r w:rsidR="000B3A25">
        <w:rPr>
          <w:sz w:val="24"/>
          <w:szCs w:val="24"/>
        </w:rPr>
        <w:t>субъектов</w:t>
      </w:r>
      <w:r>
        <w:rPr>
          <w:sz w:val="24"/>
          <w:szCs w:val="24"/>
        </w:rPr>
        <w:t xml:space="preserve"> полностью подготовить все составные части сборников до создания макета </w:t>
      </w:r>
      <w:r w:rsidR="000B3A25">
        <w:rPr>
          <w:sz w:val="24"/>
          <w:szCs w:val="24"/>
        </w:rPr>
        <w:t>удалось</w:t>
      </w:r>
      <w:r>
        <w:rPr>
          <w:sz w:val="24"/>
          <w:szCs w:val="24"/>
        </w:rPr>
        <w:t xml:space="preserve"> только к началу августа 2020 г., то есть на два месяца позже запланированного срока. Были регионы, которые смогли представить документы для публикации еще позже. К примеру, белгородские архивисты </w:t>
      </w:r>
      <w:r w:rsidR="000B3A25">
        <w:rPr>
          <w:sz w:val="24"/>
          <w:szCs w:val="24"/>
        </w:rPr>
        <w:t>завершили</w:t>
      </w:r>
      <w:r>
        <w:rPr>
          <w:sz w:val="24"/>
          <w:szCs w:val="24"/>
        </w:rPr>
        <w:t xml:space="preserve"> основную часть работы только к середине сентября, подготовив самый большой по объему</w:t>
      </w:r>
      <w:r w:rsidR="009745B0">
        <w:rPr>
          <w:sz w:val="24"/>
          <w:szCs w:val="24"/>
        </w:rPr>
        <w:t xml:space="preserve"> том проекта, однако имеющий серьезные недостатки по содержательной части.</w:t>
      </w:r>
    </w:p>
    <w:p w:rsidR="00110013" w:rsidRDefault="009745B0" w:rsidP="00537BB7">
      <w:pPr>
        <w:spacing w:line="360" w:lineRule="auto"/>
        <w:ind w:firstLine="709"/>
        <w:rPr>
          <w:sz w:val="24"/>
          <w:szCs w:val="24"/>
        </w:rPr>
      </w:pPr>
      <w:r>
        <w:rPr>
          <w:sz w:val="24"/>
          <w:szCs w:val="24"/>
        </w:rPr>
        <w:t>Так, организаторы проекта не учли несколько ключевых моментов при подготовке издания. Во-первых, время пребывания</w:t>
      </w:r>
      <w:r w:rsidR="000B3A25">
        <w:rPr>
          <w:sz w:val="24"/>
          <w:szCs w:val="24"/>
        </w:rPr>
        <w:t xml:space="preserve"> в оккупации</w:t>
      </w:r>
      <w:r>
        <w:rPr>
          <w:sz w:val="24"/>
          <w:szCs w:val="24"/>
        </w:rPr>
        <w:t xml:space="preserve"> территорий регионов было разным. Некоторые </w:t>
      </w:r>
      <w:r w:rsidR="000B3A25">
        <w:rPr>
          <w:sz w:val="24"/>
          <w:szCs w:val="24"/>
        </w:rPr>
        <w:t>из них</w:t>
      </w:r>
      <w:r>
        <w:rPr>
          <w:sz w:val="24"/>
          <w:szCs w:val="24"/>
        </w:rPr>
        <w:t xml:space="preserve"> находились в оккупации всего несколько недель или дней, что, в свою очередь, отразилось и на наличии документальной базы. Во-вторых, основная часть </w:t>
      </w:r>
      <w:r w:rsidR="000B3A25">
        <w:rPr>
          <w:sz w:val="24"/>
          <w:szCs w:val="24"/>
        </w:rPr>
        <w:t>материалов</w:t>
      </w:r>
      <w:r>
        <w:rPr>
          <w:sz w:val="24"/>
          <w:szCs w:val="24"/>
        </w:rPr>
        <w:t xml:space="preserve"> о злодеяниях в регионах сосредоточена в фондах Чрезвычайных государственных комиссий. А такие области</w:t>
      </w:r>
      <w:r w:rsidR="005E2286">
        <w:rPr>
          <w:sz w:val="24"/>
          <w:szCs w:val="24"/>
        </w:rPr>
        <w:t>,</w:t>
      </w:r>
      <w:r>
        <w:rPr>
          <w:sz w:val="24"/>
          <w:szCs w:val="24"/>
        </w:rPr>
        <w:t xml:space="preserve"> как Белгородская и Липецкая</w:t>
      </w:r>
      <w:r w:rsidR="002E1C2C">
        <w:rPr>
          <w:sz w:val="24"/>
          <w:szCs w:val="24"/>
        </w:rPr>
        <w:t xml:space="preserve"> </w:t>
      </w:r>
      <w:r w:rsidR="002E1C2C" w:rsidRPr="002E1C2C">
        <w:rPr>
          <w:sz w:val="24"/>
          <w:szCs w:val="24"/>
        </w:rPr>
        <w:t>[</w:t>
      </w:r>
      <w:r w:rsidR="002E1C2C">
        <w:rPr>
          <w:sz w:val="24"/>
          <w:szCs w:val="24"/>
        </w:rPr>
        <w:t>3</w:t>
      </w:r>
      <w:r w:rsidR="002E1C2C" w:rsidRPr="002E1C2C">
        <w:rPr>
          <w:sz w:val="24"/>
          <w:szCs w:val="24"/>
        </w:rPr>
        <w:t>]</w:t>
      </w:r>
      <w:r w:rsidR="005E2286">
        <w:rPr>
          <w:sz w:val="24"/>
          <w:szCs w:val="24"/>
        </w:rPr>
        <w:t>,</w:t>
      </w:r>
      <w:r>
        <w:rPr>
          <w:sz w:val="24"/>
          <w:szCs w:val="24"/>
        </w:rPr>
        <w:t xml:space="preserve"> были образованы значительно позже событий времен Великой Отечественной войны, следовательно, их архивы не имеют на хранении полноценных фондов Чрезвычайных государственных комиссий. Архивистам этих регионов приходилось заполнять необходимый минимум контента однотипными документами, а также различного рода списками</w:t>
      </w:r>
      <w:r w:rsidR="002A1AE1">
        <w:rPr>
          <w:sz w:val="24"/>
          <w:szCs w:val="24"/>
        </w:rPr>
        <w:t xml:space="preserve"> (угнанных </w:t>
      </w:r>
      <w:r w:rsidR="002A1AE1">
        <w:rPr>
          <w:sz w:val="24"/>
          <w:szCs w:val="24"/>
        </w:rPr>
        <w:lastRenderedPageBreak/>
        <w:t>на принудительные работы, расстрелянных и повешенных и пр.)</w:t>
      </w:r>
      <w:r>
        <w:rPr>
          <w:sz w:val="24"/>
          <w:szCs w:val="24"/>
        </w:rPr>
        <w:t xml:space="preserve">, </w:t>
      </w:r>
      <w:proofErr w:type="gramStart"/>
      <w:r>
        <w:rPr>
          <w:sz w:val="24"/>
          <w:szCs w:val="24"/>
        </w:rPr>
        <w:t>которые</w:t>
      </w:r>
      <w:proofErr w:type="gramEnd"/>
      <w:r>
        <w:rPr>
          <w:sz w:val="24"/>
          <w:szCs w:val="24"/>
        </w:rPr>
        <w:t xml:space="preserve"> по сути не </w:t>
      </w:r>
      <w:r w:rsidR="002A1AE1">
        <w:rPr>
          <w:sz w:val="24"/>
          <w:szCs w:val="24"/>
        </w:rPr>
        <w:t>представляют</w:t>
      </w:r>
      <w:r>
        <w:rPr>
          <w:sz w:val="24"/>
          <w:szCs w:val="24"/>
        </w:rPr>
        <w:t xml:space="preserve"> серьезной исторической значимости, а лишь превращают региональные тома в своеобразные книги памяти, по</w:t>
      </w:r>
      <w:r w:rsidR="002A1AE1">
        <w:rPr>
          <w:sz w:val="24"/>
          <w:szCs w:val="24"/>
        </w:rPr>
        <w:t>дходы к составлению которых существенно отличаются от создания подобного рода сборников документов.</w:t>
      </w:r>
    </w:p>
    <w:p w:rsidR="002A1AE1" w:rsidRDefault="002A1AE1" w:rsidP="00537BB7">
      <w:pPr>
        <w:spacing w:line="360" w:lineRule="auto"/>
        <w:ind w:firstLine="709"/>
        <w:rPr>
          <w:sz w:val="24"/>
          <w:szCs w:val="24"/>
        </w:rPr>
      </w:pPr>
      <w:r>
        <w:rPr>
          <w:sz w:val="24"/>
          <w:szCs w:val="24"/>
        </w:rPr>
        <w:t xml:space="preserve">После завершения </w:t>
      </w:r>
      <w:r w:rsidR="00696BC2">
        <w:rPr>
          <w:sz w:val="24"/>
          <w:szCs w:val="24"/>
        </w:rPr>
        <w:t>макетирования и</w:t>
      </w:r>
      <w:r>
        <w:rPr>
          <w:sz w:val="24"/>
          <w:szCs w:val="24"/>
        </w:rPr>
        <w:t xml:space="preserve"> диз</w:t>
      </w:r>
      <w:r w:rsidR="00696BC2">
        <w:rPr>
          <w:sz w:val="24"/>
          <w:szCs w:val="24"/>
        </w:rPr>
        <w:t>айнерского оформления сборников</w:t>
      </w:r>
      <w:r>
        <w:rPr>
          <w:sz w:val="24"/>
          <w:szCs w:val="24"/>
        </w:rPr>
        <w:t xml:space="preserve"> они в октябре 2020 г. были присланы в регионы для итоговой выверки содержания и устранения опечаток и ошибок. Данная работа была проведена региональными архивистами в сжатые сро</w:t>
      </w:r>
      <w:r w:rsidR="0044503A">
        <w:rPr>
          <w:sz w:val="24"/>
          <w:szCs w:val="24"/>
        </w:rPr>
        <w:t xml:space="preserve">ки, макеты поправлены, но издательство не использовало </w:t>
      </w:r>
      <w:r w:rsidR="00696BC2">
        <w:rPr>
          <w:sz w:val="24"/>
          <w:szCs w:val="24"/>
        </w:rPr>
        <w:t>их</w:t>
      </w:r>
      <w:r>
        <w:rPr>
          <w:sz w:val="24"/>
          <w:szCs w:val="24"/>
        </w:rPr>
        <w:t xml:space="preserve"> для печати.</w:t>
      </w:r>
      <w:r w:rsidR="0044503A">
        <w:rPr>
          <w:sz w:val="24"/>
          <w:szCs w:val="24"/>
        </w:rPr>
        <w:t xml:space="preserve"> С чем это было связано – остается загадкой.</w:t>
      </w:r>
    </w:p>
    <w:p w:rsidR="00B567B9" w:rsidRDefault="00EF352C" w:rsidP="00B567B9">
      <w:pPr>
        <w:spacing w:line="360" w:lineRule="auto"/>
        <w:ind w:firstLine="709"/>
        <w:rPr>
          <w:rFonts w:cs="Times New Roman"/>
          <w:color w:val="1C1917"/>
          <w:sz w:val="24"/>
          <w:szCs w:val="24"/>
        </w:rPr>
      </w:pPr>
      <w:r w:rsidRPr="00B567B9">
        <w:rPr>
          <w:sz w:val="24"/>
          <w:szCs w:val="24"/>
        </w:rPr>
        <w:t>Не меньшее число вопросов оставили Принципы отбора и археографического оформления документов</w:t>
      </w:r>
      <w:r w:rsidR="00B567B9" w:rsidRPr="00B567B9">
        <w:rPr>
          <w:sz w:val="24"/>
          <w:szCs w:val="24"/>
        </w:rPr>
        <w:t xml:space="preserve"> (далее – Принципы)</w:t>
      </w:r>
      <w:r w:rsidRPr="00B567B9">
        <w:rPr>
          <w:sz w:val="24"/>
          <w:szCs w:val="24"/>
        </w:rPr>
        <w:t xml:space="preserve">, </w:t>
      </w:r>
      <w:proofErr w:type="spellStart"/>
      <w:r w:rsidRPr="00B567B9">
        <w:rPr>
          <w:sz w:val="24"/>
          <w:szCs w:val="24"/>
        </w:rPr>
        <w:t>прилагавшиеся</w:t>
      </w:r>
      <w:proofErr w:type="spellEnd"/>
      <w:r w:rsidRPr="00B567B9">
        <w:rPr>
          <w:sz w:val="24"/>
          <w:szCs w:val="24"/>
        </w:rPr>
        <w:t xml:space="preserve"> к письму </w:t>
      </w:r>
      <w:proofErr w:type="spellStart"/>
      <w:r w:rsidRPr="00B567B9">
        <w:rPr>
          <w:sz w:val="24"/>
          <w:szCs w:val="24"/>
        </w:rPr>
        <w:t>Росархива</w:t>
      </w:r>
      <w:proofErr w:type="spellEnd"/>
      <w:r w:rsidRPr="00B567B9">
        <w:rPr>
          <w:sz w:val="24"/>
          <w:szCs w:val="24"/>
        </w:rPr>
        <w:t xml:space="preserve"> </w:t>
      </w:r>
      <w:r w:rsidR="00B567B9" w:rsidRPr="00B567B9">
        <w:rPr>
          <w:sz w:val="24"/>
          <w:szCs w:val="24"/>
        </w:rPr>
        <w:t>от 27 </w:t>
      </w:r>
      <w:r w:rsidRPr="00B567B9">
        <w:rPr>
          <w:sz w:val="24"/>
          <w:szCs w:val="24"/>
        </w:rPr>
        <w:t>января 2020 г. № </w:t>
      </w:r>
      <w:r w:rsidRPr="00B567B9">
        <w:rPr>
          <w:sz w:val="24"/>
          <w:szCs w:val="24"/>
          <w:lang w:val="en-US"/>
        </w:rPr>
        <w:t>III</w:t>
      </w:r>
      <w:r w:rsidRPr="00B567B9">
        <w:rPr>
          <w:sz w:val="24"/>
          <w:szCs w:val="24"/>
        </w:rPr>
        <w:t xml:space="preserve">/180-А, на основании которых производились отбор и оформление </w:t>
      </w:r>
      <w:r w:rsidRPr="00B567B9">
        <w:rPr>
          <w:rFonts w:cs="Times New Roman"/>
          <w:sz w:val="24"/>
          <w:szCs w:val="24"/>
        </w:rPr>
        <w:t xml:space="preserve">документов. </w:t>
      </w:r>
      <w:r w:rsidR="00B567B9" w:rsidRPr="00B567B9">
        <w:rPr>
          <w:rFonts w:cs="Times New Roman"/>
          <w:sz w:val="24"/>
          <w:szCs w:val="24"/>
        </w:rPr>
        <w:t>Значительная часть пунктов Принципов</w:t>
      </w:r>
      <w:r w:rsidR="00B567B9">
        <w:rPr>
          <w:rFonts w:cs="Times New Roman"/>
          <w:sz w:val="24"/>
          <w:szCs w:val="24"/>
        </w:rPr>
        <w:t xml:space="preserve"> соответствовала</w:t>
      </w:r>
      <w:r w:rsidR="00B567B9" w:rsidRPr="00B567B9">
        <w:rPr>
          <w:rFonts w:cs="Times New Roman"/>
          <w:sz w:val="24"/>
          <w:szCs w:val="24"/>
        </w:rPr>
        <w:t xml:space="preserve"> </w:t>
      </w:r>
      <w:r w:rsidR="00B567B9" w:rsidRPr="00B567B9">
        <w:rPr>
          <w:rFonts w:cs="Times New Roman"/>
          <w:color w:val="1C1917"/>
          <w:sz w:val="24"/>
          <w:szCs w:val="24"/>
        </w:rPr>
        <w:t>Правилам издания исторических документо</w:t>
      </w:r>
      <w:proofErr w:type="gramStart"/>
      <w:r w:rsidR="00B567B9" w:rsidRPr="00B567B9">
        <w:rPr>
          <w:rFonts w:cs="Times New Roman"/>
          <w:color w:val="1C1917"/>
          <w:sz w:val="24"/>
          <w:szCs w:val="24"/>
        </w:rPr>
        <w:t>в в СССР</w:t>
      </w:r>
      <w:proofErr w:type="gramEnd"/>
      <w:r w:rsidR="00B567B9" w:rsidRPr="00B567B9">
        <w:rPr>
          <w:rFonts w:cs="Times New Roman"/>
          <w:color w:val="1C1917"/>
          <w:sz w:val="24"/>
          <w:szCs w:val="24"/>
        </w:rPr>
        <w:t xml:space="preserve"> (М., 1990)</w:t>
      </w:r>
      <w:r w:rsidR="00B567B9">
        <w:rPr>
          <w:rFonts w:cs="Times New Roman"/>
          <w:color w:val="1C1917"/>
          <w:sz w:val="24"/>
          <w:szCs w:val="24"/>
        </w:rPr>
        <w:t xml:space="preserve">, но имелась и собственная специфика. Большая часть особенностей текста (подчеркивания, зачеркивания, рукописные вставки, резолюции и пр.) должна была оговариваться в текстуальных примечаниях, что </w:t>
      </w:r>
      <w:r w:rsidR="00696BC2">
        <w:rPr>
          <w:rFonts w:cs="Times New Roman"/>
          <w:color w:val="1C1917"/>
          <w:sz w:val="24"/>
          <w:szCs w:val="24"/>
        </w:rPr>
        <w:t>и сделали архивисты</w:t>
      </w:r>
      <w:r w:rsidR="00B567B9">
        <w:rPr>
          <w:rFonts w:cs="Times New Roman"/>
          <w:color w:val="1C1917"/>
          <w:sz w:val="24"/>
          <w:szCs w:val="24"/>
        </w:rPr>
        <w:t xml:space="preserve">. В итоговой публикации большая их часть </w:t>
      </w:r>
      <w:r w:rsidR="00696BC2">
        <w:rPr>
          <w:rFonts w:cs="Times New Roman"/>
          <w:color w:val="1C1917"/>
          <w:sz w:val="24"/>
          <w:szCs w:val="24"/>
        </w:rPr>
        <w:t>оказалась</w:t>
      </w:r>
      <w:r w:rsidR="00B567B9">
        <w:rPr>
          <w:rFonts w:cs="Times New Roman"/>
          <w:color w:val="1C1917"/>
          <w:sz w:val="24"/>
          <w:szCs w:val="24"/>
        </w:rPr>
        <w:t xml:space="preserve"> опущена или же перенесена в непосредственный текст документа. Для чего было необходимо проводить эту работу, а не сразу ее произвести в ходе непосредственной подготовки документов, остается непонятным.</w:t>
      </w:r>
    </w:p>
    <w:p w:rsidR="00B567B9" w:rsidRDefault="00B567B9" w:rsidP="00B567B9">
      <w:pPr>
        <w:spacing w:line="360" w:lineRule="auto"/>
        <w:ind w:firstLine="709"/>
        <w:rPr>
          <w:rFonts w:cs="Times New Roman"/>
          <w:color w:val="1C1917"/>
          <w:sz w:val="24"/>
          <w:szCs w:val="24"/>
        </w:rPr>
      </w:pPr>
      <w:r>
        <w:rPr>
          <w:rFonts w:cs="Times New Roman"/>
          <w:color w:val="1C1917"/>
          <w:sz w:val="24"/>
          <w:szCs w:val="24"/>
        </w:rPr>
        <w:t xml:space="preserve">В общем итоге все проблемы, возникшие при </w:t>
      </w:r>
      <w:r w:rsidR="00696BC2">
        <w:rPr>
          <w:rFonts w:cs="Times New Roman"/>
          <w:color w:val="1C1917"/>
          <w:sz w:val="24"/>
          <w:szCs w:val="24"/>
        </w:rPr>
        <w:t>организации работ над региональными сборниками</w:t>
      </w:r>
      <w:r>
        <w:rPr>
          <w:rFonts w:cs="Times New Roman"/>
          <w:color w:val="1C1917"/>
          <w:sz w:val="24"/>
          <w:szCs w:val="24"/>
        </w:rPr>
        <w:t xml:space="preserve"> </w:t>
      </w:r>
      <w:r w:rsidR="00696BC2">
        <w:rPr>
          <w:rFonts w:cs="Times New Roman"/>
          <w:color w:val="1C1917"/>
          <w:sz w:val="24"/>
          <w:szCs w:val="24"/>
        </w:rPr>
        <w:t>материалов</w:t>
      </w:r>
      <w:r>
        <w:rPr>
          <w:rFonts w:cs="Times New Roman"/>
          <w:color w:val="1C1917"/>
          <w:sz w:val="24"/>
          <w:szCs w:val="24"/>
        </w:rPr>
        <w:t xml:space="preserve"> о злодеяниях немецко-фашистских захватчиков и их пособников на территории регионов РСФСР, можно сгруппировать следующим образом:</w:t>
      </w:r>
    </w:p>
    <w:p w:rsidR="00B567B9" w:rsidRDefault="00B567B9" w:rsidP="00B567B9">
      <w:pPr>
        <w:spacing w:line="360" w:lineRule="auto"/>
        <w:ind w:firstLine="709"/>
        <w:rPr>
          <w:rFonts w:cs="Times New Roman"/>
          <w:color w:val="1C1917"/>
          <w:sz w:val="24"/>
          <w:szCs w:val="24"/>
        </w:rPr>
      </w:pPr>
      <w:r>
        <w:rPr>
          <w:rFonts w:cs="Times New Roman"/>
          <w:color w:val="1C1917"/>
          <w:sz w:val="24"/>
          <w:szCs w:val="24"/>
        </w:rPr>
        <w:t>– плохое информационное обеспечение непосредственных исполнителей проекта со стороны федеральных организаторов;</w:t>
      </w:r>
    </w:p>
    <w:p w:rsidR="00B567B9" w:rsidRDefault="00B567B9" w:rsidP="00B567B9">
      <w:pPr>
        <w:spacing w:line="360" w:lineRule="auto"/>
        <w:ind w:firstLine="709"/>
        <w:rPr>
          <w:rFonts w:cs="Times New Roman"/>
          <w:color w:val="1C1917"/>
          <w:sz w:val="24"/>
          <w:szCs w:val="24"/>
        </w:rPr>
      </w:pPr>
      <w:r>
        <w:rPr>
          <w:rFonts w:cs="Times New Roman"/>
          <w:color w:val="1C1917"/>
          <w:sz w:val="24"/>
          <w:szCs w:val="24"/>
        </w:rPr>
        <w:t>– несогласованность межведомственного взаимодействия между архивными учреждениями и архивами, в которых также хранятся документы</w:t>
      </w:r>
      <w:r w:rsidR="001F4688">
        <w:rPr>
          <w:rFonts w:cs="Times New Roman"/>
          <w:color w:val="1C1917"/>
          <w:sz w:val="24"/>
          <w:szCs w:val="24"/>
        </w:rPr>
        <w:t xml:space="preserve"> по обозначенной проблеме;</w:t>
      </w:r>
    </w:p>
    <w:p w:rsidR="001F4688" w:rsidRDefault="001F4688" w:rsidP="00B567B9">
      <w:pPr>
        <w:spacing w:line="360" w:lineRule="auto"/>
        <w:ind w:firstLine="709"/>
        <w:rPr>
          <w:rFonts w:cs="Times New Roman"/>
          <w:color w:val="1C1917"/>
          <w:sz w:val="24"/>
          <w:szCs w:val="24"/>
        </w:rPr>
      </w:pPr>
      <w:r>
        <w:rPr>
          <w:rFonts w:cs="Times New Roman"/>
          <w:color w:val="1C1917"/>
          <w:sz w:val="24"/>
          <w:szCs w:val="24"/>
        </w:rPr>
        <w:t>– слишком маленькие сроки для непосредственной работы с документами и отсутствие прямого контакта исполнителей с издателями;</w:t>
      </w:r>
    </w:p>
    <w:p w:rsidR="001F4688" w:rsidRDefault="001F4688" w:rsidP="001F4688">
      <w:pPr>
        <w:spacing w:line="360" w:lineRule="auto"/>
        <w:ind w:firstLine="709"/>
        <w:rPr>
          <w:rFonts w:cs="Times New Roman"/>
          <w:color w:val="1C1917"/>
          <w:sz w:val="24"/>
          <w:szCs w:val="24"/>
        </w:rPr>
      </w:pPr>
      <w:r>
        <w:rPr>
          <w:rFonts w:cs="Times New Roman"/>
          <w:color w:val="1C1917"/>
          <w:sz w:val="24"/>
          <w:szCs w:val="24"/>
        </w:rPr>
        <w:t>– отсутствие учета местной специфики формирования документальной базы и четких целей издания этих материалов.</w:t>
      </w:r>
    </w:p>
    <w:p w:rsidR="001F4688" w:rsidRPr="001F4688" w:rsidRDefault="001F4688" w:rsidP="001F4688">
      <w:pPr>
        <w:spacing w:line="360" w:lineRule="auto"/>
        <w:ind w:firstLine="709"/>
        <w:rPr>
          <w:rFonts w:cs="Times New Roman"/>
          <w:color w:val="1C1917"/>
          <w:sz w:val="24"/>
          <w:szCs w:val="24"/>
        </w:rPr>
      </w:pPr>
      <w:r>
        <w:rPr>
          <w:rFonts w:cs="Times New Roman"/>
          <w:color w:val="1C1917"/>
          <w:sz w:val="24"/>
          <w:szCs w:val="24"/>
        </w:rPr>
        <w:t>Учет этих проблем в дальнейшей работе при подготовке к изданию подобных по масштабам сборников документ</w:t>
      </w:r>
      <w:r w:rsidR="00696BC2">
        <w:rPr>
          <w:rFonts w:cs="Times New Roman"/>
          <w:color w:val="1C1917"/>
          <w:sz w:val="24"/>
          <w:szCs w:val="24"/>
        </w:rPr>
        <w:t xml:space="preserve">ов позволит в будущем выполнять проекты </w:t>
      </w:r>
      <w:r>
        <w:rPr>
          <w:rFonts w:cs="Times New Roman"/>
          <w:color w:val="1C1917"/>
          <w:sz w:val="24"/>
          <w:szCs w:val="24"/>
        </w:rPr>
        <w:t>на более высоком качественном уровне.</w:t>
      </w:r>
    </w:p>
    <w:p w:rsidR="002D7272" w:rsidRDefault="002D7272" w:rsidP="002D7272">
      <w:pPr>
        <w:rPr>
          <w:b/>
          <w:sz w:val="24"/>
          <w:szCs w:val="24"/>
        </w:rPr>
      </w:pPr>
    </w:p>
    <w:p w:rsidR="002D7272" w:rsidRDefault="00C25363" w:rsidP="00C25363">
      <w:pPr>
        <w:jc w:val="center"/>
        <w:rPr>
          <w:b/>
          <w:szCs w:val="28"/>
        </w:rPr>
      </w:pPr>
      <w:r>
        <w:rPr>
          <w:b/>
          <w:szCs w:val="28"/>
        </w:rPr>
        <w:t>ПРИМЕЧАНИЯ</w:t>
      </w:r>
    </w:p>
    <w:p w:rsidR="00E14248" w:rsidRDefault="00E14248" w:rsidP="00C25363">
      <w:pPr>
        <w:jc w:val="center"/>
        <w:rPr>
          <w:b/>
          <w:szCs w:val="28"/>
        </w:rPr>
      </w:pPr>
    </w:p>
    <w:p w:rsidR="00E14248" w:rsidRDefault="00E14248" w:rsidP="00E14248">
      <w:pPr>
        <w:rPr>
          <w:sz w:val="24"/>
          <w:szCs w:val="24"/>
        </w:rPr>
      </w:pPr>
      <w:r>
        <w:rPr>
          <w:sz w:val="24"/>
          <w:szCs w:val="24"/>
        </w:rPr>
        <w:t xml:space="preserve">1. Сперанский А.В. Великая война 1941–1945 гг.: трагедия и подвиг народа // Одна на всех трагедия и одна Победа: </w:t>
      </w:r>
      <w:proofErr w:type="spellStart"/>
      <w:r>
        <w:rPr>
          <w:sz w:val="24"/>
          <w:szCs w:val="24"/>
        </w:rPr>
        <w:t>Междунар</w:t>
      </w:r>
      <w:proofErr w:type="spellEnd"/>
      <w:r>
        <w:rPr>
          <w:sz w:val="24"/>
          <w:szCs w:val="24"/>
        </w:rPr>
        <w:t>. науч</w:t>
      </w:r>
      <w:proofErr w:type="gramStart"/>
      <w:r>
        <w:rPr>
          <w:sz w:val="24"/>
          <w:szCs w:val="24"/>
        </w:rPr>
        <w:t>.-</w:t>
      </w:r>
      <w:proofErr w:type="spellStart"/>
      <w:proofErr w:type="gramEnd"/>
      <w:r>
        <w:rPr>
          <w:sz w:val="24"/>
          <w:szCs w:val="24"/>
        </w:rPr>
        <w:t>практ</w:t>
      </w:r>
      <w:proofErr w:type="spellEnd"/>
      <w:r>
        <w:rPr>
          <w:sz w:val="24"/>
          <w:szCs w:val="24"/>
        </w:rPr>
        <w:t xml:space="preserve">. </w:t>
      </w:r>
      <w:proofErr w:type="spellStart"/>
      <w:r>
        <w:rPr>
          <w:sz w:val="24"/>
          <w:szCs w:val="24"/>
        </w:rPr>
        <w:t>конф</w:t>
      </w:r>
      <w:proofErr w:type="spellEnd"/>
      <w:r>
        <w:rPr>
          <w:sz w:val="24"/>
          <w:szCs w:val="24"/>
        </w:rPr>
        <w:t>. к 80-летию начала Великой Отечественной войны. Оренбург, 28–29 мая 2021 г.: сб. статей. – Оренбург: Изд-во ОГПУ, 2021. – С. 264–270.</w:t>
      </w:r>
    </w:p>
    <w:p w:rsidR="002E1C2C" w:rsidRDefault="00361192" w:rsidP="008C0A07">
      <w:pPr>
        <w:rPr>
          <w:sz w:val="24"/>
          <w:szCs w:val="24"/>
        </w:rPr>
      </w:pPr>
      <w:r w:rsidRPr="00361192">
        <w:rPr>
          <w:sz w:val="24"/>
          <w:szCs w:val="24"/>
        </w:rPr>
        <w:t>2. Вынесено решение по делу об установлении факта, имеющего юридическое значение</w:t>
      </w:r>
      <w:r>
        <w:rPr>
          <w:sz w:val="24"/>
          <w:szCs w:val="24"/>
        </w:rPr>
        <w:t>.</w:t>
      </w:r>
      <w:r w:rsidRPr="00361192">
        <w:rPr>
          <w:sz w:val="24"/>
          <w:szCs w:val="24"/>
        </w:rPr>
        <w:t xml:space="preserve"> </w:t>
      </w:r>
      <w:r w:rsidRPr="00361192">
        <w:rPr>
          <w:sz w:val="24"/>
          <w:szCs w:val="24"/>
          <w:lang w:val="en-US"/>
        </w:rPr>
        <w:t>URL</w:t>
      </w:r>
      <w:r w:rsidRPr="00361192">
        <w:rPr>
          <w:sz w:val="24"/>
          <w:szCs w:val="24"/>
        </w:rPr>
        <w:t>: http://solecky.nvg.sudrf.ru/modules.php?name=press_dep&amp;op=1&amp;did=1488</w:t>
      </w:r>
      <w:r>
        <w:rPr>
          <w:sz w:val="24"/>
          <w:szCs w:val="24"/>
        </w:rPr>
        <w:t xml:space="preserve"> (дата обращения: 21.01.2021</w:t>
      </w:r>
      <w:r w:rsidRPr="00361192">
        <w:rPr>
          <w:sz w:val="24"/>
          <w:szCs w:val="24"/>
        </w:rPr>
        <w:t>).</w:t>
      </w:r>
    </w:p>
    <w:p w:rsidR="00361192" w:rsidRPr="00361192" w:rsidRDefault="002E1C2C" w:rsidP="008C0A07">
      <w:pPr>
        <w:rPr>
          <w:sz w:val="24"/>
          <w:szCs w:val="24"/>
        </w:rPr>
      </w:pPr>
      <w:r>
        <w:rPr>
          <w:sz w:val="24"/>
          <w:szCs w:val="24"/>
        </w:rPr>
        <w:t>3. Ведомости Верховного Совета Союза Советских Социалистических Республик. 1954. 20 янв. № 1.</w:t>
      </w:r>
      <w:r w:rsidR="00361192">
        <w:rPr>
          <w:sz w:val="24"/>
          <w:szCs w:val="24"/>
        </w:rPr>
        <w:tab/>
      </w:r>
    </w:p>
    <w:sectPr w:rsidR="00361192" w:rsidRPr="00361192" w:rsidSect="002D7272">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EF"/>
    <w:rsid w:val="000879B0"/>
    <w:rsid w:val="000B3A25"/>
    <w:rsid w:val="000D2D94"/>
    <w:rsid w:val="00110013"/>
    <w:rsid w:val="0015605E"/>
    <w:rsid w:val="001F4688"/>
    <w:rsid w:val="00286022"/>
    <w:rsid w:val="002A1AE1"/>
    <w:rsid w:val="002D7272"/>
    <w:rsid w:val="002E1C2C"/>
    <w:rsid w:val="003173CD"/>
    <w:rsid w:val="00361192"/>
    <w:rsid w:val="003F124E"/>
    <w:rsid w:val="0044503A"/>
    <w:rsid w:val="004D3828"/>
    <w:rsid w:val="004F0D0C"/>
    <w:rsid w:val="00537BB7"/>
    <w:rsid w:val="005E14EF"/>
    <w:rsid w:val="005E2286"/>
    <w:rsid w:val="00640EC5"/>
    <w:rsid w:val="00663827"/>
    <w:rsid w:val="006678F7"/>
    <w:rsid w:val="00696BC2"/>
    <w:rsid w:val="006D53BE"/>
    <w:rsid w:val="00826175"/>
    <w:rsid w:val="00853A6A"/>
    <w:rsid w:val="008C0A07"/>
    <w:rsid w:val="009202D7"/>
    <w:rsid w:val="00945B44"/>
    <w:rsid w:val="009745B0"/>
    <w:rsid w:val="00A97A41"/>
    <w:rsid w:val="00AC0BB0"/>
    <w:rsid w:val="00B567B9"/>
    <w:rsid w:val="00C2506B"/>
    <w:rsid w:val="00C25363"/>
    <w:rsid w:val="00D354F3"/>
    <w:rsid w:val="00D80E4E"/>
    <w:rsid w:val="00D825FA"/>
    <w:rsid w:val="00DD7531"/>
    <w:rsid w:val="00E14248"/>
    <w:rsid w:val="00E25432"/>
    <w:rsid w:val="00E701C5"/>
    <w:rsid w:val="00E80637"/>
    <w:rsid w:val="00E963EC"/>
    <w:rsid w:val="00EF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248"/>
    <w:pPr>
      <w:ind w:left="720"/>
      <w:contextualSpacing/>
    </w:pPr>
  </w:style>
  <w:style w:type="character" w:styleId="a4">
    <w:name w:val="Hyperlink"/>
    <w:basedOn w:val="a0"/>
    <w:uiPriority w:val="99"/>
    <w:unhideWhenUsed/>
    <w:rsid w:val="00AC0B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248"/>
    <w:pPr>
      <w:ind w:left="720"/>
      <w:contextualSpacing/>
    </w:pPr>
  </w:style>
  <w:style w:type="character" w:styleId="a4">
    <w:name w:val="Hyperlink"/>
    <w:basedOn w:val="a0"/>
    <w:uiPriority w:val="99"/>
    <w:unhideWhenUsed/>
    <w:rsid w:val="00AC0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7</Pages>
  <Words>1995</Words>
  <Characters>13453</Characters>
  <Application>Microsoft Office Word</Application>
  <DocSecurity>0</DocSecurity>
  <Lines>236</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Аргунов Олег Николаевич</dc:creator>
  <cp:keywords/>
  <dc:description/>
  <cp:lastModifiedBy>Аргунов Олег Николаевич</cp:lastModifiedBy>
  <cp:revision>17</cp:revision>
  <dcterms:created xsi:type="dcterms:W3CDTF">2021-07-29T05:24:00Z</dcterms:created>
  <dcterms:modified xsi:type="dcterms:W3CDTF">2021-09-09T14:42:00Z</dcterms:modified>
</cp:coreProperties>
</file>