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49" w:rsidRPr="00FD5549" w:rsidRDefault="00F002FF" w:rsidP="00FD5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</w:t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СОГЛАСОВАНО</w:t>
      </w:r>
      <w:r w:rsidR="00FD5549"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ab/>
      </w:r>
      <w:r w:rsidR="00FD5549"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Протокол ЭПК </w:t>
      </w:r>
      <w:proofErr w:type="gramStart"/>
      <w:r w:rsidR="00FD5549"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архивного</w:t>
      </w:r>
      <w:proofErr w:type="gramEnd"/>
    </w:p>
    <w:p w:rsidR="00FD5549" w:rsidRPr="00FD5549" w:rsidRDefault="00FD5549" w:rsidP="00FD5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>управления Курской области</w:t>
      </w:r>
    </w:p>
    <w:p w:rsidR="00FD5549" w:rsidRPr="00FD5549" w:rsidRDefault="00FD5549" w:rsidP="00FD5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</w:pPr>
      <w:r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от  «30»  октября 2017г. № 10 </w:t>
      </w:r>
      <w:r w:rsidR="00F002FF" w:rsidRPr="00FD5549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ru-RU"/>
        </w:rPr>
        <w:t xml:space="preserve">  </w:t>
      </w:r>
    </w:p>
    <w:p w:rsidR="00FD5549" w:rsidRDefault="00FD5549" w:rsidP="00FD5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837A3F" w:rsidRPr="00837A3F" w:rsidRDefault="00F002FF" w:rsidP="00C10E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 </w:t>
      </w:r>
      <w:r w:rsidR="00837A3F" w:rsidRPr="00837A3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ПАМЯТКА </w:t>
      </w:r>
    </w:p>
    <w:p w:rsidR="00837A3F" w:rsidRDefault="00837A3F" w:rsidP="00F00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837A3F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ведения учета фотодокументов</w:t>
      </w:r>
    </w:p>
    <w:p w:rsidR="00B56335" w:rsidRPr="008F473E" w:rsidRDefault="00837A3F" w:rsidP="007779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8F473E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  <w:lang w:eastAsia="ru-RU"/>
        </w:rPr>
        <w:t>(для муниципальных архивов)</w:t>
      </w:r>
    </w:p>
    <w:p w:rsidR="008F473E" w:rsidRDefault="008F473E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473E" w:rsidRPr="008F473E" w:rsidRDefault="007E3D2D" w:rsidP="008F473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Настоящая памятка составлена</w:t>
      </w:r>
      <w:r w:rsidR="006D63B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Основными п</w:t>
      </w:r>
      <w:r w:rsidR="008F473E" w:rsidRPr="008F473E">
        <w:rPr>
          <w:rFonts w:ascii="Times New Roman" w:eastAsia="Times New Roman" w:hAnsi="Times New Roman" w:cs="Times New Roman"/>
          <w:sz w:val="28"/>
          <w:szCs w:val="28"/>
        </w:rPr>
        <w:t xml:space="preserve">равилами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архивов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кинофотофонодокументами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(М., 1980)</w:t>
      </w:r>
      <w:r w:rsidR="00561C83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19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C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63B0" w:rsidRDefault="00561C83" w:rsidP="00272CCE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Памятка</w:t>
      </w:r>
      <w:r w:rsidRPr="00561C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руководством для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архивов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по организации </w:t>
      </w:r>
      <w:r w:rsidR="000D47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комплектовани</w:t>
      </w:r>
      <w:r w:rsidR="000D4774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фотодокументами,  ведению</w:t>
      </w:r>
      <w:r w:rsidR="000D4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учета </w:t>
      </w:r>
      <w:r w:rsidR="000D4774">
        <w:rPr>
          <w:rFonts w:ascii="Times New Roman" w:eastAsia="Times New Roman" w:hAnsi="Times New Roman" w:cs="Times New Roman"/>
          <w:sz w:val="28"/>
          <w:szCs w:val="28"/>
        </w:rPr>
        <w:t xml:space="preserve">фотодокументов </w:t>
      </w:r>
      <w:r>
        <w:rPr>
          <w:rFonts w:ascii="Times New Roman" w:eastAsia="Times New Roman" w:hAnsi="Times New Roman" w:cs="Times New Roman"/>
          <w:sz w:val="28"/>
          <w:szCs w:val="28"/>
        </w:rPr>
        <w:t>и обеспечению</w:t>
      </w:r>
      <w:r w:rsidR="000D4774">
        <w:rPr>
          <w:rFonts w:ascii="Times New Roman" w:eastAsia="Times New Roman" w:hAnsi="Times New Roman" w:cs="Times New Roman"/>
          <w:sz w:val="28"/>
          <w:szCs w:val="28"/>
        </w:rPr>
        <w:t xml:space="preserve">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сохранности.    </w:t>
      </w:r>
    </w:p>
    <w:p w:rsidR="00864335" w:rsidRPr="00561C83" w:rsidRDefault="00864335" w:rsidP="008643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4335" w:rsidRPr="00777949" w:rsidRDefault="008F473E" w:rsidP="00777949">
      <w:pPr>
        <w:widowControl w:val="0"/>
        <w:shd w:val="clear" w:color="auto" w:fill="FFFFFF"/>
        <w:tabs>
          <w:tab w:val="center" w:pos="4670"/>
          <w:tab w:val="left" w:pos="643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A3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 Общие положения</w:t>
      </w:r>
    </w:p>
    <w:p w:rsidR="004B5E92" w:rsidRDefault="0074295B" w:rsidP="00864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1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A3F" w:rsidRPr="003B0E9C">
        <w:rPr>
          <w:rFonts w:ascii="Times New Roman" w:hAnsi="Times New Roman" w:cs="Times New Roman"/>
          <w:sz w:val="28"/>
          <w:szCs w:val="28"/>
        </w:rPr>
        <w:t>Фотодокумент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 </w:t>
      </w:r>
      <w:r w:rsidR="003B6B29">
        <w:rPr>
          <w:rFonts w:ascii="Times New Roman" w:hAnsi="Times New Roman" w:cs="Times New Roman"/>
          <w:sz w:val="28"/>
          <w:szCs w:val="28"/>
        </w:rPr>
        <w:t>–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 </w:t>
      </w:r>
      <w:r w:rsidR="003B6B29">
        <w:rPr>
          <w:rFonts w:ascii="Times New Roman" w:hAnsi="Times New Roman" w:cs="Times New Roman"/>
          <w:sz w:val="28"/>
          <w:szCs w:val="28"/>
        </w:rPr>
        <w:t xml:space="preserve">изобразительный 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3B6B29">
        <w:rPr>
          <w:rFonts w:ascii="Times New Roman" w:hAnsi="Times New Roman" w:cs="Times New Roman"/>
          <w:sz w:val="28"/>
          <w:szCs w:val="28"/>
        </w:rPr>
        <w:t xml:space="preserve">фиксирующий посредством фотографической техники предметы, события, явления действительности в виде отдельных изображений.  </w:t>
      </w:r>
    </w:p>
    <w:p w:rsidR="00323DA1" w:rsidRDefault="00AB61A0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23DA1">
        <w:rPr>
          <w:rFonts w:ascii="Times New Roman" w:hAnsi="Times New Roman" w:cs="Times New Roman"/>
          <w:sz w:val="28"/>
          <w:szCs w:val="28"/>
        </w:rPr>
        <w:t>Фотодокументы р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азличают </w:t>
      </w:r>
      <w:r w:rsidR="00323DA1">
        <w:rPr>
          <w:rFonts w:ascii="Times New Roman" w:hAnsi="Times New Roman" w:cs="Times New Roman"/>
          <w:sz w:val="28"/>
          <w:szCs w:val="28"/>
        </w:rPr>
        <w:t xml:space="preserve">по </w:t>
      </w:r>
      <w:r w:rsidR="00837A3F" w:rsidRPr="00837A3F">
        <w:rPr>
          <w:rFonts w:ascii="Times New Roman" w:hAnsi="Times New Roman" w:cs="Times New Roman"/>
          <w:sz w:val="28"/>
          <w:szCs w:val="28"/>
        </w:rPr>
        <w:t>оригинал</w:t>
      </w:r>
      <w:r w:rsidR="00323DA1">
        <w:rPr>
          <w:rFonts w:ascii="Times New Roman" w:hAnsi="Times New Roman" w:cs="Times New Roman"/>
          <w:sz w:val="28"/>
          <w:szCs w:val="28"/>
        </w:rPr>
        <w:t>ам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 и копи</w:t>
      </w:r>
      <w:r w:rsidR="00323DA1">
        <w:rPr>
          <w:rFonts w:ascii="Times New Roman" w:hAnsi="Times New Roman" w:cs="Times New Roman"/>
          <w:sz w:val="28"/>
          <w:szCs w:val="28"/>
        </w:rPr>
        <w:t>ям</w:t>
      </w:r>
      <w:r w:rsidR="00396156">
        <w:rPr>
          <w:rFonts w:ascii="Times New Roman" w:hAnsi="Times New Roman" w:cs="Times New Roman"/>
          <w:sz w:val="28"/>
          <w:szCs w:val="28"/>
        </w:rPr>
        <w:t>.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A7B" w:rsidRDefault="00323DA1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7A3F" w:rsidRPr="00837A3F">
        <w:rPr>
          <w:rFonts w:ascii="Times New Roman" w:hAnsi="Times New Roman" w:cs="Times New Roman"/>
          <w:sz w:val="28"/>
          <w:szCs w:val="28"/>
        </w:rPr>
        <w:t>ригиналы фотодокументов образуются в результате авторской съемки, ими являются: изображение на негативной фотопленке (негатив), стеклянной или любой другой пластинке (фотопластинка); изображение на обращаемой фотопленке (</w:t>
      </w:r>
      <w:r w:rsidR="00A94AA8">
        <w:rPr>
          <w:rFonts w:ascii="Times New Roman" w:hAnsi="Times New Roman" w:cs="Times New Roman"/>
          <w:sz w:val="28"/>
          <w:szCs w:val="28"/>
        </w:rPr>
        <w:t xml:space="preserve">позитив, </w:t>
      </w:r>
      <w:r w:rsidR="00837A3F" w:rsidRPr="00837A3F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апозитив или слайд), фотобумаге.</w:t>
      </w:r>
    </w:p>
    <w:p w:rsidR="00A94AA8" w:rsidRDefault="00323DA1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37A3F" w:rsidRPr="00837A3F">
        <w:rPr>
          <w:rFonts w:ascii="Times New Roman" w:hAnsi="Times New Roman" w:cs="Times New Roman"/>
          <w:sz w:val="28"/>
          <w:szCs w:val="28"/>
        </w:rPr>
        <w:t>опии фотодокумен</w:t>
      </w:r>
      <w:r>
        <w:rPr>
          <w:rFonts w:ascii="Times New Roman" w:hAnsi="Times New Roman" w:cs="Times New Roman"/>
          <w:sz w:val="28"/>
          <w:szCs w:val="28"/>
        </w:rPr>
        <w:t xml:space="preserve">тов изготавливаются путем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одно-</w:t>
      </w:r>
      <w:r w:rsidR="00837A3F" w:rsidRPr="00837A3F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837A3F" w:rsidRPr="00837A3F">
        <w:rPr>
          <w:rFonts w:ascii="Times New Roman" w:hAnsi="Times New Roman" w:cs="Times New Roman"/>
          <w:sz w:val="28"/>
          <w:szCs w:val="28"/>
        </w:rPr>
        <w:t xml:space="preserve"> многократного копирования оригинала в целях обеспечения его сохранности, организации широкого распространения заключенной в нем информации, к ним относятся: контратип (дубликат негатива); изображение на позитивной пленке (позитив), позитивное изображение на фотобумаге (фотоотпечаток). </w:t>
      </w:r>
    </w:p>
    <w:p w:rsidR="001D220E" w:rsidRDefault="00A94AA8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837A3F" w:rsidRPr="00837A3F">
        <w:rPr>
          <w:rFonts w:ascii="Times New Roman" w:hAnsi="Times New Roman" w:cs="Times New Roman"/>
          <w:sz w:val="28"/>
          <w:szCs w:val="28"/>
        </w:rPr>
        <w:t xml:space="preserve">Фотодокументы </w:t>
      </w:r>
      <w:r w:rsidR="001D220E">
        <w:rPr>
          <w:rFonts w:ascii="Times New Roman" w:hAnsi="Times New Roman" w:cs="Times New Roman"/>
          <w:sz w:val="28"/>
          <w:szCs w:val="28"/>
        </w:rPr>
        <w:t xml:space="preserve"> классифицируются </w:t>
      </w:r>
      <w:proofErr w:type="gramStart"/>
      <w:r w:rsidR="001D22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D220E">
        <w:rPr>
          <w:rFonts w:ascii="Times New Roman" w:hAnsi="Times New Roman" w:cs="Times New Roman"/>
          <w:sz w:val="28"/>
          <w:szCs w:val="28"/>
        </w:rPr>
        <w:t>:</w:t>
      </w:r>
    </w:p>
    <w:p w:rsidR="00837A3F" w:rsidRDefault="00864335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D220E">
        <w:rPr>
          <w:rFonts w:ascii="Times New Roman" w:hAnsi="Times New Roman" w:cs="Times New Roman"/>
          <w:sz w:val="28"/>
          <w:szCs w:val="28"/>
        </w:rPr>
        <w:t>ормам организации снятого материала (отдельные фотодокументы, имеющие самостоятельное смысловое значение, фотоочерки);</w:t>
      </w:r>
    </w:p>
    <w:p w:rsidR="001D220E" w:rsidRDefault="00864335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D220E">
        <w:rPr>
          <w:rFonts w:ascii="Times New Roman" w:hAnsi="Times New Roman" w:cs="Times New Roman"/>
          <w:sz w:val="28"/>
          <w:szCs w:val="28"/>
        </w:rPr>
        <w:t>осителям информации (негативы</w:t>
      </w:r>
      <w:r w:rsidR="00312D0F">
        <w:rPr>
          <w:rFonts w:ascii="Times New Roman" w:hAnsi="Times New Roman" w:cs="Times New Roman"/>
          <w:sz w:val="28"/>
          <w:szCs w:val="28"/>
        </w:rPr>
        <w:t xml:space="preserve"> </w:t>
      </w:r>
      <w:r w:rsidR="001D220E">
        <w:rPr>
          <w:rFonts w:ascii="Times New Roman" w:hAnsi="Times New Roman" w:cs="Times New Roman"/>
          <w:sz w:val="28"/>
          <w:szCs w:val="28"/>
        </w:rPr>
        <w:t>на фотопленке,</w:t>
      </w:r>
      <w:r w:rsidR="00312D0F">
        <w:rPr>
          <w:rFonts w:ascii="Times New Roman" w:hAnsi="Times New Roman" w:cs="Times New Roman"/>
          <w:sz w:val="28"/>
          <w:szCs w:val="28"/>
        </w:rPr>
        <w:t xml:space="preserve"> позитивы на фотопленке и фотобумаге).</w:t>
      </w:r>
    </w:p>
    <w:p w:rsidR="00312D0F" w:rsidRDefault="00312D0F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Хроникальные фотодокументы классифицируются по тематике (</w:t>
      </w:r>
      <w:proofErr w:type="gramStart"/>
      <w:r w:rsidR="0093673B">
        <w:rPr>
          <w:rFonts w:ascii="Times New Roman" w:hAnsi="Times New Roman" w:cs="Times New Roman"/>
          <w:sz w:val="28"/>
          <w:szCs w:val="28"/>
        </w:rPr>
        <w:t>общественно</w:t>
      </w:r>
      <w:r>
        <w:rPr>
          <w:rFonts w:ascii="Times New Roman" w:hAnsi="Times New Roman" w:cs="Times New Roman"/>
          <w:sz w:val="28"/>
          <w:szCs w:val="28"/>
        </w:rPr>
        <w:t>-политическая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народнохозяйственная, научная, культурная, спортивная).</w:t>
      </w:r>
    </w:p>
    <w:p w:rsidR="00312D0F" w:rsidRDefault="00312D0F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Портреты классифицируются по объекту и месту съемки (индивидуальные, групповые, студийные</w:t>
      </w:r>
      <w:r w:rsidR="0093673B">
        <w:rPr>
          <w:rFonts w:ascii="Times New Roman" w:hAnsi="Times New Roman" w:cs="Times New Roman"/>
          <w:sz w:val="28"/>
          <w:szCs w:val="28"/>
        </w:rPr>
        <w:t>, внестудийные).</w:t>
      </w:r>
    </w:p>
    <w:p w:rsidR="0093673B" w:rsidRPr="00837A3F" w:rsidRDefault="0093673B" w:rsidP="004B5E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Пейзажи классифицируются по объекту и месту съемки (сельские, городские, индустриальные). </w:t>
      </w:r>
    </w:p>
    <w:p w:rsidR="00837A3F" w:rsidRPr="004B5E92" w:rsidRDefault="0093673B" w:rsidP="0093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3673B">
        <w:rPr>
          <w:rFonts w:ascii="Times New Roman" w:hAnsi="Times New Roman" w:cs="Times New Roman"/>
          <w:sz w:val="28"/>
          <w:szCs w:val="28"/>
        </w:rPr>
        <w:t>1.</w:t>
      </w:r>
      <w:r w:rsidR="00864335">
        <w:rPr>
          <w:rFonts w:ascii="Times New Roman" w:hAnsi="Times New Roman" w:cs="Times New Roman"/>
          <w:sz w:val="28"/>
          <w:szCs w:val="28"/>
        </w:rPr>
        <w:t>4</w:t>
      </w:r>
      <w:r w:rsidRPr="0093673B">
        <w:rPr>
          <w:rFonts w:ascii="Times New Roman" w:hAnsi="Times New Roman" w:cs="Times New Roman"/>
          <w:sz w:val="28"/>
          <w:szCs w:val="28"/>
        </w:rPr>
        <w:t xml:space="preserve">. </w:t>
      </w:r>
      <w:r w:rsidR="004B5E92" w:rsidRPr="004B5E92">
        <w:rPr>
          <w:rFonts w:ascii="Times New Roman" w:hAnsi="Times New Roman" w:cs="Times New Roman"/>
          <w:sz w:val="28"/>
          <w:szCs w:val="28"/>
        </w:rPr>
        <w:t>На фотодокументы составляется отдельная опись.</w:t>
      </w:r>
      <w:r w:rsidR="0025006C">
        <w:rPr>
          <w:rFonts w:ascii="Times New Roman" w:hAnsi="Times New Roman" w:cs="Times New Roman"/>
          <w:sz w:val="28"/>
          <w:szCs w:val="28"/>
        </w:rPr>
        <w:t xml:space="preserve"> Фотодокументы принимаются в муниципальный архив в виде негатива с приложением контрольного отпечатка или позитива при отсутствии негатива.  </w:t>
      </w:r>
    </w:p>
    <w:p w:rsidR="007E3D2D" w:rsidRDefault="007E3D2D" w:rsidP="00E5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549" w:rsidRDefault="00FD5549" w:rsidP="00E546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7A3F" w:rsidRDefault="004B5E92" w:rsidP="0007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Источники комплектования муниципального архива</w:t>
      </w:r>
    </w:p>
    <w:p w:rsidR="000714CC" w:rsidRDefault="000714CC" w:rsidP="00071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89E" w:rsidRDefault="002C2813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2813">
        <w:rPr>
          <w:rFonts w:ascii="Times New Roman" w:hAnsi="Times New Roman" w:cs="Times New Roman"/>
          <w:sz w:val="28"/>
          <w:szCs w:val="28"/>
        </w:rPr>
        <w:t xml:space="preserve">2.1. </w:t>
      </w:r>
      <w:r w:rsidR="0002089E">
        <w:rPr>
          <w:rFonts w:ascii="Times New Roman" w:hAnsi="Times New Roman" w:cs="Times New Roman"/>
          <w:sz w:val="28"/>
          <w:szCs w:val="28"/>
        </w:rPr>
        <w:t>Комплектование муниципальн</w:t>
      </w:r>
      <w:r w:rsidR="008C4A3A">
        <w:rPr>
          <w:rFonts w:ascii="Times New Roman" w:hAnsi="Times New Roman" w:cs="Times New Roman"/>
          <w:sz w:val="28"/>
          <w:szCs w:val="28"/>
        </w:rPr>
        <w:t>ого</w:t>
      </w:r>
      <w:r w:rsidR="0002089E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8C4A3A">
        <w:rPr>
          <w:rFonts w:ascii="Times New Roman" w:hAnsi="Times New Roman" w:cs="Times New Roman"/>
          <w:sz w:val="28"/>
          <w:szCs w:val="28"/>
        </w:rPr>
        <w:t>а</w:t>
      </w:r>
      <w:r w:rsidR="0002089E">
        <w:rPr>
          <w:rFonts w:ascii="Times New Roman" w:hAnsi="Times New Roman" w:cs="Times New Roman"/>
          <w:sz w:val="28"/>
          <w:szCs w:val="28"/>
        </w:rPr>
        <w:t xml:space="preserve"> складывается из основных и возможных источников комплектования,</w:t>
      </w:r>
      <w:r w:rsidR="00206C59">
        <w:rPr>
          <w:rFonts w:ascii="Times New Roman" w:hAnsi="Times New Roman" w:cs="Times New Roman"/>
          <w:sz w:val="28"/>
          <w:szCs w:val="28"/>
        </w:rPr>
        <w:t xml:space="preserve"> а также инициативного документи</w:t>
      </w:r>
      <w:r w:rsidR="0002089E">
        <w:rPr>
          <w:rFonts w:ascii="Times New Roman" w:hAnsi="Times New Roman" w:cs="Times New Roman"/>
          <w:sz w:val="28"/>
          <w:szCs w:val="28"/>
        </w:rPr>
        <w:t>рования.</w:t>
      </w:r>
    </w:p>
    <w:p w:rsidR="00323DA1" w:rsidRDefault="00951051" w:rsidP="00323D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К основным источникам комплектования </w:t>
      </w:r>
      <w:r w:rsidR="002C2813">
        <w:rPr>
          <w:rFonts w:ascii="Times New Roman" w:hAnsi="Times New Roman" w:cs="Times New Roman"/>
          <w:sz w:val="28"/>
          <w:szCs w:val="28"/>
        </w:rPr>
        <w:t xml:space="preserve">муниципальных архивов 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 фотодокументами относятся учреждения, для которых производство фотоснимков является</w:t>
      </w:r>
      <w:r w:rsidR="002C2813">
        <w:rPr>
          <w:rFonts w:ascii="Times New Roman" w:hAnsi="Times New Roman" w:cs="Times New Roman"/>
          <w:sz w:val="28"/>
          <w:szCs w:val="28"/>
        </w:rPr>
        <w:t xml:space="preserve"> </w:t>
      </w:r>
      <w:r w:rsidR="00E54679" w:rsidRPr="00E54679">
        <w:rPr>
          <w:rFonts w:ascii="Times New Roman" w:hAnsi="Times New Roman" w:cs="Times New Roman"/>
          <w:sz w:val="28"/>
          <w:szCs w:val="28"/>
        </w:rPr>
        <w:t>об</w:t>
      </w:r>
      <w:r w:rsidR="00923D89">
        <w:rPr>
          <w:rFonts w:ascii="Times New Roman" w:hAnsi="Times New Roman" w:cs="Times New Roman"/>
          <w:sz w:val="28"/>
          <w:szCs w:val="28"/>
        </w:rPr>
        <w:t>язательным и постоянным - это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 редакции газет и журналов,  учебны</w:t>
      </w:r>
      <w:r w:rsidR="002C2813">
        <w:rPr>
          <w:rFonts w:ascii="Times New Roman" w:hAnsi="Times New Roman" w:cs="Times New Roman"/>
          <w:sz w:val="28"/>
          <w:szCs w:val="28"/>
        </w:rPr>
        <w:t>е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2C2813">
        <w:rPr>
          <w:rFonts w:ascii="Times New Roman" w:hAnsi="Times New Roman" w:cs="Times New Roman"/>
          <w:sz w:val="28"/>
          <w:szCs w:val="28"/>
        </w:rPr>
        <w:t>я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. </w:t>
      </w:r>
      <w:r w:rsidR="002C2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79" w:rsidRPr="00E54679" w:rsidRDefault="00951051" w:rsidP="00340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К возможным источникам комплектования относятся учреждения и </w:t>
      </w:r>
      <w:proofErr w:type="gramStart"/>
      <w:r w:rsidR="00E54679" w:rsidRPr="00E54679">
        <w:rPr>
          <w:rFonts w:ascii="Times New Roman" w:hAnsi="Times New Roman" w:cs="Times New Roman"/>
          <w:sz w:val="28"/>
          <w:szCs w:val="28"/>
        </w:rPr>
        <w:t>предприятия</w:t>
      </w:r>
      <w:proofErr w:type="gramEnd"/>
      <w:r w:rsidR="00BA2808" w:rsidRPr="00E54679">
        <w:rPr>
          <w:rFonts w:ascii="Times New Roman" w:hAnsi="Times New Roman" w:cs="Times New Roman"/>
          <w:sz w:val="28"/>
          <w:szCs w:val="28"/>
        </w:rPr>
        <w:t xml:space="preserve"> </w:t>
      </w:r>
      <w:r w:rsidR="00E54679" w:rsidRPr="00E54679">
        <w:rPr>
          <w:rFonts w:ascii="Times New Roman" w:hAnsi="Times New Roman" w:cs="Times New Roman"/>
          <w:sz w:val="28"/>
          <w:szCs w:val="28"/>
        </w:rPr>
        <w:t>для которых производство фотосъемок не явля</w:t>
      </w:r>
      <w:r w:rsidR="00405683">
        <w:rPr>
          <w:rFonts w:ascii="Times New Roman" w:hAnsi="Times New Roman" w:cs="Times New Roman"/>
          <w:sz w:val="28"/>
          <w:szCs w:val="28"/>
        </w:rPr>
        <w:t>ется обязательным и постоянным</w:t>
      </w:r>
      <w:r w:rsidR="004638CA">
        <w:rPr>
          <w:rFonts w:ascii="Times New Roman" w:hAnsi="Times New Roman" w:cs="Times New Roman"/>
          <w:sz w:val="28"/>
          <w:szCs w:val="28"/>
        </w:rPr>
        <w:t xml:space="preserve"> </w:t>
      </w:r>
      <w:r w:rsidR="00510AB3">
        <w:rPr>
          <w:rFonts w:ascii="Times New Roman" w:hAnsi="Times New Roman" w:cs="Times New Roman"/>
          <w:sz w:val="28"/>
          <w:szCs w:val="28"/>
        </w:rPr>
        <w:t>(</w:t>
      </w:r>
      <w:r w:rsidR="00E54679" w:rsidRPr="00E54679">
        <w:rPr>
          <w:rFonts w:ascii="Times New Roman" w:hAnsi="Times New Roman" w:cs="Times New Roman"/>
          <w:sz w:val="28"/>
          <w:szCs w:val="28"/>
        </w:rPr>
        <w:t>историко-краеведческие и ведомственные музеи (</w:t>
      </w:r>
      <w:r w:rsidR="003401C1">
        <w:rPr>
          <w:rFonts w:ascii="Times New Roman" w:hAnsi="Times New Roman" w:cs="Times New Roman"/>
          <w:sz w:val="28"/>
          <w:szCs w:val="28"/>
        </w:rPr>
        <w:t>м</w:t>
      </w:r>
      <w:r w:rsidR="00405683">
        <w:rPr>
          <w:rFonts w:ascii="Times New Roman" w:hAnsi="Times New Roman" w:cs="Times New Roman"/>
          <w:sz w:val="28"/>
          <w:szCs w:val="28"/>
        </w:rPr>
        <w:t xml:space="preserve">униципальные архивы в </w:t>
      </w:r>
      <w:r w:rsidR="00E54679" w:rsidRPr="00E54679">
        <w:rPr>
          <w:rFonts w:ascii="Times New Roman" w:hAnsi="Times New Roman" w:cs="Times New Roman"/>
          <w:sz w:val="28"/>
          <w:szCs w:val="28"/>
        </w:rPr>
        <w:t>порядке обмена могут пополнять свои фонды копиями фотодокументов, собранными музеями</w:t>
      </w:r>
      <w:r w:rsidR="003401C1">
        <w:rPr>
          <w:rFonts w:ascii="Times New Roman" w:hAnsi="Times New Roman" w:cs="Times New Roman"/>
          <w:sz w:val="28"/>
          <w:szCs w:val="28"/>
        </w:rPr>
        <w:t xml:space="preserve">); </w:t>
      </w:r>
      <w:r w:rsidR="00E54679" w:rsidRPr="00E54679">
        <w:rPr>
          <w:rFonts w:ascii="Times New Roman" w:hAnsi="Times New Roman" w:cs="Times New Roman"/>
          <w:sz w:val="28"/>
          <w:szCs w:val="28"/>
        </w:rPr>
        <w:t>объединения фотолюбителей, общественные организации, спортивные общества, Советы ветеранов</w:t>
      </w:r>
      <w:r w:rsidR="00510AB3">
        <w:rPr>
          <w:rFonts w:ascii="Times New Roman" w:hAnsi="Times New Roman" w:cs="Times New Roman"/>
          <w:sz w:val="28"/>
          <w:szCs w:val="28"/>
        </w:rPr>
        <w:t xml:space="preserve">), а также граждане - </w:t>
      </w:r>
      <w:r w:rsidR="00510AB3" w:rsidRPr="00E54679">
        <w:rPr>
          <w:rFonts w:ascii="Times New Roman" w:hAnsi="Times New Roman" w:cs="Times New Roman"/>
          <w:sz w:val="28"/>
          <w:szCs w:val="28"/>
        </w:rPr>
        <w:t>владельцы личных коллекций</w:t>
      </w:r>
      <w:r w:rsidR="00510AB3">
        <w:rPr>
          <w:rFonts w:ascii="Times New Roman" w:hAnsi="Times New Roman" w:cs="Times New Roman"/>
          <w:sz w:val="28"/>
          <w:szCs w:val="28"/>
        </w:rPr>
        <w:t xml:space="preserve">, в личных архивах которых </w:t>
      </w:r>
      <w:r w:rsidR="00396156">
        <w:rPr>
          <w:rFonts w:ascii="Times New Roman" w:hAnsi="Times New Roman" w:cs="Times New Roman"/>
          <w:sz w:val="28"/>
          <w:szCs w:val="28"/>
        </w:rPr>
        <w:t xml:space="preserve"> образуются </w:t>
      </w:r>
      <w:r w:rsidR="00510AB3">
        <w:rPr>
          <w:rFonts w:ascii="Times New Roman" w:hAnsi="Times New Roman" w:cs="Times New Roman"/>
          <w:sz w:val="28"/>
          <w:szCs w:val="28"/>
        </w:rPr>
        <w:t>фотодокументы</w:t>
      </w:r>
      <w:r w:rsidR="00E54679" w:rsidRPr="00E54679">
        <w:rPr>
          <w:rFonts w:ascii="Times New Roman" w:hAnsi="Times New Roman" w:cs="Times New Roman"/>
          <w:sz w:val="28"/>
          <w:szCs w:val="28"/>
        </w:rPr>
        <w:t xml:space="preserve">. </w:t>
      </w:r>
      <w:r w:rsidR="0034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0AB3" w:rsidRDefault="003401C1" w:rsidP="00FF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951051">
        <w:rPr>
          <w:rFonts w:ascii="Times New Roman" w:hAnsi="Times New Roman" w:cs="Times New Roman"/>
          <w:sz w:val="28"/>
          <w:szCs w:val="28"/>
        </w:rPr>
        <w:t>.4</w:t>
      </w:r>
      <w:r w:rsidR="004638CA">
        <w:rPr>
          <w:rFonts w:ascii="Times New Roman" w:hAnsi="Times New Roman" w:cs="Times New Roman"/>
          <w:sz w:val="28"/>
          <w:szCs w:val="28"/>
        </w:rPr>
        <w:t xml:space="preserve">. </w:t>
      </w:r>
      <w:r w:rsidR="00A65799" w:rsidRPr="003401C1"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r w:rsidR="00206C59">
        <w:rPr>
          <w:rFonts w:ascii="Times New Roman" w:hAnsi="Times New Roman" w:cs="Times New Roman"/>
          <w:sz w:val="28"/>
          <w:szCs w:val="28"/>
        </w:rPr>
        <w:t>документирование</w:t>
      </w:r>
      <w:r w:rsidR="00A007E3">
        <w:rPr>
          <w:rFonts w:ascii="Times New Roman" w:hAnsi="Times New Roman" w:cs="Times New Roman"/>
          <w:sz w:val="28"/>
          <w:szCs w:val="28"/>
        </w:rPr>
        <w:t xml:space="preserve"> – это </w:t>
      </w:r>
      <w:r w:rsidR="00A65799" w:rsidRPr="00A65799">
        <w:rPr>
          <w:rFonts w:ascii="Times New Roman" w:hAnsi="Times New Roman" w:cs="Times New Roman"/>
          <w:sz w:val="28"/>
          <w:szCs w:val="28"/>
        </w:rPr>
        <w:t xml:space="preserve">процесс, при котором </w:t>
      </w:r>
      <w:r w:rsidR="00A007E3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A65799" w:rsidRPr="00A65799">
        <w:rPr>
          <w:rFonts w:ascii="Times New Roman" w:hAnsi="Times New Roman" w:cs="Times New Roman"/>
          <w:sz w:val="28"/>
          <w:szCs w:val="28"/>
        </w:rPr>
        <w:t>архивы</w:t>
      </w:r>
      <w:r w:rsidR="00A007E3">
        <w:rPr>
          <w:rFonts w:ascii="Times New Roman" w:hAnsi="Times New Roman" w:cs="Times New Roman"/>
          <w:sz w:val="28"/>
          <w:szCs w:val="28"/>
        </w:rPr>
        <w:t xml:space="preserve"> </w:t>
      </w:r>
      <w:r w:rsidR="0048024C" w:rsidRPr="00A65799">
        <w:rPr>
          <w:rFonts w:ascii="Times New Roman" w:hAnsi="Times New Roman" w:cs="Times New Roman"/>
          <w:sz w:val="28"/>
          <w:szCs w:val="28"/>
        </w:rPr>
        <w:t>проводят документирование событий</w:t>
      </w:r>
      <w:r w:rsidR="0048024C">
        <w:rPr>
          <w:rFonts w:ascii="Times New Roman" w:hAnsi="Times New Roman" w:cs="Times New Roman"/>
          <w:sz w:val="28"/>
          <w:szCs w:val="28"/>
        </w:rPr>
        <w:t xml:space="preserve"> </w:t>
      </w:r>
      <w:r w:rsidR="00334CF8">
        <w:rPr>
          <w:rFonts w:ascii="Times New Roman" w:hAnsi="Times New Roman" w:cs="Times New Roman"/>
          <w:sz w:val="28"/>
          <w:szCs w:val="28"/>
        </w:rPr>
        <w:t xml:space="preserve">с применением собственных </w:t>
      </w:r>
      <w:r w:rsidR="00A65799" w:rsidRPr="00A65799">
        <w:rPr>
          <w:rFonts w:ascii="Times New Roman" w:hAnsi="Times New Roman" w:cs="Times New Roman"/>
          <w:sz w:val="28"/>
          <w:szCs w:val="28"/>
        </w:rPr>
        <w:t>средств</w:t>
      </w:r>
      <w:r w:rsidR="00A007E3">
        <w:rPr>
          <w:rFonts w:ascii="Times New Roman" w:hAnsi="Times New Roman" w:cs="Times New Roman"/>
          <w:sz w:val="28"/>
          <w:szCs w:val="28"/>
        </w:rPr>
        <w:t>. С</w:t>
      </w:r>
      <w:r w:rsidR="00A65799" w:rsidRPr="00A65799">
        <w:rPr>
          <w:rFonts w:ascii="Times New Roman" w:hAnsi="Times New Roman" w:cs="Times New Roman"/>
          <w:sz w:val="28"/>
          <w:szCs w:val="28"/>
        </w:rPr>
        <w:t xml:space="preserve">озданные при этом </w:t>
      </w:r>
      <w:r w:rsidR="00245C95">
        <w:rPr>
          <w:rFonts w:ascii="Times New Roman" w:hAnsi="Times New Roman" w:cs="Times New Roman"/>
          <w:sz w:val="28"/>
          <w:szCs w:val="28"/>
        </w:rPr>
        <w:t>фото</w:t>
      </w:r>
      <w:r w:rsidR="00A65799" w:rsidRPr="00A65799">
        <w:rPr>
          <w:rFonts w:ascii="Times New Roman" w:hAnsi="Times New Roman" w:cs="Times New Roman"/>
          <w:sz w:val="28"/>
          <w:szCs w:val="28"/>
        </w:rPr>
        <w:t>документы</w:t>
      </w:r>
      <w:r w:rsidR="00A007E3">
        <w:rPr>
          <w:rFonts w:ascii="Times New Roman" w:hAnsi="Times New Roman" w:cs="Times New Roman"/>
          <w:sz w:val="28"/>
          <w:szCs w:val="28"/>
        </w:rPr>
        <w:t xml:space="preserve"> </w:t>
      </w:r>
      <w:r w:rsidR="00A65799" w:rsidRPr="00A65799">
        <w:rPr>
          <w:rFonts w:ascii="Times New Roman" w:hAnsi="Times New Roman" w:cs="Times New Roman"/>
          <w:sz w:val="28"/>
          <w:szCs w:val="28"/>
        </w:rPr>
        <w:t>принимают</w:t>
      </w:r>
      <w:r w:rsidR="00A007E3">
        <w:rPr>
          <w:rFonts w:ascii="Times New Roman" w:hAnsi="Times New Roman" w:cs="Times New Roman"/>
          <w:sz w:val="28"/>
          <w:szCs w:val="28"/>
        </w:rPr>
        <w:t>ся</w:t>
      </w:r>
      <w:r w:rsidR="00A65799" w:rsidRPr="00A65799">
        <w:rPr>
          <w:rFonts w:ascii="Times New Roman" w:hAnsi="Times New Roman" w:cs="Times New Roman"/>
          <w:sz w:val="28"/>
          <w:szCs w:val="28"/>
        </w:rPr>
        <w:t xml:space="preserve"> в установленном порядке на муниципальное хранение.</w:t>
      </w:r>
      <w:r w:rsidR="00FF40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24C" w:rsidRPr="0048024C" w:rsidRDefault="00245C95" w:rsidP="00510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Инициативное </w:t>
      </w:r>
      <w:r w:rsidR="00206C59">
        <w:rPr>
          <w:rFonts w:ascii="Times New Roman" w:hAnsi="Times New Roman" w:cs="Times New Roman"/>
          <w:sz w:val="28"/>
          <w:szCs w:val="28"/>
        </w:rPr>
        <w:t>документирование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A65799" w:rsidRPr="00A65799">
        <w:rPr>
          <w:rFonts w:ascii="Times New Roman" w:hAnsi="Times New Roman" w:cs="Times New Roman"/>
          <w:sz w:val="28"/>
          <w:szCs w:val="28"/>
        </w:rPr>
        <w:t>многостороннее документирова</w:t>
      </w:r>
      <w:r w:rsidR="00D75BB4">
        <w:rPr>
          <w:rFonts w:ascii="Times New Roman" w:hAnsi="Times New Roman" w:cs="Times New Roman"/>
          <w:sz w:val="28"/>
          <w:szCs w:val="28"/>
        </w:rPr>
        <w:t xml:space="preserve">ние </w:t>
      </w:r>
      <w:r w:rsidR="0048024C">
        <w:rPr>
          <w:rFonts w:ascii="Times New Roman" w:hAnsi="Times New Roman" w:cs="Times New Roman"/>
          <w:sz w:val="28"/>
          <w:szCs w:val="28"/>
        </w:rPr>
        <w:t xml:space="preserve"> по </w:t>
      </w:r>
      <w:r w:rsidR="00D75BB4">
        <w:rPr>
          <w:rFonts w:ascii="Times New Roman" w:hAnsi="Times New Roman" w:cs="Times New Roman"/>
          <w:sz w:val="28"/>
          <w:szCs w:val="28"/>
        </w:rPr>
        <w:t>определенной тем</w:t>
      </w:r>
      <w:r w:rsidR="0048024C">
        <w:rPr>
          <w:rFonts w:ascii="Times New Roman" w:hAnsi="Times New Roman" w:cs="Times New Roman"/>
          <w:sz w:val="28"/>
          <w:szCs w:val="28"/>
        </w:rPr>
        <w:t>е</w:t>
      </w:r>
      <w:r w:rsidR="00A040C1">
        <w:rPr>
          <w:rFonts w:ascii="Times New Roman" w:hAnsi="Times New Roman" w:cs="Times New Roman"/>
          <w:sz w:val="28"/>
          <w:szCs w:val="28"/>
        </w:rPr>
        <w:t xml:space="preserve"> – </w:t>
      </w:r>
      <w:r w:rsidR="00A65799" w:rsidRPr="00A65799">
        <w:rPr>
          <w:rFonts w:ascii="Times New Roman" w:hAnsi="Times New Roman" w:cs="Times New Roman"/>
          <w:sz w:val="28"/>
          <w:szCs w:val="28"/>
        </w:rPr>
        <w:t>фотографирование населенных пунктов</w:t>
      </w:r>
      <w:r w:rsidR="00D75BB4">
        <w:rPr>
          <w:rFonts w:ascii="Times New Roman" w:hAnsi="Times New Roman" w:cs="Times New Roman"/>
          <w:sz w:val="28"/>
          <w:szCs w:val="28"/>
        </w:rPr>
        <w:t xml:space="preserve">, </w:t>
      </w:r>
      <w:r w:rsidR="0048024C" w:rsidRPr="0048024C">
        <w:rPr>
          <w:rFonts w:ascii="Times New Roman" w:hAnsi="Times New Roman" w:cs="Times New Roman"/>
          <w:sz w:val="28"/>
          <w:szCs w:val="28"/>
        </w:rPr>
        <w:t>зданий,</w:t>
      </w:r>
      <w:r w:rsidR="0048024C">
        <w:rPr>
          <w:rFonts w:ascii="Times New Roman" w:hAnsi="Times New Roman" w:cs="Times New Roman"/>
          <w:sz w:val="28"/>
          <w:szCs w:val="28"/>
        </w:rPr>
        <w:t xml:space="preserve"> </w:t>
      </w:r>
      <w:r w:rsidR="0048024C" w:rsidRPr="0048024C">
        <w:rPr>
          <w:rFonts w:ascii="Times New Roman" w:hAnsi="Times New Roman" w:cs="Times New Roman"/>
          <w:sz w:val="28"/>
          <w:szCs w:val="28"/>
        </w:rPr>
        <w:t>сельскохозяйственных работ и техники</w:t>
      </w:r>
      <w:r w:rsidR="0048024C">
        <w:rPr>
          <w:rFonts w:ascii="Times New Roman" w:hAnsi="Times New Roman" w:cs="Times New Roman"/>
          <w:sz w:val="28"/>
          <w:szCs w:val="28"/>
        </w:rPr>
        <w:t xml:space="preserve">, </w:t>
      </w:r>
      <w:r w:rsidR="00A65799" w:rsidRPr="00A65799">
        <w:rPr>
          <w:rFonts w:ascii="Times New Roman" w:hAnsi="Times New Roman" w:cs="Times New Roman"/>
          <w:sz w:val="28"/>
          <w:szCs w:val="28"/>
        </w:rPr>
        <w:t>торжественных собраний,</w:t>
      </w:r>
      <w:r w:rsidR="00D75BB4">
        <w:rPr>
          <w:rFonts w:ascii="Times New Roman" w:hAnsi="Times New Roman" w:cs="Times New Roman"/>
          <w:sz w:val="28"/>
          <w:szCs w:val="28"/>
        </w:rPr>
        <w:t xml:space="preserve"> </w:t>
      </w:r>
      <w:r w:rsidR="00A65799" w:rsidRPr="00A65799">
        <w:rPr>
          <w:rFonts w:ascii="Times New Roman" w:hAnsi="Times New Roman" w:cs="Times New Roman"/>
          <w:sz w:val="28"/>
          <w:szCs w:val="28"/>
        </w:rPr>
        <w:t>юбилейных мероприятий</w:t>
      </w:r>
      <w:r w:rsidR="00A040C1">
        <w:rPr>
          <w:rFonts w:ascii="Times New Roman" w:hAnsi="Times New Roman" w:cs="Times New Roman"/>
          <w:sz w:val="28"/>
          <w:szCs w:val="28"/>
        </w:rPr>
        <w:t>.</w:t>
      </w:r>
      <w:r w:rsidR="00A65799" w:rsidRPr="00A65799">
        <w:rPr>
          <w:rFonts w:ascii="Times New Roman" w:hAnsi="Times New Roman" w:cs="Times New Roman"/>
          <w:sz w:val="28"/>
          <w:szCs w:val="28"/>
        </w:rPr>
        <w:t xml:space="preserve"> </w:t>
      </w:r>
      <w:r w:rsidR="00D75BB4">
        <w:rPr>
          <w:rFonts w:ascii="Times New Roman" w:hAnsi="Times New Roman" w:cs="Times New Roman"/>
          <w:sz w:val="28"/>
          <w:szCs w:val="28"/>
        </w:rPr>
        <w:t xml:space="preserve"> </w:t>
      </w:r>
      <w:r w:rsidR="00A65799" w:rsidRPr="00A65799">
        <w:rPr>
          <w:rFonts w:ascii="Times New Roman" w:hAnsi="Times New Roman" w:cs="Times New Roman"/>
          <w:sz w:val="28"/>
          <w:szCs w:val="28"/>
        </w:rPr>
        <w:t xml:space="preserve"> </w:t>
      </w:r>
      <w:r w:rsidR="00480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40C" w:rsidRPr="004623C2" w:rsidRDefault="0008040C" w:rsidP="0046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40C" w:rsidRPr="0008040C" w:rsidRDefault="004623C2" w:rsidP="004623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8040C" w:rsidRPr="00080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6067">
        <w:rPr>
          <w:rFonts w:ascii="Times New Roman" w:hAnsi="Times New Roman" w:cs="Times New Roman"/>
          <w:b/>
          <w:sz w:val="28"/>
          <w:szCs w:val="28"/>
        </w:rPr>
        <w:t>Организация п</w:t>
      </w:r>
      <w:r w:rsidR="0008040C" w:rsidRPr="0008040C">
        <w:rPr>
          <w:rFonts w:ascii="Times New Roman" w:hAnsi="Times New Roman" w:cs="Times New Roman"/>
          <w:b/>
          <w:sz w:val="28"/>
          <w:szCs w:val="28"/>
        </w:rPr>
        <w:t>рием</w:t>
      </w:r>
      <w:r w:rsidR="00E56067">
        <w:rPr>
          <w:rFonts w:ascii="Times New Roman" w:hAnsi="Times New Roman" w:cs="Times New Roman"/>
          <w:b/>
          <w:sz w:val="28"/>
          <w:szCs w:val="28"/>
        </w:rPr>
        <w:t>а</w:t>
      </w:r>
      <w:r w:rsidR="0008040C" w:rsidRPr="0008040C">
        <w:rPr>
          <w:rFonts w:ascii="Times New Roman" w:hAnsi="Times New Roman" w:cs="Times New Roman"/>
          <w:b/>
          <w:sz w:val="28"/>
          <w:szCs w:val="28"/>
        </w:rPr>
        <w:t xml:space="preserve"> фотодокументов </w:t>
      </w:r>
      <w:r w:rsidR="00E560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3C2" w:rsidRDefault="004623C2" w:rsidP="00080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040C" w:rsidRPr="0008040C" w:rsidRDefault="00945587" w:rsidP="00D75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A31">
        <w:rPr>
          <w:rFonts w:ascii="Times New Roman" w:hAnsi="Times New Roman" w:cs="Times New Roman"/>
          <w:sz w:val="28"/>
          <w:szCs w:val="28"/>
        </w:rPr>
        <w:t xml:space="preserve">3.1. </w:t>
      </w:r>
      <w:r w:rsidR="0008040C" w:rsidRPr="004F0A31">
        <w:rPr>
          <w:rFonts w:ascii="Times New Roman" w:hAnsi="Times New Roman" w:cs="Times New Roman"/>
          <w:sz w:val="28"/>
          <w:szCs w:val="28"/>
        </w:rPr>
        <w:t>Фотодокументы передаются в архив в виде негативов с контрольными отпечатками 6x9 или фотоотпечатков (при отсутствии негатива), уложенных в конверты</w:t>
      </w:r>
      <w:r w:rsidRPr="004F0A31">
        <w:rPr>
          <w:rFonts w:ascii="Times New Roman" w:hAnsi="Times New Roman" w:cs="Times New Roman"/>
          <w:sz w:val="28"/>
          <w:szCs w:val="28"/>
        </w:rPr>
        <w:t xml:space="preserve"> </w:t>
      </w:r>
      <w:r w:rsidR="0008040C" w:rsidRPr="004F0A31">
        <w:rPr>
          <w:rFonts w:ascii="Times New Roman" w:hAnsi="Times New Roman" w:cs="Times New Roman"/>
          <w:sz w:val="28"/>
          <w:szCs w:val="28"/>
        </w:rPr>
        <w:t>по описям.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 </w:t>
      </w:r>
      <w:r w:rsidR="00D753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3BC" w:rsidRDefault="00D753BC" w:rsidP="002A4A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Передача фотодокументов в </w:t>
      </w:r>
      <w:r>
        <w:rPr>
          <w:rFonts w:ascii="Times New Roman" w:hAnsi="Times New Roman" w:cs="Times New Roman"/>
          <w:sz w:val="28"/>
          <w:szCs w:val="28"/>
        </w:rPr>
        <w:t>муниципальный архив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 от учреждений, организаций и предприятий осуществляется по утвержденным ЭПК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08040C" w:rsidRPr="0008040C">
        <w:rPr>
          <w:rFonts w:ascii="Times New Roman" w:hAnsi="Times New Roman" w:cs="Times New Roman"/>
          <w:sz w:val="28"/>
          <w:szCs w:val="28"/>
        </w:rPr>
        <w:t>описям и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="0055397F">
        <w:rPr>
          <w:rFonts w:ascii="Times New Roman" w:hAnsi="Times New Roman" w:cs="Times New Roman"/>
          <w:sz w:val="28"/>
          <w:szCs w:val="28"/>
        </w:rPr>
        <w:t xml:space="preserve"> архивных документов </w:t>
      </w:r>
      <w:r w:rsidR="0008040C" w:rsidRPr="0008040C">
        <w:rPr>
          <w:rFonts w:ascii="Times New Roman" w:hAnsi="Times New Roman" w:cs="Times New Roman"/>
          <w:sz w:val="28"/>
          <w:szCs w:val="28"/>
        </w:rPr>
        <w:t>на хранение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Pr="00D753BC">
        <w:rPr>
          <w:rFonts w:ascii="Times New Roman" w:hAnsi="Times New Roman" w:cs="Times New Roman"/>
          <w:sz w:val="28"/>
          <w:szCs w:val="28"/>
        </w:rPr>
        <w:t xml:space="preserve"> </w:t>
      </w:r>
      <w:r w:rsidR="0055397F">
        <w:rPr>
          <w:rFonts w:ascii="Times New Roman" w:hAnsi="Times New Roman" w:cs="Times New Roman"/>
          <w:sz w:val="28"/>
          <w:szCs w:val="28"/>
        </w:rPr>
        <w:t>1</w:t>
      </w:r>
      <w:r w:rsidRPr="00D753BC">
        <w:rPr>
          <w:rFonts w:ascii="Times New Roman" w:hAnsi="Times New Roman" w:cs="Times New Roman"/>
          <w:sz w:val="28"/>
          <w:szCs w:val="28"/>
        </w:rPr>
        <w:t>)</w:t>
      </w:r>
      <w:r w:rsidR="0008040C" w:rsidRPr="0008040C">
        <w:rPr>
          <w:rFonts w:ascii="Times New Roman" w:hAnsi="Times New Roman" w:cs="Times New Roman"/>
          <w:sz w:val="28"/>
          <w:szCs w:val="28"/>
        </w:rPr>
        <w:t>, в котором фиксируется общий объем принимаемых документов.</w:t>
      </w:r>
      <w:r w:rsidR="002A4A89" w:rsidRPr="002A4A89">
        <w:rPr>
          <w:rFonts w:ascii="Times New Roman" w:hAnsi="Times New Roman" w:cs="Times New Roman"/>
          <w:sz w:val="28"/>
          <w:szCs w:val="28"/>
        </w:rPr>
        <w:t xml:space="preserve"> </w:t>
      </w:r>
      <w:r w:rsidR="002A4A89">
        <w:rPr>
          <w:rFonts w:ascii="Times New Roman" w:hAnsi="Times New Roman" w:cs="Times New Roman"/>
          <w:sz w:val="28"/>
          <w:szCs w:val="28"/>
        </w:rPr>
        <w:t xml:space="preserve">Акт составляется в двух </w:t>
      </w:r>
      <w:r w:rsidR="003634D6">
        <w:rPr>
          <w:rFonts w:ascii="Times New Roman" w:hAnsi="Times New Roman" w:cs="Times New Roman"/>
          <w:sz w:val="28"/>
          <w:szCs w:val="28"/>
        </w:rPr>
        <w:t xml:space="preserve">экземплярах, </w:t>
      </w:r>
      <w:r w:rsidR="002A4A89">
        <w:rPr>
          <w:rFonts w:ascii="Times New Roman" w:hAnsi="Times New Roman" w:cs="Times New Roman"/>
          <w:sz w:val="28"/>
          <w:szCs w:val="28"/>
        </w:rPr>
        <w:t>о</w:t>
      </w:r>
      <w:r w:rsidR="002A4A89" w:rsidRPr="0008040C">
        <w:rPr>
          <w:rFonts w:ascii="Times New Roman" w:hAnsi="Times New Roman" w:cs="Times New Roman"/>
          <w:sz w:val="28"/>
          <w:szCs w:val="28"/>
        </w:rPr>
        <w:t>дин экземпляр акта остается в учреждении, другой - в архивном отделе.</w:t>
      </w:r>
    </w:p>
    <w:p w:rsidR="007B18F8" w:rsidRDefault="002A4A89" w:rsidP="007B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08040C" w:rsidRPr="0008040C">
        <w:rPr>
          <w:rFonts w:ascii="Times New Roman" w:hAnsi="Times New Roman" w:cs="Times New Roman"/>
          <w:sz w:val="28"/>
          <w:szCs w:val="28"/>
        </w:rPr>
        <w:t>Передача фотодокументов, находящи</w:t>
      </w:r>
      <w:r w:rsidR="002D7FC0">
        <w:rPr>
          <w:rFonts w:ascii="Times New Roman" w:hAnsi="Times New Roman" w:cs="Times New Roman"/>
          <w:sz w:val="28"/>
          <w:szCs w:val="28"/>
        </w:rPr>
        <w:t>х</w:t>
      </w:r>
      <w:r w:rsidR="0008040C" w:rsidRPr="0008040C">
        <w:rPr>
          <w:rFonts w:ascii="Times New Roman" w:hAnsi="Times New Roman" w:cs="Times New Roman"/>
          <w:sz w:val="28"/>
          <w:szCs w:val="28"/>
        </w:rPr>
        <w:t>ся в личной собственности граждан</w:t>
      </w:r>
      <w:r w:rsidR="00D753BC">
        <w:rPr>
          <w:rFonts w:ascii="Times New Roman" w:hAnsi="Times New Roman" w:cs="Times New Roman"/>
          <w:sz w:val="28"/>
          <w:szCs w:val="28"/>
        </w:rPr>
        <w:t>,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3634D6">
        <w:rPr>
          <w:rFonts w:ascii="Times New Roman" w:hAnsi="Times New Roman" w:cs="Times New Roman"/>
          <w:sz w:val="28"/>
          <w:szCs w:val="28"/>
        </w:rPr>
        <w:t>на основании заявления собственника</w:t>
      </w:r>
      <w:r w:rsidR="007B18F8">
        <w:rPr>
          <w:rFonts w:ascii="Times New Roman" w:hAnsi="Times New Roman" w:cs="Times New Roman"/>
          <w:sz w:val="28"/>
          <w:szCs w:val="28"/>
        </w:rPr>
        <w:t>,</w:t>
      </w:r>
      <w:r w:rsidR="003634D6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3634D6" w:rsidRPr="00DE51A4">
        <w:rPr>
          <w:rFonts w:ascii="Times New Roman" w:hAnsi="Times New Roman" w:cs="Times New Roman"/>
          <w:sz w:val="28"/>
          <w:szCs w:val="28"/>
        </w:rPr>
        <w:t>с владельцем о дарении (купле-продаже) фотодокументов</w:t>
      </w:r>
      <w:r w:rsidR="003634D6">
        <w:rPr>
          <w:rFonts w:ascii="Times New Roman" w:hAnsi="Times New Roman" w:cs="Times New Roman"/>
          <w:sz w:val="28"/>
          <w:szCs w:val="28"/>
        </w:rPr>
        <w:t xml:space="preserve"> и 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по акту </w:t>
      </w:r>
      <w:r w:rsidR="00923D89" w:rsidRPr="0008040C">
        <w:rPr>
          <w:rFonts w:ascii="Times New Roman" w:hAnsi="Times New Roman" w:cs="Times New Roman"/>
          <w:sz w:val="28"/>
          <w:szCs w:val="28"/>
        </w:rPr>
        <w:t xml:space="preserve">приема-передачи </w:t>
      </w:r>
      <w:r w:rsidR="00B90323">
        <w:rPr>
          <w:rFonts w:ascii="Times New Roman" w:hAnsi="Times New Roman" w:cs="Times New Roman"/>
          <w:sz w:val="28"/>
          <w:szCs w:val="28"/>
        </w:rPr>
        <w:t xml:space="preserve"> архивных документов </w:t>
      </w:r>
      <w:r w:rsidR="00923D89" w:rsidRPr="0008040C">
        <w:rPr>
          <w:rFonts w:ascii="Times New Roman" w:hAnsi="Times New Roman" w:cs="Times New Roman"/>
          <w:sz w:val="28"/>
          <w:szCs w:val="28"/>
        </w:rPr>
        <w:t>на хранение</w:t>
      </w:r>
      <w:r w:rsidR="00923D89">
        <w:rPr>
          <w:rFonts w:ascii="Times New Roman" w:hAnsi="Times New Roman" w:cs="Times New Roman"/>
          <w:sz w:val="28"/>
          <w:szCs w:val="28"/>
        </w:rPr>
        <w:t>.</w:t>
      </w:r>
      <w:r w:rsidR="0008040C" w:rsidRPr="0008040C">
        <w:rPr>
          <w:rFonts w:ascii="Times New Roman" w:hAnsi="Times New Roman" w:cs="Times New Roman"/>
          <w:sz w:val="28"/>
          <w:szCs w:val="28"/>
        </w:rPr>
        <w:t xml:space="preserve"> </w:t>
      </w:r>
      <w:r w:rsidR="007B18F8">
        <w:rPr>
          <w:rFonts w:ascii="Times New Roman" w:hAnsi="Times New Roman" w:cs="Times New Roman"/>
          <w:sz w:val="28"/>
          <w:szCs w:val="28"/>
        </w:rPr>
        <w:t>Акт составляется в двух экземплярах, о</w:t>
      </w:r>
      <w:r w:rsidR="007B18F8" w:rsidRPr="0008040C">
        <w:rPr>
          <w:rFonts w:ascii="Times New Roman" w:hAnsi="Times New Roman" w:cs="Times New Roman"/>
          <w:sz w:val="28"/>
          <w:szCs w:val="28"/>
        </w:rPr>
        <w:t xml:space="preserve">дин экземпляр акта остается </w:t>
      </w:r>
      <w:r w:rsidR="007B18F8">
        <w:rPr>
          <w:rFonts w:ascii="Times New Roman" w:hAnsi="Times New Roman" w:cs="Times New Roman"/>
          <w:sz w:val="28"/>
          <w:szCs w:val="28"/>
        </w:rPr>
        <w:t xml:space="preserve">у </w:t>
      </w:r>
      <w:r w:rsidR="001A3F8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B18F8" w:rsidRPr="0008040C">
        <w:rPr>
          <w:rFonts w:ascii="Times New Roman" w:hAnsi="Times New Roman" w:cs="Times New Roman"/>
          <w:sz w:val="28"/>
          <w:szCs w:val="28"/>
        </w:rPr>
        <w:t>, другой - в архивном отделе.</w:t>
      </w:r>
    </w:p>
    <w:p w:rsidR="007B18F8" w:rsidRDefault="007B18F8" w:rsidP="007B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Опись </w:t>
      </w:r>
      <w:r w:rsidR="00B90323">
        <w:rPr>
          <w:rFonts w:ascii="Times New Roman" w:hAnsi="Times New Roman" w:cs="Times New Roman"/>
          <w:sz w:val="28"/>
          <w:szCs w:val="28"/>
        </w:rPr>
        <w:t xml:space="preserve">на </w:t>
      </w:r>
      <w:r w:rsidR="001316FC">
        <w:rPr>
          <w:rFonts w:ascii="Times New Roman" w:hAnsi="Times New Roman" w:cs="Times New Roman"/>
          <w:sz w:val="28"/>
          <w:szCs w:val="28"/>
        </w:rPr>
        <w:t xml:space="preserve">полученные от граждан </w:t>
      </w:r>
      <w:r w:rsidR="00B90323">
        <w:rPr>
          <w:rFonts w:ascii="Times New Roman" w:hAnsi="Times New Roman" w:cs="Times New Roman"/>
          <w:sz w:val="28"/>
          <w:szCs w:val="28"/>
        </w:rPr>
        <w:t xml:space="preserve">фотодокументы </w:t>
      </w:r>
      <w:r>
        <w:rPr>
          <w:rFonts w:ascii="Times New Roman" w:hAnsi="Times New Roman" w:cs="Times New Roman"/>
          <w:sz w:val="28"/>
          <w:szCs w:val="28"/>
        </w:rPr>
        <w:t>составляется в архивном отделе работником муниципального архива</w:t>
      </w:r>
      <w:r w:rsidR="001316FC">
        <w:rPr>
          <w:rFonts w:ascii="Times New Roman" w:hAnsi="Times New Roman" w:cs="Times New Roman"/>
          <w:sz w:val="28"/>
          <w:szCs w:val="28"/>
        </w:rPr>
        <w:t xml:space="preserve"> и представляется на рассмотрение ЭПК </w:t>
      </w:r>
      <w:proofErr w:type="spellStart"/>
      <w:r w:rsidR="001316FC">
        <w:rPr>
          <w:rFonts w:ascii="Times New Roman" w:hAnsi="Times New Roman" w:cs="Times New Roman"/>
          <w:sz w:val="28"/>
          <w:szCs w:val="28"/>
        </w:rPr>
        <w:t>Архивуправления</w:t>
      </w:r>
      <w:proofErr w:type="spellEnd"/>
      <w:r w:rsidR="001316FC">
        <w:rPr>
          <w:rFonts w:ascii="Times New Roman" w:hAnsi="Times New Roman" w:cs="Times New Roman"/>
          <w:sz w:val="28"/>
          <w:szCs w:val="28"/>
        </w:rPr>
        <w:t xml:space="preserve"> Курской области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18F8" w:rsidRDefault="002D7FC0" w:rsidP="007B1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5A">
        <w:rPr>
          <w:rFonts w:ascii="Times New Roman" w:hAnsi="Times New Roman" w:cs="Times New Roman"/>
          <w:sz w:val="28"/>
          <w:szCs w:val="28"/>
        </w:rPr>
        <w:t>Владельцу направляется благодарственное письмо за переданные безвозмездно фотодокументы.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E2" w:rsidRPr="0008040C" w:rsidRDefault="00BF5394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Фотодокументы, принятые от </w:t>
      </w:r>
      <w:r w:rsidR="00A269B5">
        <w:rPr>
          <w:rFonts w:ascii="Times New Roman" w:hAnsi="Times New Roman" w:cs="Times New Roman"/>
          <w:sz w:val="28"/>
          <w:szCs w:val="28"/>
        </w:rPr>
        <w:t>граждан (собственников или владельцев архивных документов)</w:t>
      </w:r>
      <w:r w:rsidR="00334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в фонде коллекции фотодокументов</w:t>
      </w:r>
      <w:r w:rsidR="00AB2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C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79" w:rsidRPr="004F0A31" w:rsidRDefault="00334779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A3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0A31">
        <w:rPr>
          <w:rFonts w:ascii="Times New Roman" w:hAnsi="Times New Roman" w:cs="Times New Roman"/>
          <w:sz w:val="28"/>
          <w:szCs w:val="28"/>
        </w:rPr>
        <w:t>. Прием фотодокументов, созданных в результате инициативного  документирования, передаются на хранение в муниципальный архив в комплекте - негатив с приложением контрольного отпечатка.</w:t>
      </w:r>
    </w:p>
    <w:p w:rsidR="00334779" w:rsidRPr="0008040C" w:rsidRDefault="00334779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40C">
        <w:rPr>
          <w:rFonts w:ascii="Times New Roman" w:hAnsi="Times New Roman" w:cs="Times New Roman"/>
          <w:sz w:val="28"/>
          <w:szCs w:val="28"/>
        </w:rPr>
        <w:t xml:space="preserve">Все работы, связанные с передачей на хранение фотодокументов, созданных по инициативному методу, производятся за счет средств и силами самого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архива,</w:t>
      </w:r>
      <w:r w:rsidRPr="0008040C">
        <w:rPr>
          <w:rFonts w:ascii="Times New Roman" w:hAnsi="Times New Roman" w:cs="Times New Roman"/>
          <w:sz w:val="28"/>
          <w:szCs w:val="28"/>
        </w:rPr>
        <w:t xml:space="preserve"> организовавшего съемку.</w:t>
      </w:r>
    </w:p>
    <w:p w:rsidR="00312DA0" w:rsidRDefault="00312DA0" w:rsidP="0094558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50" w:rsidRPr="00072E04" w:rsidRDefault="00312DA0" w:rsidP="0094558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35F50" w:rsidRPr="00086F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2CCE">
        <w:rPr>
          <w:rFonts w:ascii="Times New Roman" w:hAnsi="Times New Roman" w:cs="Times New Roman"/>
          <w:b/>
          <w:sz w:val="28"/>
          <w:szCs w:val="28"/>
        </w:rPr>
        <w:t>Требовани</w:t>
      </w:r>
      <w:r w:rsidR="00EB000A">
        <w:rPr>
          <w:rFonts w:ascii="Times New Roman" w:hAnsi="Times New Roman" w:cs="Times New Roman"/>
          <w:b/>
          <w:sz w:val="28"/>
          <w:szCs w:val="28"/>
        </w:rPr>
        <w:t>я</w:t>
      </w:r>
      <w:r w:rsidR="00272CCE">
        <w:rPr>
          <w:rFonts w:ascii="Times New Roman" w:hAnsi="Times New Roman" w:cs="Times New Roman"/>
          <w:b/>
          <w:sz w:val="28"/>
          <w:szCs w:val="28"/>
        </w:rPr>
        <w:t xml:space="preserve"> к у</w:t>
      </w:r>
      <w:r w:rsidR="00835F50" w:rsidRPr="00086FE4">
        <w:rPr>
          <w:rFonts w:ascii="Times New Roman" w:hAnsi="Times New Roman" w:cs="Times New Roman"/>
          <w:b/>
          <w:sz w:val="28"/>
          <w:szCs w:val="28"/>
        </w:rPr>
        <w:t>чет</w:t>
      </w:r>
      <w:r w:rsidR="00272CCE">
        <w:rPr>
          <w:rFonts w:ascii="Times New Roman" w:hAnsi="Times New Roman" w:cs="Times New Roman"/>
          <w:b/>
          <w:sz w:val="28"/>
          <w:szCs w:val="28"/>
        </w:rPr>
        <w:t>у</w:t>
      </w:r>
      <w:r w:rsidR="00835F50" w:rsidRPr="00086FE4">
        <w:rPr>
          <w:rFonts w:ascii="Times New Roman" w:hAnsi="Times New Roman" w:cs="Times New Roman"/>
          <w:b/>
          <w:sz w:val="28"/>
          <w:szCs w:val="28"/>
        </w:rPr>
        <w:t xml:space="preserve"> фотодокументов </w:t>
      </w:r>
    </w:p>
    <w:p w:rsidR="00835F50" w:rsidRPr="00835F50" w:rsidRDefault="00835F50" w:rsidP="0094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50" w:rsidRPr="00835F50" w:rsidRDefault="00312DA0" w:rsidP="00F3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835F50" w:rsidRPr="00835F50">
        <w:rPr>
          <w:rFonts w:ascii="Times New Roman" w:hAnsi="Times New Roman" w:cs="Times New Roman"/>
          <w:sz w:val="28"/>
          <w:szCs w:val="28"/>
        </w:rPr>
        <w:t xml:space="preserve">Учет фотодокументов закрепляет данные об их объеме и составе в учетных документах. Учету подлежат все хранящиеся в архиве фотодокументы, </w:t>
      </w:r>
      <w:r w:rsidR="00835F50" w:rsidRPr="002B6684">
        <w:rPr>
          <w:rFonts w:ascii="Times New Roman" w:hAnsi="Times New Roman" w:cs="Times New Roman"/>
          <w:sz w:val="28"/>
          <w:szCs w:val="28"/>
        </w:rPr>
        <w:t>в том числе и</w:t>
      </w:r>
      <w:r w:rsidR="00F37386" w:rsidRPr="002B6684">
        <w:rPr>
          <w:rFonts w:ascii="Times New Roman" w:hAnsi="Times New Roman" w:cs="Times New Roman"/>
          <w:sz w:val="28"/>
          <w:szCs w:val="28"/>
        </w:rPr>
        <w:t xml:space="preserve"> </w:t>
      </w:r>
      <w:r w:rsidR="00835F50" w:rsidRPr="002B6684">
        <w:rPr>
          <w:rFonts w:ascii="Times New Roman" w:hAnsi="Times New Roman" w:cs="Times New Roman"/>
          <w:sz w:val="28"/>
          <w:szCs w:val="28"/>
        </w:rPr>
        <w:t>неописанные</w:t>
      </w:r>
      <w:r w:rsidR="00835F50" w:rsidRPr="00835F50">
        <w:rPr>
          <w:rFonts w:ascii="Times New Roman" w:hAnsi="Times New Roman" w:cs="Times New Roman"/>
          <w:sz w:val="28"/>
          <w:szCs w:val="28"/>
        </w:rPr>
        <w:t>. Учет производится путем присвоения документам (единицам хранения) учетных номеров, являющихся составной частью архивных шифров.</w:t>
      </w:r>
    </w:p>
    <w:p w:rsidR="00835F50" w:rsidRPr="00835F50" w:rsidRDefault="00835F50" w:rsidP="00F3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Архивный шифр - обозначение, наносимое на каждую единицу хранения с целью обеспечения ее учета и идентификации. Архивный ши</w:t>
      </w:r>
      <w:r w:rsidR="00F37386">
        <w:rPr>
          <w:rFonts w:ascii="Times New Roman" w:hAnsi="Times New Roman" w:cs="Times New Roman"/>
          <w:sz w:val="28"/>
          <w:szCs w:val="28"/>
        </w:rPr>
        <w:t xml:space="preserve">фр состоит из номеров: архивной </w:t>
      </w:r>
      <w:r w:rsidRPr="00835F50">
        <w:rPr>
          <w:rFonts w:ascii="Times New Roman" w:hAnsi="Times New Roman" w:cs="Times New Roman"/>
          <w:sz w:val="28"/>
          <w:szCs w:val="28"/>
        </w:rPr>
        <w:t>коллекции, описи, единицы хранения, размера негатива</w:t>
      </w:r>
      <w:r w:rsidR="001964D3">
        <w:rPr>
          <w:rFonts w:ascii="Times New Roman" w:hAnsi="Times New Roman" w:cs="Times New Roman"/>
          <w:sz w:val="28"/>
          <w:szCs w:val="28"/>
        </w:rPr>
        <w:t>.</w:t>
      </w:r>
      <w:r w:rsidRPr="00835F50">
        <w:rPr>
          <w:rFonts w:ascii="Times New Roman" w:hAnsi="Times New Roman" w:cs="Times New Roman"/>
          <w:sz w:val="28"/>
          <w:szCs w:val="28"/>
        </w:rPr>
        <w:t xml:space="preserve"> </w:t>
      </w:r>
      <w:r w:rsidR="001964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F50" w:rsidRPr="00835F50" w:rsidRDefault="00F37386" w:rsidP="00F3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5F50" w:rsidRPr="00835F50">
        <w:rPr>
          <w:rFonts w:ascii="Times New Roman" w:hAnsi="Times New Roman" w:cs="Times New Roman"/>
          <w:sz w:val="28"/>
          <w:szCs w:val="28"/>
        </w:rPr>
        <w:t>.2. Единицей хранения фотодокументов является физически обособленный кадр (негатив), несколько кадров панорамной съемки, фотоотпечаток, фотоальбом.</w:t>
      </w:r>
    </w:p>
    <w:p w:rsidR="00334779" w:rsidRPr="00835F50" w:rsidRDefault="00F37386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334779" w:rsidRPr="00835F50">
        <w:rPr>
          <w:rFonts w:ascii="Times New Roman" w:hAnsi="Times New Roman" w:cs="Times New Roman"/>
          <w:sz w:val="28"/>
          <w:szCs w:val="28"/>
        </w:rPr>
        <w:t xml:space="preserve">Фотодокументы, поступившие в </w:t>
      </w:r>
      <w:r w:rsidR="0033477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34779" w:rsidRPr="00835F50">
        <w:rPr>
          <w:rFonts w:ascii="Times New Roman" w:hAnsi="Times New Roman" w:cs="Times New Roman"/>
          <w:sz w:val="28"/>
          <w:szCs w:val="28"/>
        </w:rPr>
        <w:t>архив на хранение от учреждений - источников комплектования, держателей личных фондов, фотодокументов, созданных в</w:t>
      </w:r>
      <w:r w:rsidR="00334779">
        <w:rPr>
          <w:rFonts w:ascii="Times New Roman" w:hAnsi="Times New Roman" w:cs="Times New Roman"/>
          <w:sz w:val="28"/>
          <w:szCs w:val="28"/>
        </w:rPr>
        <w:t xml:space="preserve"> </w:t>
      </w:r>
      <w:r w:rsidR="00334779" w:rsidRPr="00835F50">
        <w:rPr>
          <w:rFonts w:ascii="Times New Roman" w:hAnsi="Times New Roman" w:cs="Times New Roman"/>
          <w:sz w:val="28"/>
          <w:szCs w:val="28"/>
        </w:rPr>
        <w:t xml:space="preserve">процессе инициативного </w:t>
      </w:r>
      <w:r w:rsidR="00334779">
        <w:rPr>
          <w:rFonts w:ascii="Times New Roman" w:hAnsi="Times New Roman" w:cs="Times New Roman"/>
          <w:sz w:val="28"/>
          <w:szCs w:val="28"/>
        </w:rPr>
        <w:t xml:space="preserve"> документирования, образуют архивную коллекцию «</w:t>
      </w:r>
      <w:r w:rsidR="00334779" w:rsidRPr="00835F50">
        <w:rPr>
          <w:rFonts w:ascii="Times New Roman" w:hAnsi="Times New Roman" w:cs="Times New Roman"/>
          <w:sz w:val="28"/>
          <w:szCs w:val="28"/>
        </w:rPr>
        <w:t>Коллекция фотодокументов архивного отдела администрации м</w:t>
      </w:r>
      <w:r w:rsidR="00334779">
        <w:rPr>
          <w:rFonts w:ascii="Times New Roman" w:hAnsi="Times New Roman" w:cs="Times New Roman"/>
          <w:sz w:val="28"/>
          <w:szCs w:val="28"/>
        </w:rPr>
        <w:t xml:space="preserve">униципального образования « __________________ </w:t>
      </w:r>
      <w:r w:rsidR="00334779" w:rsidRPr="00835F50">
        <w:rPr>
          <w:rFonts w:ascii="Times New Roman" w:hAnsi="Times New Roman" w:cs="Times New Roman"/>
          <w:sz w:val="28"/>
          <w:szCs w:val="28"/>
        </w:rPr>
        <w:t>район</w:t>
      </w:r>
      <w:r w:rsidR="00334779">
        <w:rPr>
          <w:rFonts w:ascii="Times New Roman" w:hAnsi="Times New Roman" w:cs="Times New Roman"/>
          <w:sz w:val="28"/>
          <w:szCs w:val="28"/>
        </w:rPr>
        <w:t>» Курской области».</w:t>
      </w:r>
      <w:r w:rsidR="00334779" w:rsidRPr="00835F50">
        <w:rPr>
          <w:rFonts w:ascii="Times New Roman" w:hAnsi="Times New Roman" w:cs="Times New Roman"/>
          <w:sz w:val="28"/>
          <w:szCs w:val="28"/>
        </w:rPr>
        <w:t xml:space="preserve"> </w:t>
      </w:r>
      <w:r w:rsidR="00334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779" w:rsidRPr="00835F50" w:rsidRDefault="00334779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Фотоколлекция записывается в список фондов. Номер, присвоенный коллекции по списку фондов, является ее учетным номером, сохраняется за ней во всех учетных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>документах и является составной частью архивного шифра документов фотоколлекции.</w:t>
      </w:r>
    </w:p>
    <w:p w:rsidR="00056EB3" w:rsidRDefault="00334779" w:rsidP="00334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56EB3" w:rsidRPr="00835F50">
        <w:rPr>
          <w:rFonts w:ascii="Times New Roman" w:hAnsi="Times New Roman" w:cs="Times New Roman"/>
          <w:sz w:val="28"/>
          <w:szCs w:val="28"/>
        </w:rPr>
        <w:t xml:space="preserve">Учет поступлений фотодокументов в </w:t>
      </w:r>
      <w:r w:rsidR="00056EB3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56EB3" w:rsidRPr="00835F50">
        <w:rPr>
          <w:rFonts w:ascii="Times New Roman" w:hAnsi="Times New Roman" w:cs="Times New Roman"/>
          <w:sz w:val="28"/>
          <w:szCs w:val="28"/>
        </w:rPr>
        <w:t>архив осуществляется на основании: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DC3">
        <w:rPr>
          <w:rFonts w:ascii="Times New Roman" w:hAnsi="Times New Roman" w:cs="Times New Roman"/>
          <w:sz w:val="28"/>
          <w:szCs w:val="28"/>
        </w:rPr>
        <w:t xml:space="preserve">акта приема-передачи </w:t>
      </w:r>
      <w:r w:rsidR="004A785B">
        <w:rPr>
          <w:rFonts w:ascii="Times New Roman" w:hAnsi="Times New Roman" w:cs="Times New Roman"/>
          <w:sz w:val="28"/>
          <w:szCs w:val="28"/>
        </w:rPr>
        <w:t xml:space="preserve"> архивных документов на</w:t>
      </w:r>
      <w:r>
        <w:rPr>
          <w:rFonts w:ascii="Times New Roman" w:hAnsi="Times New Roman" w:cs="Times New Roman"/>
          <w:sz w:val="28"/>
          <w:szCs w:val="28"/>
        </w:rPr>
        <w:t xml:space="preserve"> хранение;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описи;</w:t>
      </w:r>
    </w:p>
    <w:p w:rsidR="00056EB3" w:rsidRPr="008D591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об обнаружении неучтенных фотодокументов.</w:t>
      </w:r>
    </w:p>
    <w:p w:rsidR="001173D5" w:rsidRPr="00835F50" w:rsidRDefault="009D315C" w:rsidP="00117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r w:rsidR="001173D5" w:rsidRPr="00E44DC3">
        <w:rPr>
          <w:rFonts w:ascii="Times New Roman" w:hAnsi="Times New Roman" w:cs="Times New Roman"/>
          <w:sz w:val="28"/>
          <w:szCs w:val="28"/>
        </w:rPr>
        <w:t>Принятые в архив фотодокументы вносятся в книгу</w:t>
      </w:r>
      <w:r w:rsidR="001173D5">
        <w:rPr>
          <w:rFonts w:ascii="Times New Roman" w:hAnsi="Times New Roman" w:cs="Times New Roman"/>
          <w:sz w:val="28"/>
          <w:szCs w:val="28"/>
        </w:rPr>
        <w:t xml:space="preserve"> учета поступлений документов</w:t>
      </w:r>
      <w:r w:rsidR="00777949">
        <w:rPr>
          <w:rFonts w:ascii="Times New Roman" w:hAnsi="Times New Roman" w:cs="Times New Roman"/>
          <w:sz w:val="28"/>
          <w:szCs w:val="28"/>
        </w:rPr>
        <w:t xml:space="preserve"> </w:t>
      </w:r>
      <w:r w:rsidR="004A785B">
        <w:rPr>
          <w:rFonts w:ascii="Times New Roman" w:hAnsi="Times New Roman" w:cs="Times New Roman"/>
          <w:sz w:val="28"/>
          <w:szCs w:val="28"/>
        </w:rPr>
        <w:t xml:space="preserve">(ведется единая книга </w:t>
      </w:r>
      <w:r w:rsidR="00035C30">
        <w:rPr>
          <w:rFonts w:ascii="Times New Roman" w:hAnsi="Times New Roman" w:cs="Times New Roman"/>
          <w:sz w:val="28"/>
          <w:szCs w:val="28"/>
        </w:rPr>
        <w:t>учета поступлений на документы всех видов с указанием их объемов в итоговой записи)</w:t>
      </w:r>
      <w:r w:rsidR="001173D5">
        <w:rPr>
          <w:rFonts w:ascii="Times New Roman" w:hAnsi="Times New Roman" w:cs="Times New Roman"/>
          <w:sz w:val="28"/>
          <w:szCs w:val="28"/>
        </w:rPr>
        <w:t>.</w:t>
      </w:r>
      <w:r w:rsidR="001173D5" w:rsidRPr="00E44DC3">
        <w:rPr>
          <w:rFonts w:ascii="Times New Roman" w:hAnsi="Times New Roman" w:cs="Times New Roman"/>
          <w:sz w:val="28"/>
          <w:szCs w:val="28"/>
        </w:rPr>
        <w:t xml:space="preserve"> Книга </w:t>
      </w:r>
      <w:r w:rsidR="001173D5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1173D5" w:rsidRPr="00E44DC3">
        <w:rPr>
          <w:rFonts w:ascii="Times New Roman" w:hAnsi="Times New Roman" w:cs="Times New Roman"/>
          <w:sz w:val="28"/>
          <w:szCs w:val="28"/>
        </w:rPr>
        <w:t xml:space="preserve">поступлений документов </w:t>
      </w:r>
      <w:r w:rsidR="004A785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0714CC">
        <w:rPr>
          <w:rFonts w:ascii="Times New Roman" w:hAnsi="Times New Roman" w:cs="Times New Roman"/>
          <w:sz w:val="28"/>
          <w:szCs w:val="28"/>
        </w:rPr>
        <w:t>2</w:t>
      </w:r>
      <w:r w:rsidR="004A785B">
        <w:rPr>
          <w:rFonts w:ascii="Times New Roman" w:hAnsi="Times New Roman" w:cs="Times New Roman"/>
          <w:sz w:val="28"/>
          <w:szCs w:val="28"/>
        </w:rPr>
        <w:t xml:space="preserve">) </w:t>
      </w:r>
      <w:r w:rsidR="001173D5" w:rsidRPr="00E44DC3">
        <w:rPr>
          <w:rFonts w:ascii="Times New Roman" w:hAnsi="Times New Roman" w:cs="Times New Roman"/>
          <w:sz w:val="28"/>
          <w:szCs w:val="28"/>
        </w:rPr>
        <w:t>служит для</w:t>
      </w:r>
      <w:r w:rsidR="001173D5" w:rsidRPr="00835F50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1173D5">
        <w:rPr>
          <w:rFonts w:ascii="Times New Roman" w:hAnsi="Times New Roman" w:cs="Times New Roman"/>
          <w:sz w:val="28"/>
          <w:szCs w:val="28"/>
        </w:rPr>
        <w:t xml:space="preserve"> </w:t>
      </w:r>
      <w:r w:rsidR="001173D5" w:rsidRPr="00835F50">
        <w:rPr>
          <w:rFonts w:ascii="Times New Roman" w:hAnsi="Times New Roman" w:cs="Times New Roman"/>
          <w:sz w:val="28"/>
          <w:szCs w:val="28"/>
        </w:rPr>
        <w:t xml:space="preserve">каждого поступления документов в архив, а также количества и состава документов, поступивших на хранение за определенный </w:t>
      </w:r>
      <w:r w:rsidR="001173D5">
        <w:rPr>
          <w:rFonts w:ascii="Times New Roman" w:hAnsi="Times New Roman" w:cs="Times New Roman"/>
          <w:sz w:val="28"/>
          <w:szCs w:val="28"/>
        </w:rPr>
        <w:t xml:space="preserve">хронологический период времени, </w:t>
      </w:r>
      <w:r w:rsidR="001173D5" w:rsidRPr="00835F50">
        <w:rPr>
          <w:rFonts w:ascii="Times New Roman" w:hAnsi="Times New Roman" w:cs="Times New Roman"/>
          <w:sz w:val="28"/>
          <w:szCs w:val="28"/>
        </w:rPr>
        <w:t>состояния их описания.</w:t>
      </w:r>
    </w:p>
    <w:p w:rsidR="001173D5" w:rsidRDefault="001173D5" w:rsidP="009D3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Каждое поступление получает один порядковый номер независимо от того, состоит ли оно из одного или нескольких видов фотодокументов. Если поступление состоит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>из нескольких видов фотодокументов (негативы, фотоотпечатки, фотоальбомы), то данные по каждому виду записываются с новой строки.</w:t>
      </w:r>
    </w:p>
    <w:p w:rsidR="00056EB3" w:rsidRDefault="009D315C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3A343E">
        <w:rPr>
          <w:rFonts w:ascii="Times New Roman" w:hAnsi="Times New Roman" w:cs="Times New Roman"/>
          <w:sz w:val="28"/>
          <w:szCs w:val="28"/>
        </w:rPr>
        <w:t xml:space="preserve">. </w:t>
      </w:r>
      <w:r w:rsidR="00056EB3" w:rsidRPr="00835F50">
        <w:rPr>
          <w:rFonts w:ascii="Times New Roman" w:hAnsi="Times New Roman" w:cs="Times New Roman"/>
          <w:sz w:val="28"/>
          <w:szCs w:val="28"/>
        </w:rPr>
        <w:t>Учет фотодокументов в архиве осуществляется по следующим документам: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65A">
        <w:rPr>
          <w:rFonts w:ascii="Times New Roman" w:hAnsi="Times New Roman" w:cs="Times New Roman"/>
          <w:sz w:val="28"/>
          <w:szCs w:val="28"/>
        </w:rPr>
        <w:t xml:space="preserve">книге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Pr="0093365A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документов;  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описям негативо</w:t>
      </w:r>
      <w:r>
        <w:rPr>
          <w:rFonts w:ascii="Times New Roman" w:hAnsi="Times New Roman" w:cs="Times New Roman"/>
          <w:sz w:val="28"/>
          <w:szCs w:val="28"/>
        </w:rPr>
        <w:t>в; фотоотпечатков; фотоальбомов;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внутренней описи фотоальбома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35F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делу фонда (фотоколлекции);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листу-заверителю к фотоальбому.</w:t>
      </w:r>
    </w:p>
    <w:p w:rsidR="00056EB3" w:rsidRDefault="00056EB3" w:rsidP="00056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DC3">
        <w:rPr>
          <w:rFonts w:ascii="Times New Roman" w:hAnsi="Times New Roman" w:cs="Times New Roman"/>
          <w:sz w:val="28"/>
          <w:szCs w:val="28"/>
        </w:rPr>
        <w:t>сведениям об изменениях в составе и объеме фондов на 01.01....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81" w:rsidRPr="00835F50" w:rsidRDefault="009D315C" w:rsidP="00B2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CF5181">
        <w:rPr>
          <w:rFonts w:ascii="Times New Roman" w:hAnsi="Times New Roman" w:cs="Times New Roman"/>
          <w:sz w:val="28"/>
          <w:szCs w:val="28"/>
        </w:rPr>
        <w:t xml:space="preserve"> </w:t>
      </w:r>
      <w:r w:rsidR="00CF5181" w:rsidRPr="00835F50">
        <w:rPr>
          <w:rFonts w:ascii="Times New Roman" w:hAnsi="Times New Roman" w:cs="Times New Roman"/>
          <w:sz w:val="28"/>
          <w:szCs w:val="28"/>
        </w:rPr>
        <w:t>Опись фотодокументов</w:t>
      </w:r>
      <w:r w:rsidR="00035C30">
        <w:rPr>
          <w:rFonts w:ascii="Times New Roman" w:hAnsi="Times New Roman" w:cs="Times New Roman"/>
          <w:sz w:val="28"/>
          <w:szCs w:val="28"/>
        </w:rPr>
        <w:t xml:space="preserve">  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предназначена для </w:t>
      </w:r>
      <w:proofErr w:type="spellStart"/>
      <w:r w:rsidR="00CF5181" w:rsidRPr="00835F50">
        <w:rPr>
          <w:rFonts w:ascii="Times New Roman" w:hAnsi="Times New Roman" w:cs="Times New Roman"/>
          <w:sz w:val="28"/>
          <w:szCs w:val="28"/>
        </w:rPr>
        <w:t>поединичного</w:t>
      </w:r>
      <w:proofErr w:type="spellEnd"/>
      <w:r w:rsidR="00CF5181" w:rsidRPr="00835F50">
        <w:rPr>
          <w:rFonts w:ascii="Times New Roman" w:hAnsi="Times New Roman" w:cs="Times New Roman"/>
          <w:sz w:val="28"/>
          <w:szCs w:val="28"/>
        </w:rPr>
        <w:t xml:space="preserve"> и суммарного учета документов, закрепления порядка их систематизации, учета изменений в составе и</w:t>
      </w:r>
      <w:r w:rsidR="00CF5181">
        <w:rPr>
          <w:rFonts w:ascii="Times New Roman" w:hAnsi="Times New Roman" w:cs="Times New Roman"/>
          <w:sz w:val="28"/>
          <w:szCs w:val="28"/>
        </w:rPr>
        <w:t xml:space="preserve"> </w:t>
      </w:r>
      <w:r w:rsidR="00CF5181" w:rsidRPr="00835F50">
        <w:rPr>
          <w:rFonts w:ascii="Times New Roman" w:hAnsi="Times New Roman" w:cs="Times New Roman"/>
          <w:sz w:val="28"/>
          <w:szCs w:val="28"/>
        </w:rPr>
        <w:t>объеме докумен</w:t>
      </w:r>
      <w:r w:rsidR="00CF5181">
        <w:rPr>
          <w:rFonts w:ascii="Times New Roman" w:hAnsi="Times New Roman" w:cs="Times New Roman"/>
          <w:sz w:val="28"/>
          <w:szCs w:val="28"/>
        </w:rPr>
        <w:t xml:space="preserve">тов, включенных в данную опись. </w:t>
      </w:r>
      <w:r w:rsidR="00CF5181" w:rsidRPr="00835F50">
        <w:rPr>
          <w:rFonts w:ascii="Times New Roman" w:hAnsi="Times New Roman" w:cs="Times New Roman"/>
          <w:sz w:val="28"/>
          <w:szCs w:val="28"/>
        </w:rPr>
        <w:t>Ед</w:t>
      </w:r>
      <w:r w:rsidR="00CF5181">
        <w:rPr>
          <w:rFonts w:ascii="Times New Roman" w:hAnsi="Times New Roman" w:cs="Times New Roman"/>
          <w:sz w:val="28"/>
          <w:szCs w:val="28"/>
        </w:rPr>
        <w:t xml:space="preserve">иницы 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 хр</w:t>
      </w:r>
      <w:r w:rsidR="00CF5181">
        <w:rPr>
          <w:rFonts w:ascii="Times New Roman" w:hAnsi="Times New Roman" w:cs="Times New Roman"/>
          <w:sz w:val="28"/>
          <w:szCs w:val="28"/>
        </w:rPr>
        <w:t>анения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 в описи учитываются в валовом порядке внутри каждой описи.</w:t>
      </w:r>
      <w:r w:rsidR="00B204F7">
        <w:rPr>
          <w:rFonts w:ascii="Times New Roman" w:hAnsi="Times New Roman" w:cs="Times New Roman"/>
          <w:sz w:val="28"/>
          <w:szCs w:val="28"/>
        </w:rPr>
        <w:t xml:space="preserve"> </w:t>
      </w:r>
      <w:r w:rsidR="00CF5181" w:rsidRPr="00835F50">
        <w:rPr>
          <w:rFonts w:ascii="Times New Roman" w:hAnsi="Times New Roman" w:cs="Times New Roman"/>
          <w:sz w:val="28"/>
          <w:szCs w:val="28"/>
        </w:rPr>
        <w:t>Описи фотодокументов составляются раздельно на черно-белые и цветные негативы, фотоотпечатки, фотоальбомы.</w:t>
      </w:r>
    </w:p>
    <w:p w:rsidR="00CF5181" w:rsidRPr="00835F50" w:rsidRDefault="001A5D43" w:rsidP="00B204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архиве </w:t>
      </w:r>
      <w:r w:rsidR="00035C30">
        <w:rPr>
          <w:rFonts w:ascii="Times New Roman" w:hAnsi="Times New Roman" w:cs="Times New Roman"/>
          <w:sz w:val="28"/>
          <w:szCs w:val="28"/>
        </w:rPr>
        <w:t>храня</w:t>
      </w:r>
      <w:r w:rsidR="00985892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не ме</w:t>
      </w:r>
      <w:r w:rsidR="00CF5181" w:rsidRPr="00835F50">
        <w:rPr>
          <w:rFonts w:ascii="Times New Roman" w:hAnsi="Times New Roman" w:cs="Times New Roman"/>
          <w:sz w:val="28"/>
          <w:szCs w:val="28"/>
        </w:rPr>
        <w:t>нее двух экземпляров описей фотодокументов. Первый экземпляр описи является страховым, второй - рабочий, находится в</w:t>
      </w:r>
      <w:r w:rsidR="00CF5181">
        <w:rPr>
          <w:rFonts w:ascii="Times New Roman" w:hAnsi="Times New Roman" w:cs="Times New Roman"/>
          <w:sz w:val="28"/>
          <w:szCs w:val="28"/>
        </w:rPr>
        <w:t xml:space="preserve"> архиво</w:t>
      </w:r>
      <w:r w:rsidR="00CF5181" w:rsidRPr="00835F50">
        <w:rPr>
          <w:rFonts w:ascii="Times New Roman" w:hAnsi="Times New Roman" w:cs="Times New Roman"/>
          <w:sz w:val="28"/>
          <w:szCs w:val="28"/>
        </w:rPr>
        <w:t>хранилище.</w:t>
      </w:r>
      <w:r w:rsidR="00B204F7">
        <w:rPr>
          <w:rFonts w:ascii="Times New Roman" w:hAnsi="Times New Roman" w:cs="Times New Roman"/>
          <w:sz w:val="28"/>
          <w:szCs w:val="28"/>
        </w:rPr>
        <w:t xml:space="preserve"> </w:t>
      </w:r>
      <w:r w:rsidR="00CF5181" w:rsidRPr="00835F50">
        <w:rPr>
          <w:rFonts w:ascii="Times New Roman" w:hAnsi="Times New Roman" w:cs="Times New Roman"/>
          <w:sz w:val="28"/>
          <w:szCs w:val="28"/>
        </w:rPr>
        <w:t>Если опись пересоставлена, то один экземпляр ранее действовавшей описи включается во вновь составленную опись за последним учетным номером.</w:t>
      </w:r>
    </w:p>
    <w:p w:rsidR="00CF5181" w:rsidRPr="00835F50" w:rsidRDefault="00CF5181" w:rsidP="00CF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После составления на неописанные документы описей, утверждения их в установленном порядке, фотодокументы на основании акта описания документов,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 xml:space="preserve">описей снимаются с учета как неописанные и ставятся на учет как описанные, что отражается в </w:t>
      </w:r>
      <w:r>
        <w:rPr>
          <w:rFonts w:ascii="Times New Roman" w:hAnsi="Times New Roman" w:cs="Times New Roman"/>
          <w:sz w:val="28"/>
          <w:szCs w:val="28"/>
        </w:rPr>
        <w:t xml:space="preserve"> паспорте архива.</w:t>
      </w:r>
    </w:p>
    <w:p w:rsidR="00CF5181" w:rsidRDefault="00926129" w:rsidP="00CF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CF5181" w:rsidRPr="00835F50">
        <w:rPr>
          <w:rFonts w:ascii="Times New Roman" w:hAnsi="Times New Roman" w:cs="Times New Roman"/>
          <w:sz w:val="28"/>
          <w:szCs w:val="28"/>
        </w:rPr>
        <w:t>Изменения в учетные документы внос</w:t>
      </w:r>
      <w:r w:rsidR="00CF5181">
        <w:rPr>
          <w:rFonts w:ascii="Times New Roman" w:hAnsi="Times New Roman" w:cs="Times New Roman"/>
          <w:sz w:val="28"/>
          <w:szCs w:val="28"/>
        </w:rPr>
        <w:t>ятся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 на основании соответствующих актов (акт</w:t>
      </w:r>
      <w:r w:rsidR="00CF5181">
        <w:rPr>
          <w:rFonts w:ascii="Times New Roman" w:hAnsi="Times New Roman" w:cs="Times New Roman"/>
          <w:sz w:val="28"/>
          <w:szCs w:val="28"/>
        </w:rPr>
        <w:t>а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 приема-передачи </w:t>
      </w:r>
      <w:r w:rsidR="00985892">
        <w:rPr>
          <w:rFonts w:ascii="Times New Roman" w:hAnsi="Times New Roman" w:cs="Times New Roman"/>
          <w:sz w:val="28"/>
          <w:szCs w:val="28"/>
        </w:rPr>
        <w:t xml:space="preserve">архивных </w:t>
      </w:r>
      <w:r w:rsidR="00CF5181" w:rsidRPr="00835F50">
        <w:rPr>
          <w:rFonts w:ascii="Times New Roman" w:hAnsi="Times New Roman" w:cs="Times New Roman"/>
          <w:sz w:val="28"/>
          <w:szCs w:val="28"/>
        </w:rPr>
        <w:t>документов</w:t>
      </w:r>
      <w:r w:rsidR="00CF5181">
        <w:rPr>
          <w:rFonts w:ascii="Times New Roman" w:hAnsi="Times New Roman" w:cs="Times New Roman"/>
          <w:sz w:val="28"/>
          <w:szCs w:val="28"/>
        </w:rPr>
        <w:t xml:space="preserve"> на </w:t>
      </w:r>
      <w:r w:rsidR="00985892">
        <w:rPr>
          <w:rFonts w:ascii="Times New Roman" w:hAnsi="Times New Roman" w:cs="Times New Roman"/>
          <w:sz w:val="28"/>
          <w:szCs w:val="28"/>
        </w:rPr>
        <w:t xml:space="preserve"> </w:t>
      </w:r>
      <w:r w:rsidR="00CF5181">
        <w:rPr>
          <w:rFonts w:ascii="Times New Roman" w:hAnsi="Times New Roman" w:cs="Times New Roman"/>
          <w:sz w:val="28"/>
          <w:szCs w:val="28"/>
        </w:rPr>
        <w:t xml:space="preserve">хранение; акта о технических </w:t>
      </w:r>
      <w:r w:rsidR="00CF5181" w:rsidRPr="00835F50">
        <w:rPr>
          <w:rFonts w:ascii="Times New Roman" w:hAnsi="Times New Roman" w:cs="Times New Roman"/>
          <w:sz w:val="28"/>
          <w:szCs w:val="28"/>
        </w:rPr>
        <w:t>ошибках в учетных документах; акт</w:t>
      </w:r>
      <w:r w:rsidR="00CF5181">
        <w:rPr>
          <w:rFonts w:ascii="Times New Roman" w:hAnsi="Times New Roman" w:cs="Times New Roman"/>
          <w:sz w:val="28"/>
          <w:szCs w:val="28"/>
        </w:rPr>
        <w:t>а</w:t>
      </w:r>
      <w:r w:rsidR="00CF5181" w:rsidRPr="00835F50">
        <w:rPr>
          <w:rFonts w:ascii="Times New Roman" w:hAnsi="Times New Roman" w:cs="Times New Roman"/>
          <w:sz w:val="28"/>
          <w:szCs w:val="28"/>
        </w:rPr>
        <w:t xml:space="preserve"> описания документов, переработки описей и др.), утвержденных в установленном порядке.</w:t>
      </w:r>
      <w:r w:rsidR="00CF5181">
        <w:rPr>
          <w:rFonts w:ascii="Times New Roman" w:hAnsi="Times New Roman" w:cs="Times New Roman"/>
          <w:sz w:val="28"/>
          <w:szCs w:val="28"/>
        </w:rPr>
        <w:t xml:space="preserve"> </w:t>
      </w:r>
      <w:r w:rsidR="00CF5181" w:rsidRPr="00835F50">
        <w:rPr>
          <w:rFonts w:ascii="Times New Roman" w:hAnsi="Times New Roman" w:cs="Times New Roman"/>
          <w:sz w:val="28"/>
          <w:szCs w:val="28"/>
        </w:rPr>
        <w:t>Акты нумеруются в пределах фонда по видам актов в валовом порядке.</w:t>
      </w:r>
    </w:p>
    <w:p w:rsidR="00CF5181" w:rsidRDefault="00CF5181" w:rsidP="00CF51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После внесения изменений в учетные документ</w:t>
      </w:r>
      <w:r>
        <w:rPr>
          <w:rFonts w:ascii="Times New Roman" w:hAnsi="Times New Roman" w:cs="Times New Roman"/>
          <w:sz w:val="28"/>
          <w:szCs w:val="28"/>
        </w:rPr>
        <w:t>ы и проставления в графе актов «</w:t>
      </w:r>
      <w:r w:rsidRPr="00835F50">
        <w:rPr>
          <w:rFonts w:ascii="Times New Roman" w:hAnsi="Times New Roman" w:cs="Times New Roman"/>
          <w:sz w:val="28"/>
          <w:szCs w:val="28"/>
        </w:rPr>
        <w:t>Изменения в учетные документы внесены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5F50">
        <w:rPr>
          <w:rFonts w:ascii="Times New Roman" w:hAnsi="Times New Roman" w:cs="Times New Roman"/>
          <w:sz w:val="28"/>
          <w:szCs w:val="28"/>
        </w:rPr>
        <w:t xml:space="preserve"> соответствующей отметки</w:t>
      </w:r>
      <w:r w:rsidR="000714CC">
        <w:rPr>
          <w:rFonts w:ascii="Times New Roman" w:hAnsi="Times New Roman" w:cs="Times New Roman"/>
          <w:sz w:val="28"/>
          <w:szCs w:val="28"/>
        </w:rPr>
        <w:t xml:space="preserve">, </w:t>
      </w:r>
      <w:r w:rsidRPr="00835F50">
        <w:rPr>
          <w:rFonts w:ascii="Times New Roman" w:hAnsi="Times New Roman" w:cs="Times New Roman"/>
          <w:sz w:val="28"/>
          <w:szCs w:val="28"/>
        </w:rPr>
        <w:t xml:space="preserve"> акты помещаются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 xml:space="preserve">в дело фонда. </w:t>
      </w:r>
    </w:p>
    <w:p w:rsidR="00926129" w:rsidRDefault="001173D5" w:rsidP="00363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паспорт муниципального архива вносятся все ед</w:t>
      </w:r>
      <w:r w:rsidR="00985892">
        <w:rPr>
          <w:rFonts w:ascii="Times New Roman" w:hAnsi="Times New Roman" w:cs="Times New Roman"/>
          <w:sz w:val="28"/>
          <w:szCs w:val="28"/>
        </w:rPr>
        <w:t xml:space="preserve">иницы </w:t>
      </w:r>
      <w:r>
        <w:rPr>
          <w:rFonts w:ascii="Times New Roman" w:hAnsi="Times New Roman" w:cs="Times New Roman"/>
          <w:sz w:val="28"/>
          <w:szCs w:val="28"/>
        </w:rPr>
        <w:t>хр</w:t>
      </w:r>
      <w:r w:rsidR="00985892">
        <w:rPr>
          <w:rFonts w:ascii="Times New Roman" w:hAnsi="Times New Roman" w:cs="Times New Roman"/>
          <w:sz w:val="28"/>
          <w:szCs w:val="28"/>
        </w:rPr>
        <w:t xml:space="preserve">анения </w:t>
      </w:r>
      <w:r>
        <w:rPr>
          <w:rFonts w:ascii="Times New Roman" w:hAnsi="Times New Roman" w:cs="Times New Roman"/>
          <w:sz w:val="28"/>
          <w:szCs w:val="28"/>
        </w:rPr>
        <w:t xml:space="preserve"> фотодокументов, хранящиеся в муниципальном архиве, </w:t>
      </w:r>
      <w:r w:rsidRPr="00E44DC3">
        <w:rPr>
          <w:rFonts w:ascii="Times New Roman" w:hAnsi="Times New Roman" w:cs="Times New Roman"/>
          <w:sz w:val="28"/>
          <w:szCs w:val="28"/>
        </w:rPr>
        <w:t xml:space="preserve">включая неописанные.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4F" w:rsidRDefault="000A031E" w:rsidP="003A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D31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11112">
        <w:rPr>
          <w:rFonts w:ascii="Times New Roman" w:hAnsi="Times New Roman" w:cs="Times New Roman"/>
          <w:sz w:val="28"/>
          <w:szCs w:val="28"/>
        </w:rPr>
        <w:t>Основанием для выбытия фотодокументов я</w:t>
      </w:r>
      <w:r w:rsidR="00FF5EF2">
        <w:rPr>
          <w:rFonts w:ascii="Times New Roman" w:hAnsi="Times New Roman" w:cs="Times New Roman"/>
          <w:sz w:val="28"/>
          <w:szCs w:val="28"/>
        </w:rPr>
        <w:t>вляются</w:t>
      </w:r>
      <w:r w:rsidR="003B2D4F">
        <w:rPr>
          <w:rFonts w:ascii="Times New Roman" w:hAnsi="Times New Roman" w:cs="Times New Roman"/>
          <w:sz w:val="28"/>
          <w:szCs w:val="28"/>
        </w:rPr>
        <w:t>:</w:t>
      </w:r>
    </w:p>
    <w:p w:rsidR="003B2D4F" w:rsidRDefault="00FF5EF2" w:rsidP="003A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о выделении к уничтожению фотодокументов, не подлежащих хранению</w:t>
      </w:r>
      <w:r w:rsidR="003B2D4F">
        <w:rPr>
          <w:rFonts w:ascii="Times New Roman" w:hAnsi="Times New Roman" w:cs="Times New Roman"/>
          <w:sz w:val="28"/>
          <w:szCs w:val="28"/>
        </w:rPr>
        <w:t>;</w:t>
      </w:r>
    </w:p>
    <w:p w:rsidR="003B2D4F" w:rsidRDefault="00FF5EF2" w:rsidP="003A34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акты передачи фотодокументов</w:t>
      </w:r>
      <w:r w:rsidR="003B2D4F">
        <w:rPr>
          <w:rFonts w:ascii="Times New Roman" w:hAnsi="Times New Roman" w:cs="Times New Roman"/>
          <w:sz w:val="28"/>
          <w:szCs w:val="28"/>
        </w:rPr>
        <w:t xml:space="preserve"> в другие архивы;</w:t>
      </w:r>
    </w:p>
    <w:p w:rsidR="00835F50" w:rsidRPr="00835F50" w:rsidRDefault="00FF5EF2" w:rsidP="009261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необнаружении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фотодокументов.  </w:t>
      </w:r>
    </w:p>
    <w:p w:rsidR="001D144C" w:rsidRPr="00DE51A4" w:rsidRDefault="000F2B6B" w:rsidP="003F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A4">
        <w:rPr>
          <w:rFonts w:ascii="Times New Roman" w:hAnsi="Times New Roman" w:cs="Times New Roman"/>
          <w:sz w:val="28"/>
          <w:szCs w:val="28"/>
        </w:rPr>
        <w:t>4</w:t>
      </w:r>
      <w:r w:rsidR="00835F50" w:rsidRPr="00DE51A4">
        <w:rPr>
          <w:rFonts w:ascii="Times New Roman" w:hAnsi="Times New Roman" w:cs="Times New Roman"/>
          <w:sz w:val="28"/>
          <w:szCs w:val="28"/>
        </w:rPr>
        <w:t>.</w:t>
      </w:r>
      <w:r w:rsidR="00926129">
        <w:rPr>
          <w:rFonts w:ascii="Times New Roman" w:hAnsi="Times New Roman" w:cs="Times New Roman"/>
          <w:sz w:val="28"/>
          <w:szCs w:val="28"/>
        </w:rPr>
        <w:t>10</w:t>
      </w:r>
      <w:r w:rsidR="00835F50" w:rsidRPr="00DE51A4">
        <w:rPr>
          <w:rFonts w:ascii="Times New Roman" w:hAnsi="Times New Roman" w:cs="Times New Roman"/>
          <w:sz w:val="28"/>
          <w:szCs w:val="28"/>
        </w:rPr>
        <w:t>. На коллекцию фотодокументов должно быть заведено дело фонда</w:t>
      </w:r>
      <w:r w:rsidR="00D6534B" w:rsidRPr="00DE51A4">
        <w:rPr>
          <w:rFonts w:ascii="Times New Roman" w:hAnsi="Times New Roman" w:cs="Times New Roman"/>
          <w:sz w:val="28"/>
          <w:szCs w:val="28"/>
        </w:rPr>
        <w:t xml:space="preserve">, </w:t>
      </w:r>
      <w:r w:rsidR="003F11D9" w:rsidRPr="00DE51A4">
        <w:rPr>
          <w:rFonts w:ascii="Times New Roman" w:hAnsi="Times New Roman" w:cs="Times New Roman"/>
          <w:sz w:val="28"/>
          <w:szCs w:val="28"/>
        </w:rPr>
        <w:t xml:space="preserve">в которое </w:t>
      </w:r>
      <w:r w:rsidR="00835F50" w:rsidRPr="00DE51A4">
        <w:rPr>
          <w:rFonts w:ascii="Times New Roman" w:hAnsi="Times New Roman" w:cs="Times New Roman"/>
          <w:sz w:val="28"/>
          <w:szCs w:val="28"/>
        </w:rPr>
        <w:t xml:space="preserve">включаются: </w:t>
      </w:r>
    </w:p>
    <w:p w:rsidR="00985892" w:rsidRDefault="00985892" w:rsidP="00680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собственника;</w:t>
      </w:r>
    </w:p>
    <w:p w:rsidR="001D144C" w:rsidRPr="00DE51A4" w:rsidRDefault="00835F50" w:rsidP="00680D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A4">
        <w:rPr>
          <w:rFonts w:ascii="Times New Roman" w:hAnsi="Times New Roman" w:cs="Times New Roman"/>
          <w:sz w:val="28"/>
          <w:szCs w:val="28"/>
        </w:rPr>
        <w:t>договор с</w:t>
      </w:r>
      <w:r w:rsidR="003F11D9" w:rsidRPr="00DE51A4">
        <w:rPr>
          <w:rFonts w:ascii="Times New Roman" w:hAnsi="Times New Roman" w:cs="Times New Roman"/>
          <w:sz w:val="28"/>
          <w:szCs w:val="28"/>
        </w:rPr>
        <w:t xml:space="preserve"> </w:t>
      </w:r>
      <w:r w:rsidRPr="00DE51A4">
        <w:rPr>
          <w:rFonts w:ascii="Times New Roman" w:hAnsi="Times New Roman" w:cs="Times New Roman"/>
          <w:sz w:val="28"/>
          <w:szCs w:val="28"/>
        </w:rPr>
        <w:t>владельцем о дарении</w:t>
      </w:r>
      <w:r w:rsidR="001D144C" w:rsidRPr="00DE51A4">
        <w:rPr>
          <w:rFonts w:ascii="Times New Roman" w:hAnsi="Times New Roman" w:cs="Times New Roman"/>
          <w:sz w:val="28"/>
          <w:szCs w:val="28"/>
        </w:rPr>
        <w:t xml:space="preserve"> (купле-продаже) фотодокументов;</w:t>
      </w:r>
    </w:p>
    <w:p w:rsidR="00E928DA" w:rsidRPr="00DE51A4" w:rsidRDefault="00274081" w:rsidP="003F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приема-передачи </w:t>
      </w:r>
      <w:r w:rsidR="00985892">
        <w:rPr>
          <w:rFonts w:ascii="Times New Roman" w:hAnsi="Times New Roman" w:cs="Times New Roman"/>
          <w:sz w:val="28"/>
          <w:szCs w:val="28"/>
        </w:rPr>
        <w:t xml:space="preserve"> архивных документов </w:t>
      </w:r>
      <w:r w:rsidR="00926129" w:rsidRPr="0008040C">
        <w:rPr>
          <w:rFonts w:ascii="Times New Roman" w:hAnsi="Times New Roman" w:cs="Times New Roman"/>
          <w:sz w:val="28"/>
          <w:szCs w:val="28"/>
        </w:rPr>
        <w:t xml:space="preserve"> на хранение</w:t>
      </w:r>
      <w:r w:rsidR="00A2422B">
        <w:rPr>
          <w:rFonts w:ascii="Times New Roman" w:hAnsi="Times New Roman" w:cs="Times New Roman"/>
          <w:sz w:val="28"/>
          <w:szCs w:val="28"/>
        </w:rPr>
        <w:t>;</w:t>
      </w:r>
      <w:r w:rsidR="009261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8DA" w:rsidRPr="00DE51A4" w:rsidRDefault="00835F50" w:rsidP="003F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A4">
        <w:rPr>
          <w:rFonts w:ascii="Times New Roman" w:hAnsi="Times New Roman" w:cs="Times New Roman"/>
          <w:sz w:val="28"/>
          <w:szCs w:val="28"/>
        </w:rPr>
        <w:t>листы проверок нал</w:t>
      </w:r>
      <w:r w:rsidR="00E928DA" w:rsidRPr="00DE51A4">
        <w:rPr>
          <w:rFonts w:ascii="Times New Roman" w:hAnsi="Times New Roman" w:cs="Times New Roman"/>
          <w:sz w:val="28"/>
          <w:szCs w:val="28"/>
        </w:rPr>
        <w:t>ичия и состояния фотодокументов;</w:t>
      </w:r>
    </w:p>
    <w:p w:rsidR="00835F50" w:rsidRPr="00DE51A4" w:rsidRDefault="00835F50" w:rsidP="003F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A4">
        <w:rPr>
          <w:rFonts w:ascii="Times New Roman" w:hAnsi="Times New Roman" w:cs="Times New Roman"/>
          <w:sz w:val="28"/>
          <w:szCs w:val="28"/>
        </w:rPr>
        <w:t>акты, фиксирующие изменения в составе и объеме фонда.</w:t>
      </w:r>
    </w:p>
    <w:p w:rsidR="00835F50" w:rsidRPr="00DE51A4" w:rsidRDefault="00835F50" w:rsidP="003F11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1A4">
        <w:rPr>
          <w:rFonts w:ascii="Times New Roman" w:hAnsi="Times New Roman" w:cs="Times New Roman"/>
          <w:sz w:val="28"/>
          <w:szCs w:val="28"/>
        </w:rPr>
        <w:t>Требования к ведению дела фонда коллекции фотодокументов аналогичны требованиям к документам на бумажной основе.</w:t>
      </w:r>
    </w:p>
    <w:p w:rsidR="00945587" w:rsidRDefault="00ED27C3" w:rsidP="009455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E04" w:rsidRPr="00835F50" w:rsidRDefault="00072E04" w:rsidP="003F1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F50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8003E2">
        <w:rPr>
          <w:rFonts w:ascii="Times New Roman" w:hAnsi="Times New Roman" w:cs="Times New Roman"/>
          <w:b/>
          <w:sz w:val="28"/>
          <w:szCs w:val="28"/>
        </w:rPr>
        <w:t>Требования  к о</w:t>
      </w:r>
      <w:r w:rsidRPr="00835F50">
        <w:rPr>
          <w:rFonts w:ascii="Times New Roman" w:hAnsi="Times New Roman" w:cs="Times New Roman"/>
          <w:b/>
          <w:sz w:val="28"/>
          <w:szCs w:val="28"/>
        </w:rPr>
        <w:t>беспечени</w:t>
      </w:r>
      <w:r w:rsidR="008003E2">
        <w:rPr>
          <w:rFonts w:ascii="Times New Roman" w:hAnsi="Times New Roman" w:cs="Times New Roman"/>
          <w:b/>
          <w:sz w:val="28"/>
          <w:szCs w:val="28"/>
        </w:rPr>
        <w:t>ю</w:t>
      </w:r>
      <w:r w:rsidRPr="00835F50">
        <w:rPr>
          <w:rFonts w:ascii="Times New Roman" w:hAnsi="Times New Roman" w:cs="Times New Roman"/>
          <w:b/>
          <w:sz w:val="28"/>
          <w:szCs w:val="28"/>
        </w:rPr>
        <w:t xml:space="preserve"> сохранности фотодокументов</w:t>
      </w:r>
    </w:p>
    <w:p w:rsidR="003F11D9" w:rsidRDefault="003F11D9" w:rsidP="00072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E04" w:rsidRPr="00835F50" w:rsidRDefault="00072E04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 xml:space="preserve">5.1. Для обеспечения сохранности фотодокументов </w:t>
      </w:r>
      <w:r w:rsidR="00A2422B">
        <w:rPr>
          <w:rFonts w:ascii="Times New Roman" w:hAnsi="Times New Roman" w:cs="Times New Roman"/>
          <w:sz w:val="28"/>
          <w:szCs w:val="28"/>
        </w:rPr>
        <w:t>п</w:t>
      </w:r>
      <w:r w:rsidRPr="00835F50">
        <w:rPr>
          <w:rFonts w:ascii="Times New Roman" w:hAnsi="Times New Roman" w:cs="Times New Roman"/>
          <w:sz w:val="28"/>
          <w:szCs w:val="28"/>
        </w:rPr>
        <w:t>роводит</w:t>
      </w:r>
      <w:r w:rsidR="00A2422B">
        <w:rPr>
          <w:rFonts w:ascii="Times New Roman" w:hAnsi="Times New Roman" w:cs="Times New Roman"/>
          <w:sz w:val="28"/>
          <w:szCs w:val="28"/>
        </w:rPr>
        <w:t>ся</w:t>
      </w:r>
      <w:r w:rsidRPr="00835F50">
        <w:rPr>
          <w:rFonts w:ascii="Times New Roman" w:hAnsi="Times New Roman" w:cs="Times New Roman"/>
          <w:sz w:val="28"/>
          <w:szCs w:val="28"/>
        </w:rPr>
        <w:t xml:space="preserve"> комплекс мероприятий по созданию оптимальных условий, соблюдению нормативных</w:t>
      </w:r>
      <w:r w:rsidR="00701560"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>режимов и надлежащей организации хранения фотодокументов, исключающих их утрату и обеспечивающих поддержание их в должном физическом состоянии.</w:t>
      </w:r>
    </w:p>
    <w:p w:rsidR="00072E04" w:rsidRPr="00835F50" w:rsidRDefault="00701560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2E04" w:rsidRPr="00835F50">
        <w:rPr>
          <w:rFonts w:ascii="Times New Roman" w:hAnsi="Times New Roman" w:cs="Times New Roman"/>
          <w:sz w:val="28"/>
          <w:szCs w:val="28"/>
        </w:rPr>
        <w:t>2. В помещениях с нерегулируемым климатом допускается хранение фотодокументов при температуре не выше +15</w:t>
      </w:r>
      <w:proofErr w:type="gramStart"/>
      <w:r w:rsidR="00072E04" w:rsidRPr="00835F5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072E04" w:rsidRPr="00835F50">
        <w:rPr>
          <w:rFonts w:ascii="Times New Roman" w:hAnsi="Times New Roman" w:cs="Times New Roman"/>
          <w:sz w:val="28"/>
          <w:szCs w:val="28"/>
        </w:rPr>
        <w:t xml:space="preserve"> и относительной влажности воздуха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04" w:rsidRPr="00835F50">
        <w:rPr>
          <w:rFonts w:ascii="Times New Roman" w:hAnsi="Times New Roman" w:cs="Times New Roman"/>
          <w:sz w:val="28"/>
          <w:szCs w:val="28"/>
        </w:rPr>
        <w:t>пределах 40-55%.</w:t>
      </w:r>
    </w:p>
    <w:p w:rsidR="00072E04" w:rsidRPr="00835F50" w:rsidRDefault="00701560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3. В целях обеспечения длительной сохранности фотодокументов </w:t>
      </w:r>
      <w:r w:rsidR="00742CF7">
        <w:rPr>
          <w:rFonts w:ascii="Times New Roman" w:hAnsi="Times New Roman" w:cs="Times New Roman"/>
          <w:sz w:val="28"/>
          <w:szCs w:val="28"/>
        </w:rPr>
        <w:t xml:space="preserve"> 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 они должны размещать</w:t>
      </w:r>
      <w:r w:rsidR="00742CF7">
        <w:rPr>
          <w:rFonts w:ascii="Times New Roman" w:hAnsi="Times New Roman" w:cs="Times New Roman"/>
          <w:sz w:val="28"/>
          <w:szCs w:val="28"/>
        </w:rPr>
        <w:t>ся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 в шкафах-сейфах.</w:t>
      </w:r>
    </w:p>
    <w:p w:rsidR="00701560" w:rsidRDefault="00072E04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Фотодокументы с пленочной и бумажной основой вкладываются в конверты из полиэтилена, а затем в конверт</w:t>
      </w:r>
      <w:r w:rsidR="00701560">
        <w:rPr>
          <w:rFonts w:ascii="Times New Roman" w:hAnsi="Times New Roman" w:cs="Times New Roman"/>
          <w:sz w:val="28"/>
          <w:szCs w:val="28"/>
        </w:rPr>
        <w:t>ы из светонепроницаемой бумаги.</w:t>
      </w:r>
    </w:p>
    <w:p w:rsidR="00701560" w:rsidRDefault="00072E04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Для склеивания</w:t>
      </w:r>
      <w:r w:rsidR="00701560"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>конвертов применяет</w:t>
      </w:r>
      <w:r w:rsidR="00701560">
        <w:rPr>
          <w:rFonts w:ascii="Times New Roman" w:hAnsi="Times New Roman" w:cs="Times New Roman"/>
          <w:sz w:val="28"/>
          <w:szCs w:val="28"/>
        </w:rPr>
        <w:t>ся поливинилацетатная эмульсия.</w:t>
      </w:r>
    </w:p>
    <w:p w:rsidR="00072E04" w:rsidRPr="00835F50" w:rsidRDefault="00072E04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F50">
        <w:rPr>
          <w:rFonts w:ascii="Times New Roman" w:hAnsi="Times New Roman" w:cs="Times New Roman"/>
          <w:sz w:val="28"/>
          <w:szCs w:val="28"/>
        </w:rPr>
        <w:t>Воспрещается использование казеинового, силикатного и другого клея, содержащего вредные примеси. Размер</w:t>
      </w:r>
      <w:r w:rsidR="00701560">
        <w:rPr>
          <w:rFonts w:ascii="Times New Roman" w:hAnsi="Times New Roman" w:cs="Times New Roman"/>
          <w:sz w:val="28"/>
          <w:szCs w:val="28"/>
        </w:rPr>
        <w:t xml:space="preserve"> </w:t>
      </w:r>
      <w:r w:rsidRPr="00835F50">
        <w:rPr>
          <w:rFonts w:ascii="Times New Roman" w:hAnsi="Times New Roman" w:cs="Times New Roman"/>
          <w:sz w:val="28"/>
          <w:szCs w:val="28"/>
        </w:rPr>
        <w:t>конверта должен соответствовать размеру документа.</w:t>
      </w:r>
    </w:p>
    <w:p w:rsidR="00072E04" w:rsidRPr="00835F50" w:rsidRDefault="00701560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2E04" w:rsidRPr="00835F50">
        <w:rPr>
          <w:rFonts w:ascii="Times New Roman" w:hAnsi="Times New Roman" w:cs="Times New Roman"/>
          <w:sz w:val="28"/>
          <w:szCs w:val="28"/>
        </w:rPr>
        <w:t>4. Фотодокументы хранятся по порядку номеров в соответствии с описью в ящиках</w:t>
      </w:r>
      <w:r w:rsidR="004A2CD4">
        <w:rPr>
          <w:rFonts w:ascii="Times New Roman" w:hAnsi="Times New Roman" w:cs="Times New Roman"/>
          <w:sz w:val="28"/>
          <w:szCs w:val="28"/>
        </w:rPr>
        <w:t xml:space="preserve"> (шкафах)</w:t>
      </w:r>
      <w:r w:rsidR="00072E04" w:rsidRPr="00835F50">
        <w:rPr>
          <w:rFonts w:ascii="Times New Roman" w:hAnsi="Times New Roman" w:cs="Times New Roman"/>
          <w:sz w:val="28"/>
          <w:szCs w:val="28"/>
        </w:rPr>
        <w:t>. Крупноформатные фотодокументы (фотодокументы 4-7 размера и фотоальбомы)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2E04" w:rsidRPr="00835F50">
        <w:rPr>
          <w:rFonts w:ascii="Times New Roman" w:hAnsi="Times New Roman" w:cs="Times New Roman"/>
          <w:sz w:val="28"/>
          <w:szCs w:val="28"/>
        </w:rPr>
        <w:t>хранятся отдельно в коробках, на изъятые крупноформатные фотодокументы составляется карта-заместитель, с указанием места хранения и номера коробки.</w:t>
      </w:r>
    </w:p>
    <w:p w:rsidR="00072E04" w:rsidRPr="00835F50" w:rsidRDefault="00701560" w:rsidP="0070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5. Для оперативного поиска коллекция фотодокументов включается в топографический указатель, </w:t>
      </w:r>
      <w:r w:rsidR="004A2CD4">
        <w:rPr>
          <w:rFonts w:ascii="Times New Roman" w:hAnsi="Times New Roman" w:cs="Times New Roman"/>
          <w:sz w:val="28"/>
          <w:szCs w:val="28"/>
        </w:rPr>
        <w:t xml:space="preserve">имеющийся в архивохранилище 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 </w:t>
      </w:r>
      <w:r w:rsidR="004A2CD4">
        <w:rPr>
          <w:rFonts w:ascii="Times New Roman" w:hAnsi="Times New Roman" w:cs="Times New Roman"/>
          <w:sz w:val="28"/>
          <w:szCs w:val="28"/>
        </w:rPr>
        <w:t xml:space="preserve"> муниципального архива</w:t>
      </w:r>
      <w:r w:rsidR="00072E04" w:rsidRPr="00835F50">
        <w:rPr>
          <w:rFonts w:ascii="Times New Roman" w:hAnsi="Times New Roman" w:cs="Times New Roman"/>
          <w:sz w:val="28"/>
          <w:szCs w:val="28"/>
        </w:rPr>
        <w:t>.</w:t>
      </w:r>
    </w:p>
    <w:p w:rsidR="00C50F93" w:rsidRDefault="00701560" w:rsidP="00742C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C50F93" w:rsidSect="00777949">
          <w:headerReference w:type="default" r:id="rId7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6. За правильное хранение и использование </w:t>
      </w:r>
      <w:r w:rsidR="00EE3716">
        <w:rPr>
          <w:rFonts w:ascii="Times New Roman" w:hAnsi="Times New Roman" w:cs="Times New Roman"/>
          <w:sz w:val="28"/>
          <w:szCs w:val="28"/>
        </w:rPr>
        <w:t xml:space="preserve">фонда коллекции 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фотодокументов несет </w:t>
      </w:r>
      <w:r w:rsidR="00EE3716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3B0E9C">
        <w:rPr>
          <w:rFonts w:ascii="Times New Roman" w:hAnsi="Times New Roman" w:cs="Times New Roman"/>
          <w:sz w:val="28"/>
          <w:szCs w:val="28"/>
        </w:rPr>
        <w:t xml:space="preserve">должностное лицо муниципального архива, </w:t>
      </w:r>
      <w:r w:rsidR="00072E04" w:rsidRPr="00835F50">
        <w:rPr>
          <w:rFonts w:ascii="Times New Roman" w:hAnsi="Times New Roman" w:cs="Times New Roman"/>
          <w:sz w:val="28"/>
          <w:szCs w:val="28"/>
        </w:rPr>
        <w:t>ответственно</w:t>
      </w:r>
      <w:r w:rsidR="003B0E9C">
        <w:rPr>
          <w:rFonts w:ascii="Times New Roman" w:hAnsi="Times New Roman" w:cs="Times New Roman"/>
          <w:sz w:val="28"/>
          <w:szCs w:val="28"/>
        </w:rPr>
        <w:t>е</w:t>
      </w:r>
      <w:r w:rsidR="00072E04" w:rsidRPr="00835F50">
        <w:rPr>
          <w:rFonts w:ascii="Times New Roman" w:hAnsi="Times New Roman" w:cs="Times New Roman"/>
          <w:sz w:val="28"/>
          <w:szCs w:val="28"/>
        </w:rPr>
        <w:t xml:space="preserve"> за</w:t>
      </w:r>
      <w:r w:rsidR="00072E04">
        <w:rPr>
          <w:rFonts w:ascii="Times New Roman" w:hAnsi="Times New Roman" w:cs="Times New Roman"/>
          <w:sz w:val="28"/>
          <w:szCs w:val="28"/>
        </w:rPr>
        <w:t xml:space="preserve"> учет и обеспечение сохранности </w:t>
      </w:r>
      <w:r w:rsidR="00072E04" w:rsidRPr="00835F50">
        <w:rPr>
          <w:rFonts w:ascii="Times New Roman" w:hAnsi="Times New Roman" w:cs="Times New Roman"/>
          <w:sz w:val="28"/>
          <w:szCs w:val="28"/>
        </w:rPr>
        <w:t>документов.</w:t>
      </w:r>
    </w:p>
    <w:p w:rsidR="00C50F93" w:rsidRDefault="00C50F93" w:rsidP="003F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66F77">
        <w:rPr>
          <w:rFonts w:ascii="Times New Roman" w:hAnsi="Times New Roman" w:cs="Times New Roman"/>
          <w:sz w:val="28"/>
          <w:szCs w:val="28"/>
        </w:rPr>
        <w:tab/>
      </w:r>
      <w:r w:rsidR="00B66F77">
        <w:rPr>
          <w:rFonts w:ascii="Times New Roman" w:hAnsi="Times New Roman" w:cs="Times New Roman"/>
          <w:sz w:val="28"/>
          <w:szCs w:val="28"/>
        </w:rPr>
        <w:tab/>
      </w:r>
      <w:r w:rsidR="00B66F77">
        <w:rPr>
          <w:rFonts w:ascii="Times New Roman" w:hAnsi="Times New Roman" w:cs="Times New Roman"/>
          <w:sz w:val="28"/>
          <w:szCs w:val="28"/>
        </w:rPr>
        <w:tab/>
      </w:r>
      <w:r w:rsidR="00B66F7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C50F93" w:rsidRDefault="00B204F7" w:rsidP="00B66F77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 </w:t>
      </w:r>
      <w:r w:rsidR="00C50F93">
        <w:rPr>
          <w:rFonts w:ascii="Times New Roman" w:hAnsi="Times New Roman" w:cs="Times New Roman"/>
          <w:sz w:val="28"/>
          <w:szCs w:val="28"/>
        </w:rPr>
        <w:t xml:space="preserve">Памятке </w:t>
      </w:r>
    </w:p>
    <w:p w:rsidR="00B66F77" w:rsidRDefault="00B66F77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270F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D548A8" w:rsidRPr="0055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97BE2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proofErr w:type="gramStart"/>
      <w:r w:rsidR="00D548A8" w:rsidRPr="005539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proofErr w:type="spellEnd"/>
      <w:proofErr w:type="gramEnd"/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D527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          _____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548A8" w:rsidRPr="00D5270F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2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D5270F">
        <w:rPr>
          <w:rFonts w:ascii="Times New Roman" w:eastAsia="Times New Roman" w:hAnsi="Times New Roman" w:cs="Times New Roman"/>
          <w:lang w:eastAsia="ru-RU"/>
        </w:rPr>
        <w:t>(наименование должности</w:t>
      </w:r>
      <w:r w:rsidR="00D5270F">
        <w:rPr>
          <w:rFonts w:ascii="Times New Roman" w:eastAsia="Times New Roman" w:hAnsi="Times New Roman" w:cs="Times New Roman"/>
          <w:lang w:eastAsia="ru-RU"/>
        </w:rPr>
        <w:t xml:space="preserve"> руководителя         </w:t>
      </w:r>
      <w:r w:rsidRPr="00D5270F">
        <w:rPr>
          <w:rFonts w:ascii="Times New Roman" w:eastAsia="Times New Roman" w:hAnsi="Times New Roman" w:cs="Times New Roman"/>
          <w:lang w:eastAsia="ru-RU"/>
        </w:rPr>
        <w:t xml:space="preserve"> </w:t>
      </w:r>
      <w:r w:rsidR="00D5270F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D5270F">
        <w:rPr>
          <w:rFonts w:ascii="Times New Roman" w:eastAsia="Times New Roman" w:hAnsi="Times New Roman" w:cs="Times New Roman"/>
          <w:lang w:eastAsia="ru-RU"/>
        </w:rPr>
        <w:t>(наименование должности</w:t>
      </w:r>
      <w:r w:rsidR="00D5270F" w:rsidRPr="00D5270F">
        <w:rPr>
          <w:rFonts w:ascii="Times New Roman" w:eastAsia="Times New Roman" w:hAnsi="Times New Roman" w:cs="Times New Roman"/>
          <w:lang w:eastAsia="ru-RU"/>
        </w:rPr>
        <w:t xml:space="preserve"> руководителя</w:t>
      </w:r>
      <w:proofErr w:type="gramEnd"/>
    </w:p>
    <w:p w:rsidR="00D548A8" w:rsidRPr="00D5270F" w:rsidRDefault="00D5270F" w:rsidP="00D52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D548A8" w:rsidRPr="00FE6184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FE6184">
        <w:rPr>
          <w:rFonts w:ascii="Times New Roman" w:eastAsia="Times New Roman" w:hAnsi="Times New Roman" w:cs="Times New Roman"/>
          <w:lang w:eastAsia="ru-RU"/>
        </w:rPr>
        <w:t xml:space="preserve">организации-сдатчика)            </w:t>
      </w:r>
      <w:r w:rsidR="00D5270F" w:rsidRPr="00FE6184">
        <w:rPr>
          <w:rFonts w:ascii="Times New Roman" w:eastAsia="Times New Roman" w:hAnsi="Times New Roman" w:cs="Times New Roman"/>
          <w:lang w:eastAsia="ru-RU"/>
        </w:rPr>
        <w:tab/>
      </w:r>
      <w:r w:rsidR="00D5270F" w:rsidRPr="00FE6184">
        <w:rPr>
          <w:rFonts w:ascii="Times New Roman" w:eastAsia="Times New Roman" w:hAnsi="Times New Roman" w:cs="Times New Roman"/>
          <w:lang w:eastAsia="ru-RU"/>
        </w:rPr>
        <w:tab/>
      </w:r>
      <w:r w:rsidR="00D5270F" w:rsidRPr="00FE6184">
        <w:rPr>
          <w:rFonts w:ascii="Times New Roman" w:eastAsia="Times New Roman" w:hAnsi="Times New Roman" w:cs="Times New Roman"/>
          <w:lang w:eastAsia="ru-RU"/>
        </w:rPr>
        <w:tab/>
      </w:r>
      <w:r w:rsidR="00D5270F" w:rsidRPr="00FE6184">
        <w:rPr>
          <w:rFonts w:ascii="Times New Roman" w:eastAsia="Times New Roman" w:hAnsi="Times New Roman" w:cs="Times New Roman"/>
          <w:lang w:eastAsia="ru-RU"/>
        </w:rPr>
        <w:tab/>
      </w:r>
      <w:r w:rsidRPr="00FE6184">
        <w:rPr>
          <w:rFonts w:ascii="Times New Roman" w:eastAsia="Times New Roman" w:hAnsi="Times New Roman" w:cs="Times New Roman"/>
          <w:lang w:eastAsia="ru-RU"/>
        </w:rPr>
        <w:t>организации-приемщика)</w:t>
      </w:r>
      <w:proofErr w:type="gramEnd"/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Расшифровка подписи     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  Расшифровка подписи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Печать                  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     Печать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FE6184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E6184" w:rsidRPr="00F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F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6184" w:rsidRPr="00F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6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</w:t>
      </w:r>
    </w:p>
    <w:p w:rsidR="00D548A8" w:rsidRPr="00256B7F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 w:rsidRPr="00B66F7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66F77">
        <w:rPr>
          <w:rFonts w:ascii="Times New Roman" w:eastAsia="Times New Roman" w:hAnsi="Times New Roman" w:cs="Times New Roman"/>
          <w:lang w:eastAsia="ru-RU"/>
        </w:rPr>
        <w:t xml:space="preserve"> (дата)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</w:t>
      </w:r>
      <w:proofErr w:type="gramStart"/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архивных</w:t>
      </w:r>
      <w:proofErr w:type="gramEnd"/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на хранение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548A8" w:rsidRPr="00B66F77" w:rsidRDefault="00D548A8" w:rsidP="00FE618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lang w:eastAsia="ru-RU"/>
        </w:rPr>
      </w:pPr>
      <w:r w:rsidRPr="00B66F77">
        <w:rPr>
          <w:rFonts w:ascii="Times New Roman" w:eastAsia="Times New Roman" w:hAnsi="Times New Roman" w:cs="Times New Roman"/>
          <w:lang w:eastAsia="ru-RU"/>
        </w:rPr>
        <w:t>(основание передачи)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548A8" w:rsidRPr="00B66F77" w:rsidRDefault="00D548A8" w:rsidP="00FE6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6F77">
        <w:rPr>
          <w:rFonts w:ascii="Times New Roman" w:eastAsia="Times New Roman" w:hAnsi="Times New Roman" w:cs="Times New Roman"/>
          <w:lang w:eastAsia="ru-RU"/>
        </w:rPr>
        <w:t>(название передаваемого фонда)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="00FE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сдал,</w:t>
      </w:r>
    </w:p>
    <w:p w:rsidR="00D548A8" w:rsidRPr="00B66F77" w:rsidRDefault="00D548A8" w:rsidP="00FE6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6F77">
        <w:rPr>
          <w:rFonts w:ascii="Times New Roman" w:eastAsia="Times New Roman" w:hAnsi="Times New Roman" w:cs="Times New Roman"/>
          <w:lang w:eastAsia="ru-RU"/>
        </w:rPr>
        <w:t>(название организации-сдатчика)</w:t>
      </w: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 принял</w:t>
      </w:r>
    </w:p>
    <w:p w:rsidR="00D548A8" w:rsidRPr="00B66F77" w:rsidRDefault="00D548A8" w:rsidP="00FE61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6F77">
        <w:rPr>
          <w:rFonts w:ascii="Times New Roman" w:eastAsia="Times New Roman" w:hAnsi="Times New Roman" w:cs="Times New Roman"/>
          <w:lang w:eastAsia="ru-RU"/>
        </w:rPr>
        <w:t>(название организации-приемщика)</w:t>
      </w:r>
    </w:p>
    <w:p w:rsidR="00FE6184" w:rsidRDefault="00FE6184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55397F" w:rsidRDefault="00D548A8" w:rsidP="005539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названного фонда и научно-справочный аппарат к ним:</w:t>
      </w:r>
    </w:p>
    <w:tbl>
      <w:tblPr>
        <w:tblW w:w="0" w:type="auto"/>
        <w:tblInd w:w="7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2565"/>
        <w:gridCol w:w="2025"/>
        <w:gridCol w:w="1890"/>
        <w:gridCol w:w="1620"/>
      </w:tblGrid>
      <w:tr w:rsidR="00D548A8" w:rsidRPr="00197BE2" w:rsidTr="00B66F77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FE6184" w:rsidP="00D5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548A8"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D548A8" w:rsidRPr="00FE618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="00D548A8" w:rsidRPr="00FE618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D548A8"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D5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Название, номер  </w:t>
            </w: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описи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D5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</w:t>
            </w: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экземпляров  </w:t>
            </w: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описи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D5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 </w:t>
            </w: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ед. хр.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D5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 xml:space="preserve">Примечания </w:t>
            </w:r>
          </w:p>
        </w:tc>
      </w:tr>
      <w:tr w:rsidR="00D548A8" w:rsidRPr="00197BE2" w:rsidTr="00B66F77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61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548A8" w:rsidRPr="00197BE2" w:rsidTr="00B66F77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48A8" w:rsidRPr="00FE6184" w:rsidRDefault="00D548A8" w:rsidP="00FE6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48A8" w:rsidRPr="00197BE2" w:rsidRDefault="00B66F77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принято ________________________________________ ед. хр.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Передачу произвели:                </w:t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произвели: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Подпись Расшифровка   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</w:t>
      </w:r>
    </w:p>
    <w:p w:rsidR="00D548A8" w:rsidRPr="00197BE2" w:rsidRDefault="00687C2A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подписи                         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B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="00D548A8"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proofErr w:type="spellEnd"/>
      <w:proofErr w:type="gramEnd"/>
    </w:p>
    <w:p w:rsidR="00D548A8" w:rsidRPr="00197BE2" w:rsidRDefault="00D548A8" w:rsidP="00B66F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</w:t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6F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56B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proofErr w:type="gramStart"/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proofErr w:type="spellEnd"/>
      <w:proofErr w:type="gramEnd"/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6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56B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proofErr w:type="gramStart"/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</w:t>
      </w:r>
      <w:proofErr w:type="gramEnd"/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97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256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учетные документы внесены</w:t>
      </w:r>
    </w:p>
    <w:p w:rsidR="00D548A8" w:rsidRPr="00197BE2" w:rsidRDefault="00D548A8" w:rsidP="00D548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8A8" w:rsidRPr="00197BE2" w:rsidRDefault="00D548A8" w:rsidP="00256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                    Подпись          </w:t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7C2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Расшифровка подписи</w:t>
      </w:r>
    </w:p>
    <w:p w:rsidR="00256B7F" w:rsidRPr="00256B7F" w:rsidRDefault="00D548A8" w:rsidP="00256B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56B7F" w:rsidRPr="00256B7F" w:rsidSect="00197BE2">
          <w:pgSz w:w="11906" w:h="16838"/>
          <w:pgMar w:top="1134" w:right="851" w:bottom="1134" w:left="851" w:header="709" w:footer="709" w:gutter="0"/>
          <w:cols w:space="708"/>
          <w:titlePg/>
          <w:docGrid w:linePitch="360"/>
        </w:sectPr>
      </w:pPr>
      <w:r w:rsidRPr="00197B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777949" w:rsidRDefault="00777949" w:rsidP="00256B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49" w:rsidRDefault="00777949" w:rsidP="00777949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777949" w:rsidRDefault="00777949" w:rsidP="00777949">
      <w:pPr>
        <w:spacing w:after="0" w:line="240" w:lineRule="auto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Памятке </w:t>
      </w:r>
    </w:p>
    <w:p w:rsidR="00C50F93" w:rsidRDefault="00C50F93" w:rsidP="003F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F93" w:rsidRPr="00B151D9" w:rsidRDefault="00742CF7" w:rsidP="003A6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1D9">
        <w:rPr>
          <w:rFonts w:ascii="Times New Roman" w:hAnsi="Times New Roman" w:cs="Times New Roman"/>
          <w:b/>
          <w:sz w:val="24"/>
          <w:szCs w:val="24"/>
        </w:rPr>
        <w:t>КНИГА УЧЕТА ПОСТУПЛЕНИЙ ДОКУМЕНТОВ</w:t>
      </w:r>
    </w:p>
    <w:p w:rsidR="00C50F93" w:rsidRDefault="00C50F93" w:rsidP="003F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5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851"/>
        <w:gridCol w:w="2268"/>
        <w:gridCol w:w="1842"/>
        <w:gridCol w:w="1276"/>
        <w:gridCol w:w="1134"/>
        <w:gridCol w:w="1701"/>
        <w:gridCol w:w="1843"/>
        <w:gridCol w:w="1984"/>
        <w:gridCol w:w="1212"/>
      </w:tblGrid>
      <w:tr w:rsidR="00BA4B25" w:rsidTr="00BA4B25">
        <w:trPr>
          <w:trHeight w:val="635"/>
        </w:trPr>
        <w:tc>
          <w:tcPr>
            <w:tcW w:w="647" w:type="dxa"/>
          </w:tcPr>
          <w:p w:rsidR="00DE069C" w:rsidRPr="00B151D9" w:rsidRDefault="00DE069C" w:rsidP="000D57A4">
            <w:pPr>
              <w:spacing w:after="0" w:line="240" w:lineRule="auto"/>
              <w:ind w:left="-6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069C" w:rsidRPr="00B151D9" w:rsidRDefault="00DE069C" w:rsidP="000D57A4">
            <w:pPr>
              <w:spacing w:after="0" w:line="240" w:lineRule="auto"/>
              <w:ind w:left="-62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E069C" w:rsidRPr="00B151D9" w:rsidRDefault="00DE069C" w:rsidP="000D57A4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069C" w:rsidRPr="00B151D9" w:rsidRDefault="00DE069C" w:rsidP="000D57A4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DE069C" w:rsidRPr="00B151D9" w:rsidRDefault="00DE069C" w:rsidP="000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69C" w:rsidRPr="00B151D9" w:rsidRDefault="00DE069C" w:rsidP="000D5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Наименование  организации, (фамилия, инициалы лица), от которой поступили документы</w:t>
            </w:r>
          </w:p>
          <w:p w:rsidR="00DE069C" w:rsidRPr="00B151D9" w:rsidRDefault="00DE069C" w:rsidP="000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69C" w:rsidRPr="00B151D9" w:rsidRDefault="00DE069C" w:rsidP="000D5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номер и дата документа, по которому приняты документы</w:t>
            </w:r>
          </w:p>
          <w:p w:rsidR="00DE069C" w:rsidRPr="00B151D9" w:rsidRDefault="00DE069C" w:rsidP="000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69C" w:rsidRPr="00B151D9" w:rsidRDefault="00DE069C" w:rsidP="000D5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фонда </w:t>
            </w:r>
          </w:p>
          <w:p w:rsidR="00DE069C" w:rsidRPr="00B151D9" w:rsidRDefault="00DE069C" w:rsidP="000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69C" w:rsidRPr="00B151D9" w:rsidRDefault="00DE069C" w:rsidP="000D57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Годы документов</w:t>
            </w:r>
          </w:p>
          <w:p w:rsidR="00DE069C" w:rsidRPr="00B151D9" w:rsidRDefault="00DE069C" w:rsidP="000D5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9C" w:rsidRPr="00B151D9" w:rsidRDefault="00DE069C" w:rsidP="00BA4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ед.хр</w:t>
            </w:r>
            <w:proofErr w:type="spellEnd"/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.  или неописанных документов (листов)</w:t>
            </w:r>
          </w:p>
          <w:p w:rsidR="00DE069C" w:rsidRPr="00B151D9" w:rsidRDefault="00DE069C" w:rsidP="00BA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69C" w:rsidRPr="00B151D9" w:rsidRDefault="00DE069C" w:rsidP="00BA4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состояния</w:t>
            </w:r>
          </w:p>
          <w:p w:rsidR="00DE069C" w:rsidRPr="00B151D9" w:rsidRDefault="00DE069C" w:rsidP="00BA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69C" w:rsidRPr="00B151D9" w:rsidRDefault="00DE069C" w:rsidP="00BA4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Номер фонда, присвоенный поступившим документам по списку фондов</w:t>
            </w:r>
          </w:p>
          <w:p w:rsidR="00DE069C" w:rsidRPr="00B151D9" w:rsidRDefault="00DE069C" w:rsidP="00BA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069C" w:rsidRPr="00B151D9" w:rsidRDefault="00DE069C" w:rsidP="00BA4B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E069C" w:rsidRPr="00B151D9" w:rsidRDefault="00DE069C" w:rsidP="00BA4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25" w:rsidTr="00BA4B25">
        <w:trPr>
          <w:trHeight w:val="302"/>
        </w:trPr>
        <w:tc>
          <w:tcPr>
            <w:tcW w:w="647" w:type="dxa"/>
          </w:tcPr>
          <w:p w:rsidR="00DE069C" w:rsidRPr="00B151D9" w:rsidRDefault="00DE069C" w:rsidP="00F63BE1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E069C" w:rsidRPr="00B151D9" w:rsidRDefault="00DE069C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1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E069C" w:rsidRPr="00B151D9" w:rsidRDefault="00B151D9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2" w:type="dxa"/>
          </w:tcPr>
          <w:p w:rsidR="00DE069C" w:rsidRPr="00B151D9" w:rsidRDefault="00B151D9" w:rsidP="00F63BE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A4B25" w:rsidTr="00BA4B25">
        <w:trPr>
          <w:trHeight w:val="635"/>
        </w:trPr>
        <w:tc>
          <w:tcPr>
            <w:tcW w:w="647" w:type="dxa"/>
          </w:tcPr>
          <w:p w:rsidR="00DE069C" w:rsidRPr="00B151D9" w:rsidRDefault="00DE069C" w:rsidP="00F63BE1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25" w:rsidTr="00BA4B25">
        <w:trPr>
          <w:trHeight w:val="635"/>
        </w:trPr>
        <w:tc>
          <w:tcPr>
            <w:tcW w:w="647" w:type="dxa"/>
          </w:tcPr>
          <w:p w:rsidR="00DE069C" w:rsidRPr="00B151D9" w:rsidRDefault="00DE069C" w:rsidP="00F63BE1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B25" w:rsidTr="00BA4B25">
        <w:trPr>
          <w:trHeight w:val="635"/>
        </w:trPr>
        <w:tc>
          <w:tcPr>
            <w:tcW w:w="647" w:type="dxa"/>
          </w:tcPr>
          <w:p w:rsidR="00DE069C" w:rsidRPr="00B151D9" w:rsidRDefault="00DE069C" w:rsidP="00F63BE1">
            <w:pPr>
              <w:spacing w:after="0" w:line="240" w:lineRule="auto"/>
              <w:ind w:lef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DE069C" w:rsidRPr="00B151D9" w:rsidRDefault="00DE069C" w:rsidP="00F63B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F93" w:rsidRDefault="00C50F93" w:rsidP="003F1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AFA" w:rsidRPr="00EB6964" w:rsidRDefault="00EB6964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964">
        <w:rPr>
          <w:rFonts w:ascii="Times New Roman" w:hAnsi="Times New Roman" w:cs="Times New Roman"/>
          <w:sz w:val="24"/>
          <w:szCs w:val="24"/>
        </w:rPr>
        <w:t>Итого поступило за __________ год 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ед.хр</w:t>
      </w:r>
      <w:proofErr w:type="spellEnd"/>
      <w:r>
        <w:rPr>
          <w:rFonts w:ascii="Times New Roman" w:hAnsi="Times New Roman" w:cs="Times New Roman"/>
          <w:sz w:val="24"/>
          <w:szCs w:val="24"/>
        </w:rPr>
        <w:t>. (документов, листов)</w:t>
      </w:r>
      <w:r w:rsidRPr="00EB6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964" w:rsidRDefault="00EB6964" w:rsidP="003F1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6964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EB6964" w:rsidRDefault="00EB6964" w:rsidP="003F1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6964" w:rsidRDefault="00EB6964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</w:t>
      </w:r>
      <w:r w:rsidR="00B151D9">
        <w:rPr>
          <w:rFonts w:ascii="Times New Roman" w:hAnsi="Times New Roman" w:cs="Times New Roman"/>
          <w:sz w:val="24"/>
          <w:szCs w:val="24"/>
        </w:rPr>
        <w:t xml:space="preserve"> </w:t>
      </w:r>
      <w:r w:rsidR="00B151D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A6B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B2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A6B2D" w:rsidRDefault="003A6B2D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3A6B2D" w:rsidRDefault="003A6B2D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A6B2D" w:rsidRDefault="003A6B2D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должности работника </w:t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</w:r>
      <w:r w:rsidR="00B151D9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:rsidR="00B151D9" w:rsidRDefault="00B151D9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D9" w:rsidRDefault="00B151D9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51D9" w:rsidRPr="00EB6964" w:rsidRDefault="00B151D9" w:rsidP="003F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E73AFA" w:rsidRDefault="00B151D9" w:rsidP="003F1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E73AFA" w:rsidRPr="00B151D9" w:rsidRDefault="00B151D9" w:rsidP="003F11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– Допускается ведение единой книг учета поступлений на документы всех видов с указанием их объемов в итоговой записи</w:t>
      </w:r>
      <w:proofErr w:type="gramEnd"/>
    </w:p>
    <w:sectPr w:rsidR="00E73AFA" w:rsidRPr="00B151D9" w:rsidSect="00256B7F"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8C3" w:rsidRDefault="000538C3" w:rsidP="00312DA0">
      <w:pPr>
        <w:spacing w:after="0" w:line="240" w:lineRule="auto"/>
      </w:pPr>
      <w:r>
        <w:separator/>
      </w:r>
    </w:p>
  </w:endnote>
  <w:endnote w:type="continuationSeparator" w:id="0">
    <w:p w:rsidR="000538C3" w:rsidRDefault="000538C3" w:rsidP="0031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8C3" w:rsidRDefault="000538C3" w:rsidP="00312DA0">
      <w:pPr>
        <w:spacing w:after="0" w:line="240" w:lineRule="auto"/>
      </w:pPr>
      <w:r>
        <w:separator/>
      </w:r>
    </w:p>
  </w:footnote>
  <w:footnote w:type="continuationSeparator" w:id="0">
    <w:p w:rsidR="000538C3" w:rsidRDefault="000538C3" w:rsidP="00312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312488"/>
      <w:docPartObj>
        <w:docPartGallery w:val="Page Numbers (Top of Page)"/>
        <w:docPartUnique/>
      </w:docPartObj>
    </w:sdtPr>
    <w:sdtEndPr/>
    <w:sdtContent>
      <w:p w:rsidR="00312DA0" w:rsidRDefault="004D22DE">
        <w:pPr>
          <w:pStyle w:val="a4"/>
          <w:jc w:val="center"/>
        </w:pPr>
        <w:r>
          <w:fldChar w:fldCharType="begin"/>
        </w:r>
        <w:r w:rsidR="00312DA0">
          <w:instrText>PAGE   \* MERGEFORMAT</w:instrText>
        </w:r>
        <w:r>
          <w:fldChar w:fldCharType="separate"/>
        </w:r>
        <w:r w:rsidR="00FD5549">
          <w:rPr>
            <w:noProof/>
          </w:rPr>
          <w:t>2</w:t>
        </w:r>
        <w:r>
          <w:fldChar w:fldCharType="end"/>
        </w:r>
      </w:p>
    </w:sdtContent>
  </w:sdt>
  <w:p w:rsidR="00312DA0" w:rsidRDefault="00312D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75"/>
    <w:rsid w:val="0002089E"/>
    <w:rsid w:val="00021C12"/>
    <w:rsid w:val="00035C30"/>
    <w:rsid w:val="000538C3"/>
    <w:rsid w:val="00056EB3"/>
    <w:rsid w:val="000714CC"/>
    <w:rsid w:val="00072E04"/>
    <w:rsid w:val="0008040C"/>
    <w:rsid w:val="00086FE4"/>
    <w:rsid w:val="00093C00"/>
    <w:rsid w:val="000A031E"/>
    <w:rsid w:val="000B0F11"/>
    <w:rsid w:val="000D4774"/>
    <w:rsid w:val="000D57A4"/>
    <w:rsid w:val="000F2B6B"/>
    <w:rsid w:val="00117019"/>
    <w:rsid w:val="001173D5"/>
    <w:rsid w:val="00125818"/>
    <w:rsid w:val="001316FC"/>
    <w:rsid w:val="001411A9"/>
    <w:rsid w:val="001964D3"/>
    <w:rsid w:val="00197BE2"/>
    <w:rsid w:val="001A3F88"/>
    <w:rsid w:val="001A5D43"/>
    <w:rsid w:val="001D144C"/>
    <w:rsid w:val="001D220E"/>
    <w:rsid w:val="00206C59"/>
    <w:rsid w:val="00207BB0"/>
    <w:rsid w:val="00212D4A"/>
    <w:rsid w:val="00237855"/>
    <w:rsid w:val="00245C95"/>
    <w:rsid w:val="0025006C"/>
    <w:rsid w:val="00256B7F"/>
    <w:rsid w:val="00272A1A"/>
    <w:rsid w:val="00272CCE"/>
    <w:rsid w:val="00274081"/>
    <w:rsid w:val="002A4A89"/>
    <w:rsid w:val="002B6684"/>
    <w:rsid w:val="002B7A6C"/>
    <w:rsid w:val="002C2813"/>
    <w:rsid w:val="002D7FC0"/>
    <w:rsid w:val="00312D0F"/>
    <w:rsid w:val="00312DA0"/>
    <w:rsid w:val="00323DA1"/>
    <w:rsid w:val="00334779"/>
    <w:rsid w:val="00334CF8"/>
    <w:rsid w:val="003401C1"/>
    <w:rsid w:val="003403A6"/>
    <w:rsid w:val="00345961"/>
    <w:rsid w:val="00350AEB"/>
    <w:rsid w:val="003634D6"/>
    <w:rsid w:val="00396156"/>
    <w:rsid w:val="003A0550"/>
    <w:rsid w:val="003A343E"/>
    <w:rsid w:val="003A6B2D"/>
    <w:rsid w:val="003B0E9C"/>
    <w:rsid w:val="003B2D4F"/>
    <w:rsid w:val="003B6B29"/>
    <w:rsid w:val="003F11D9"/>
    <w:rsid w:val="00400CF6"/>
    <w:rsid w:val="00403CAC"/>
    <w:rsid w:val="00405683"/>
    <w:rsid w:val="00460363"/>
    <w:rsid w:val="004623C2"/>
    <w:rsid w:val="004638CA"/>
    <w:rsid w:val="00463B13"/>
    <w:rsid w:val="0047588D"/>
    <w:rsid w:val="0048024C"/>
    <w:rsid w:val="00491D7B"/>
    <w:rsid w:val="0049279A"/>
    <w:rsid w:val="004A2CD4"/>
    <w:rsid w:val="004A785B"/>
    <w:rsid w:val="004B5E92"/>
    <w:rsid w:val="004D22DE"/>
    <w:rsid w:val="004E17D5"/>
    <w:rsid w:val="004F0A31"/>
    <w:rsid w:val="00510AB3"/>
    <w:rsid w:val="00552CDC"/>
    <w:rsid w:val="0055397F"/>
    <w:rsid w:val="00561C83"/>
    <w:rsid w:val="00585032"/>
    <w:rsid w:val="005A1FBA"/>
    <w:rsid w:val="005B57FE"/>
    <w:rsid w:val="005B68D4"/>
    <w:rsid w:val="005C0C00"/>
    <w:rsid w:val="005E488D"/>
    <w:rsid w:val="005F5C3A"/>
    <w:rsid w:val="00643675"/>
    <w:rsid w:val="006709F3"/>
    <w:rsid w:val="00680D1A"/>
    <w:rsid w:val="0068396E"/>
    <w:rsid w:val="00687C2A"/>
    <w:rsid w:val="006D63B0"/>
    <w:rsid w:val="00701560"/>
    <w:rsid w:val="00701927"/>
    <w:rsid w:val="0074295B"/>
    <w:rsid w:val="00742CF7"/>
    <w:rsid w:val="00757DB1"/>
    <w:rsid w:val="00777949"/>
    <w:rsid w:val="00795259"/>
    <w:rsid w:val="007B18F8"/>
    <w:rsid w:val="007E3D2D"/>
    <w:rsid w:val="007E5A7B"/>
    <w:rsid w:val="008003E2"/>
    <w:rsid w:val="00803289"/>
    <w:rsid w:val="00835F50"/>
    <w:rsid w:val="00837A3F"/>
    <w:rsid w:val="00864335"/>
    <w:rsid w:val="008734FA"/>
    <w:rsid w:val="008C4A3A"/>
    <w:rsid w:val="008D5913"/>
    <w:rsid w:val="008F473E"/>
    <w:rsid w:val="0091756E"/>
    <w:rsid w:val="00923D89"/>
    <w:rsid w:val="00926129"/>
    <w:rsid w:val="00926CB7"/>
    <w:rsid w:val="0093365A"/>
    <w:rsid w:val="0093673B"/>
    <w:rsid w:val="0094236F"/>
    <w:rsid w:val="00945587"/>
    <w:rsid w:val="0094728A"/>
    <w:rsid w:val="00951051"/>
    <w:rsid w:val="00985892"/>
    <w:rsid w:val="009D315C"/>
    <w:rsid w:val="00A007E3"/>
    <w:rsid w:val="00A040C1"/>
    <w:rsid w:val="00A2422B"/>
    <w:rsid w:val="00A269B5"/>
    <w:rsid w:val="00A65799"/>
    <w:rsid w:val="00A94AA8"/>
    <w:rsid w:val="00AA6E2D"/>
    <w:rsid w:val="00AB2C45"/>
    <w:rsid w:val="00AB61A0"/>
    <w:rsid w:val="00AC09A1"/>
    <w:rsid w:val="00AC5924"/>
    <w:rsid w:val="00B151D9"/>
    <w:rsid w:val="00B204F7"/>
    <w:rsid w:val="00B25A4A"/>
    <w:rsid w:val="00B56335"/>
    <w:rsid w:val="00B66F77"/>
    <w:rsid w:val="00B90323"/>
    <w:rsid w:val="00BA2808"/>
    <w:rsid w:val="00BA4B25"/>
    <w:rsid w:val="00BA4BD4"/>
    <w:rsid w:val="00BB0EE2"/>
    <w:rsid w:val="00BB29A1"/>
    <w:rsid w:val="00BF5394"/>
    <w:rsid w:val="00C10EA8"/>
    <w:rsid w:val="00C11112"/>
    <w:rsid w:val="00C339C5"/>
    <w:rsid w:val="00C50F93"/>
    <w:rsid w:val="00C75357"/>
    <w:rsid w:val="00CB6A4D"/>
    <w:rsid w:val="00CF5181"/>
    <w:rsid w:val="00D01C22"/>
    <w:rsid w:val="00D21524"/>
    <w:rsid w:val="00D523BC"/>
    <w:rsid w:val="00D5270F"/>
    <w:rsid w:val="00D548A8"/>
    <w:rsid w:val="00D6534B"/>
    <w:rsid w:val="00D753BC"/>
    <w:rsid w:val="00D75BB4"/>
    <w:rsid w:val="00D819CF"/>
    <w:rsid w:val="00D86E80"/>
    <w:rsid w:val="00DE069C"/>
    <w:rsid w:val="00DE51A4"/>
    <w:rsid w:val="00E112FC"/>
    <w:rsid w:val="00E221CD"/>
    <w:rsid w:val="00E44DC3"/>
    <w:rsid w:val="00E452E1"/>
    <w:rsid w:val="00E54679"/>
    <w:rsid w:val="00E56067"/>
    <w:rsid w:val="00E73AFA"/>
    <w:rsid w:val="00E928DA"/>
    <w:rsid w:val="00EB000A"/>
    <w:rsid w:val="00EB6964"/>
    <w:rsid w:val="00ED0FF1"/>
    <w:rsid w:val="00ED27C3"/>
    <w:rsid w:val="00EE01D1"/>
    <w:rsid w:val="00EE0CCE"/>
    <w:rsid w:val="00EE3716"/>
    <w:rsid w:val="00F002FF"/>
    <w:rsid w:val="00F37386"/>
    <w:rsid w:val="00F40E3C"/>
    <w:rsid w:val="00F63BE1"/>
    <w:rsid w:val="00F70166"/>
    <w:rsid w:val="00F76DE0"/>
    <w:rsid w:val="00F86A13"/>
    <w:rsid w:val="00F90419"/>
    <w:rsid w:val="00FD5549"/>
    <w:rsid w:val="00FE3815"/>
    <w:rsid w:val="00FE6184"/>
    <w:rsid w:val="00FF4045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DA0"/>
  </w:style>
  <w:style w:type="paragraph" w:styleId="a6">
    <w:name w:val="footer"/>
    <w:basedOn w:val="a"/>
    <w:link w:val="a7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DA0"/>
  </w:style>
  <w:style w:type="paragraph" w:styleId="a8">
    <w:name w:val="Balloon Text"/>
    <w:basedOn w:val="a"/>
    <w:link w:val="a9"/>
    <w:uiPriority w:val="99"/>
    <w:semiHidden/>
    <w:unhideWhenUsed/>
    <w:rsid w:val="002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9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2DA0"/>
  </w:style>
  <w:style w:type="paragraph" w:styleId="a6">
    <w:name w:val="footer"/>
    <w:basedOn w:val="a"/>
    <w:link w:val="a7"/>
    <w:uiPriority w:val="99"/>
    <w:unhideWhenUsed/>
    <w:rsid w:val="00312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2DA0"/>
  </w:style>
  <w:style w:type="paragraph" w:styleId="a8">
    <w:name w:val="Balloon Text"/>
    <w:basedOn w:val="a"/>
    <w:link w:val="a9"/>
    <w:uiPriority w:val="99"/>
    <w:semiHidden/>
    <w:unhideWhenUsed/>
    <w:rsid w:val="00272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ШишловаМВ</dc:creator>
  <cp:lastModifiedBy>ШишловаМВ</cp:lastModifiedBy>
  <cp:revision>8</cp:revision>
  <cp:lastPrinted>2017-10-25T06:22:00Z</cp:lastPrinted>
  <dcterms:created xsi:type="dcterms:W3CDTF">2017-10-24T11:38:00Z</dcterms:created>
  <dcterms:modified xsi:type="dcterms:W3CDTF">2017-11-08T11:24:00Z</dcterms:modified>
</cp:coreProperties>
</file>