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DEC" w:rsidRDefault="006B4CFD">
      <w:pPr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Версия 2.0</w:t>
      </w:r>
    </w:p>
    <w:p w:rsidR="006F7DEC" w:rsidRDefault="006F7DEC">
      <w:pPr>
        <w:jc w:val="center"/>
        <w:rPr>
          <w:b/>
          <w:sz w:val="28"/>
          <w:szCs w:val="28"/>
        </w:rPr>
      </w:pPr>
    </w:p>
    <w:p w:rsidR="006F7DEC" w:rsidRDefault="006B4C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6F7DEC" w:rsidRDefault="006B4C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проведению оценки коррупционных рисков, возникающих при реализации функций</w:t>
      </w:r>
    </w:p>
    <w:p w:rsidR="006F7DEC" w:rsidRDefault="006F7DEC">
      <w:pPr>
        <w:ind w:firstLine="709"/>
        <w:jc w:val="center"/>
        <w:rPr>
          <w:sz w:val="28"/>
          <w:szCs w:val="28"/>
        </w:rPr>
      </w:pP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Настоящие методические рекомендации подготовлены в соответствии с абзацем четвертым подпункта и) пункта 2 Национального плана </w:t>
      </w:r>
      <w:r>
        <w:rPr>
          <w:sz w:val="28"/>
          <w:szCs w:val="28"/>
        </w:rPr>
        <w:t>противодействия коррупции на 2012-2013 годы, утвержденного Указом Президента Российской Федерации от 13 марта 2012 г. № 297, и абзацами вторым и четвертым подпункта с) пункта 2 Указа Президента Российской Федерации от 7 мая 2012 г. № 601 «Об основных напра</w:t>
      </w:r>
      <w:r>
        <w:rPr>
          <w:sz w:val="28"/>
          <w:szCs w:val="28"/>
        </w:rPr>
        <w:t>влениях совершенствования системы государственного управления» для использования федеральными государственными органами и государственными корпорациями (государственной компанией) при организации работы по проведению оценки коррупционных рисков, возникающи</w:t>
      </w:r>
      <w:r>
        <w:rPr>
          <w:sz w:val="28"/>
          <w:szCs w:val="28"/>
        </w:rPr>
        <w:t>х при реализации функций.</w:t>
      </w:r>
    </w:p>
    <w:p w:rsidR="006F7DEC" w:rsidRDefault="006F7DEC">
      <w:pPr>
        <w:ind w:firstLine="709"/>
        <w:jc w:val="both"/>
        <w:rPr>
          <w:sz w:val="28"/>
          <w:szCs w:val="28"/>
        </w:rPr>
      </w:pPr>
    </w:p>
    <w:p w:rsidR="006F7DEC" w:rsidRDefault="006B4C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 Общие положения</w:t>
      </w:r>
    </w:p>
    <w:p w:rsidR="006F7DEC" w:rsidRDefault="006F7DEC">
      <w:pPr>
        <w:ind w:firstLine="709"/>
        <w:jc w:val="center"/>
        <w:rPr>
          <w:b/>
          <w:sz w:val="28"/>
          <w:szCs w:val="28"/>
        </w:rPr>
      </w:pPr>
    </w:p>
    <w:p w:rsidR="006F7DEC" w:rsidRDefault="006B4CF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настоящих методических рекомендаций является обеспечение единого подхода в федеральных государственных органах и государственных корпорациях (государственной компании) к организации работы по сл</w:t>
      </w:r>
      <w:r>
        <w:rPr>
          <w:sz w:val="28"/>
          <w:szCs w:val="28"/>
        </w:rPr>
        <w:t>едующим направлениям:</w:t>
      </w:r>
    </w:p>
    <w:p w:rsidR="006F7DEC" w:rsidRDefault="006B4CF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коррупционных рисков, возникающих при реализации функций;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уточнений в перечни должностей федеральной государственной службы и должностей в государственных корпорациях (государственной компании), замещение которых связа</w:t>
      </w:r>
      <w:r>
        <w:rPr>
          <w:sz w:val="28"/>
          <w:szCs w:val="28"/>
        </w:rPr>
        <w:t>но с коррупционными рисками;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исполнения должностных обязанностей федеральными государственными служащими и работниками государственных корпораций (государственной компании), деятельность которых связана с коррупционными рисками.</w:t>
      </w:r>
    </w:p>
    <w:p w:rsidR="006F7DEC" w:rsidRDefault="006B4CF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Результатами при</w:t>
      </w:r>
      <w:r>
        <w:rPr>
          <w:sz w:val="28"/>
          <w:szCs w:val="28"/>
        </w:rPr>
        <w:t>менения настоящих методических рекомендаций будут являться: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перечня функций федеральных государственных органов, государственных корпораций (государственной компании), при реализации которых наиболее вероятно возникновение коррупции;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</w:t>
      </w:r>
      <w:r>
        <w:rPr>
          <w:sz w:val="28"/>
          <w:szCs w:val="28"/>
        </w:rPr>
        <w:t xml:space="preserve">ие перечня должностей федеральной государственной службы и должностей в государственных корпорациях (государственной компании), замещение которых связано с коррупционными рисками, 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минимизация коррупционных рисков либо их устранение в конкретных управленче</w:t>
      </w:r>
      <w:r>
        <w:rPr>
          <w:sz w:val="28"/>
          <w:szCs w:val="28"/>
        </w:rPr>
        <w:t>ских процессах.</w:t>
      </w:r>
    </w:p>
    <w:p w:rsidR="006F7DEC" w:rsidRDefault="006B4CF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Применительно к настоящим методическим рекомендациям используются следующие понятия: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коррупция: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злоупотребление служебным положением, дача взятки, получение взятки, злоупотребление полномочиями, коммерческий подкуп либо иное незаконное ис</w:t>
      </w:r>
      <w:r>
        <w:rPr>
          <w:sz w:val="28"/>
          <w:szCs w:val="28"/>
        </w:rPr>
        <w:t>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</w:t>
      </w:r>
      <w:r>
        <w:rPr>
          <w:sz w:val="28"/>
          <w:szCs w:val="28"/>
        </w:rPr>
        <w:t>ьих лиц либо незаконное предоставление такой выгоды указанному лицу другими физическими лицами</w:t>
      </w:r>
      <w:r>
        <w:rPr>
          <w:rStyle w:val="a7"/>
          <w:sz w:val="28"/>
          <w:szCs w:val="28"/>
        </w:rPr>
        <w:footnoteReference w:id="1"/>
      </w:r>
      <w:r>
        <w:rPr>
          <w:sz w:val="28"/>
          <w:szCs w:val="28"/>
        </w:rPr>
        <w:t>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совершение деяний, указанных в абзаце третьем настоящего пункта, от имени или в интересах юридического лица</w:t>
      </w:r>
      <w:r>
        <w:rPr>
          <w:sz w:val="28"/>
          <w:szCs w:val="28"/>
          <w:vertAlign w:val="superscript"/>
        </w:rPr>
        <w:t xml:space="preserve"> 1</w:t>
      </w:r>
      <w:r>
        <w:rPr>
          <w:sz w:val="28"/>
          <w:szCs w:val="28"/>
        </w:rPr>
        <w:t>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коррупциогенные факторы</w:t>
      </w:r>
      <w:r>
        <w:rPr>
          <w:i/>
          <w:iCs/>
          <w:sz w:val="28"/>
          <w:szCs w:val="28"/>
        </w:rPr>
        <w:t xml:space="preserve"> – </w:t>
      </w:r>
      <w:r>
        <w:rPr>
          <w:sz w:val="28"/>
          <w:szCs w:val="28"/>
        </w:rPr>
        <w:t>положения нормативны</w:t>
      </w:r>
      <w:r>
        <w:rPr>
          <w:sz w:val="28"/>
          <w:szCs w:val="28"/>
        </w:rPr>
        <w:t>х правовых актов (проектов нормативных правовых актов),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</w:t>
      </w:r>
      <w:r>
        <w:rPr>
          <w:sz w:val="28"/>
          <w:szCs w:val="28"/>
        </w:rPr>
        <w:t>овыполнимые и (или) обременительные требования к гражданам и организациям и тем самым создающие условия для проявления коррупции</w:t>
      </w:r>
      <w:r>
        <w:rPr>
          <w:rStyle w:val="a7"/>
          <w:sz w:val="28"/>
          <w:szCs w:val="28"/>
        </w:rPr>
        <w:footnoteReference w:id="2"/>
      </w:r>
      <w:r>
        <w:rPr>
          <w:sz w:val="28"/>
          <w:szCs w:val="28"/>
        </w:rPr>
        <w:t>.</w:t>
      </w:r>
    </w:p>
    <w:p w:rsidR="006F7DEC" w:rsidRDefault="006F7DEC">
      <w:pPr>
        <w:ind w:firstLine="709"/>
        <w:jc w:val="both"/>
        <w:rPr>
          <w:sz w:val="28"/>
          <w:szCs w:val="28"/>
        </w:rPr>
      </w:pPr>
    </w:p>
    <w:p w:rsidR="006F7DEC" w:rsidRDefault="006B4C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 Определение перечня функций федеральных государственных органов, государственных корпораций (государственной компании), при реализации которых наиболее вероятно возникновение коррупции </w:t>
      </w:r>
    </w:p>
    <w:p w:rsidR="006F7DEC" w:rsidRDefault="006F7DEC">
      <w:pPr>
        <w:ind w:firstLine="709"/>
        <w:jc w:val="center"/>
        <w:rPr>
          <w:b/>
          <w:sz w:val="28"/>
          <w:szCs w:val="28"/>
        </w:rPr>
      </w:pPr>
    </w:p>
    <w:p w:rsidR="006F7DEC" w:rsidRDefault="006B4CFD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Определение перечня функций федеральных государственных органов, го</w:t>
      </w:r>
      <w:r>
        <w:rPr>
          <w:sz w:val="28"/>
          <w:szCs w:val="28"/>
        </w:rPr>
        <w:t>сударственных корпораций (государственной компании), при реализации которых наиболее вероятно возникновение коррупции (далее - коррупционно-опасные функции), рекомендуется осуществлять посредством выделения тех функций, при реализации которых существуют пр</w:t>
      </w:r>
      <w:r>
        <w:rPr>
          <w:sz w:val="28"/>
          <w:szCs w:val="28"/>
        </w:rPr>
        <w:t>едпосылки для возникновения коррупции.</w:t>
      </w:r>
    </w:p>
    <w:p w:rsidR="006F7DEC" w:rsidRDefault="006B4CFD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коррупционно-опасным функциям может быть отнесено  осуществление функций по контролю и надзору, управлению государственным имуществом, оказанию государственных услуг, а также </w:t>
      </w:r>
      <w:r>
        <w:rPr>
          <w:rFonts w:eastAsia="Arial Unicode MS"/>
          <w:sz w:val="28"/>
          <w:szCs w:val="28"/>
        </w:rPr>
        <w:t>разрешительных, регистрационных функций.</w:t>
      </w:r>
    </w:p>
    <w:p w:rsidR="006F7DEC" w:rsidRDefault="006B4C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функциями по контролю и надзору понимается осуществление действий по контролю и надзору за исполнением органами государственной власти, органами местного самоуправления, их должностными лицами, юридическими лицами и гражданами установленных </w:t>
      </w:r>
      <w:hyperlink r:id="rId9">
        <w:r>
          <w:rPr>
            <w:rStyle w:val="ListLabel9"/>
          </w:rPr>
          <w:t>Конституцией</w:t>
        </w:r>
      </w:hyperlink>
      <w:r>
        <w:rPr>
          <w:sz w:val="28"/>
          <w:szCs w:val="28"/>
        </w:rPr>
        <w:t xml:space="preserve"> Российской Федерации, федеральными конституционными законами, </w:t>
      </w:r>
      <w:r>
        <w:rPr>
          <w:sz w:val="28"/>
          <w:szCs w:val="28"/>
        </w:rPr>
        <w:lastRenderedPageBreak/>
        <w:t>федеральными законами и другими нормативными правовыми актами общеобязательных прав</w:t>
      </w:r>
      <w:r>
        <w:rPr>
          <w:sz w:val="28"/>
          <w:szCs w:val="28"/>
        </w:rPr>
        <w:t>ил поведения (инспекции, ревизии, проверки)</w:t>
      </w:r>
      <w:r>
        <w:rPr>
          <w:rStyle w:val="a7"/>
          <w:sz w:val="28"/>
          <w:szCs w:val="28"/>
        </w:rPr>
        <w:footnoteReference w:id="3"/>
      </w:r>
      <w:r>
        <w:rPr>
          <w:sz w:val="28"/>
          <w:szCs w:val="28"/>
        </w:rPr>
        <w:t>.</w:t>
      </w:r>
    </w:p>
    <w:p w:rsidR="006F7DEC" w:rsidRDefault="006B4C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функциями по управлению государственным имуществом понимается осуществление полномочий собственника в отношении федерального имущества, в том числе переданного федеральным государственным унитарным предприя</w:t>
      </w:r>
      <w:r>
        <w:rPr>
          <w:sz w:val="28"/>
          <w:szCs w:val="28"/>
        </w:rPr>
        <w:t xml:space="preserve">тиям, федеральным казенным предприятиям и государственным учреждениям, а также управление находящимися в федеральной собственности акциями открытых акционерных обществ 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6F7DEC" w:rsidRDefault="006B4C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функциями по оказанию государственных услуг понимается предоставление федеральным органом исполнительной власти, органом государственного внебюджетного фонда, исполнительным органом государственной власти субъекта Российской Федерации, а также органом </w:t>
      </w:r>
      <w:r>
        <w:rPr>
          <w:sz w:val="28"/>
          <w:szCs w:val="28"/>
        </w:rPr>
        <w:t>местного самоуправления непосредственно или через подведомственные им федеральные государственные учреждения либо иные организации безвозмездно или по регулируемым органами государственной власти ценам, по запросам заявителей в пределах установленных норма</w:t>
      </w:r>
      <w:r>
        <w:rPr>
          <w:sz w:val="28"/>
          <w:szCs w:val="28"/>
        </w:rPr>
        <w:t xml:space="preserve">тивными правовыми актами Российской Федерации и нормативными правовыми актами субъектов Российской Федерации полномочий 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6F7DEC" w:rsidRDefault="006B4CFD">
      <w:pPr>
        <w:pStyle w:val="af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 П</w:t>
      </w:r>
      <w:r>
        <w:rPr>
          <w:rFonts w:eastAsiaTheme="minorHAnsi"/>
          <w:sz w:val="28"/>
          <w:szCs w:val="28"/>
          <w:lang w:eastAsia="en-US"/>
        </w:rPr>
        <w:t xml:space="preserve">равовое положение, цель деятельности и функции </w:t>
      </w:r>
      <w:r>
        <w:rPr>
          <w:sz w:val="28"/>
          <w:szCs w:val="28"/>
        </w:rPr>
        <w:t>федеральных государственных органов, государственных корпораций (государственной ком</w:t>
      </w:r>
      <w:r>
        <w:rPr>
          <w:sz w:val="28"/>
          <w:szCs w:val="28"/>
        </w:rPr>
        <w:t>пании) устанавливаются нормативными правовыми актами Российской Федерации, уставами и предусматривают четкое разграничений функций между федеральными государственными органами и государственными корпорациями (государственной компанией). В этой связи при оп</w:t>
      </w:r>
      <w:r>
        <w:rPr>
          <w:sz w:val="28"/>
          <w:szCs w:val="28"/>
        </w:rPr>
        <w:t>ределении перечня коррупционно-опасных функций рекомендуется  обратить внимание на функции, предусматривающие:</w:t>
      </w:r>
    </w:p>
    <w:p w:rsidR="006F7DEC" w:rsidRDefault="006B4CFD">
      <w:pPr>
        <w:pStyle w:val="af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размещение заказов на поставку товаров, выполнение работ и оказание услуг для государственных нужд;</w:t>
      </w:r>
    </w:p>
    <w:p w:rsidR="006F7DEC" w:rsidRDefault="006B4CFD">
      <w:pPr>
        <w:pStyle w:val="af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осуществление государственного надзора и конт</w:t>
      </w:r>
      <w:r>
        <w:rPr>
          <w:sz w:val="28"/>
          <w:szCs w:val="28"/>
        </w:rPr>
        <w:t>роля;</w:t>
      </w:r>
    </w:p>
    <w:p w:rsidR="006F7DEC" w:rsidRDefault="006B4CFD">
      <w:pPr>
        <w:pStyle w:val="af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подготовку и принятие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6F7DEC" w:rsidRDefault="006B4CFD">
      <w:pPr>
        <w:pStyle w:val="af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организацию продажи федерального имущества, иного имущества, принадлежащего Рос</w:t>
      </w:r>
      <w:r>
        <w:rPr>
          <w:sz w:val="28"/>
          <w:szCs w:val="28"/>
        </w:rPr>
        <w:t>сийской Федерации;</w:t>
      </w:r>
    </w:p>
    <w:p w:rsidR="006F7DEC" w:rsidRDefault="006B4CFD">
      <w:pPr>
        <w:pStyle w:val="af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предоставление права на заключение договоров аренды земельных участков, других объектов недвижимого имущества, находящихся в федеральной собственности;</w:t>
      </w:r>
    </w:p>
    <w:p w:rsidR="006F7DEC" w:rsidRDefault="006B4CFD">
      <w:pPr>
        <w:widowControl w:val="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подготовку и принятие решений о возврате или зачете излишне уплаченных или излишне вз</w:t>
      </w:r>
      <w:r>
        <w:rPr>
          <w:sz w:val="28"/>
          <w:szCs w:val="28"/>
        </w:rPr>
        <w:t xml:space="preserve">ысканных сумм налогов и сборов, а также пеней </w:t>
      </w:r>
      <w:r>
        <w:rPr>
          <w:sz w:val="28"/>
          <w:szCs w:val="28"/>
        </w:rPr>
        <w:lastRenderedPageBreak/>
        <w:t>и штрафов;</w:t>
      </w:r>
    </w:p>
    <w:p w:rsidR="006F7DEC" w:rsidRDefault="006B4CFD">
      <w:pPr>
        <w:widowControl w:val="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подготовку и принятие решений об отсрочке уплаты налогов и сборов; </w:t>
      </w:r>
    </w:p>
    <w:p w:rsidR="006F7DEC" w:rsidRDefault="006B4CFD">
      <w:pPr>
        <w:pStyle w:val="af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лицензирование отдельных видов деятельности, выдача разрешений на отдельные виды работ и иные аналогичные действия;</w:t>
      </w:r>
    </w:p>
    <w:p w:rsidR="006F7DEC" w:rsidRDefault="006B4CFD">
      <w:pPr>
        <w:pStyle w:val="af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>государственной экспертизы и выдачу заключений;</w:t>
      </w:r>
    </w:p>
    <w:p w:rsidR="006F7DEC" w:rsidRDefault="006B4CFD">
      <w:pPr>
        <w:pStyle w:val="af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возбуждение и рассмотрение дел об административных правонарушениях, проведение административного расследования;</w:t>
      </w:r>
    </w:p>
    <w:p w:rsidR="006F7DEC" w:rsidRDefault="006B4CFD">
      <w:pPr>
        <w:pStyle w:val="af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возбуждение уголовных дел, проведение расследования;</w:t>
      </w:r>
    </w:p>
    <w:p w:rsidR="006F7DEC" w:rsidRDefault="006B4CFD">
      <w:pPr>
        <w:pStyle w:val="af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проведение расследований причин возникновен</w:t>
      </w:r>
      <w:r>
        <w:rPr>
          <w:sz w:val="28"/>
          <w:szCs w:val="28"/>
        </w:rPr>
        <w:t>ия чрезвычайных ситуаций природного и техногенного характера, аварий, несчастных случаев на производстве, инфекционных и массовых неинфекционных заболеваний людей, животных и растений, причинения вреда окружающей среде, имуществу граждан и юридических лиц,</w:t>
      </w:r>
      <w:r>
        <w:rPr>
          <w:sz w:val="28"/>
          <w:szCs w:val="28"/>
        </w:rPr>
        <w:t xml:space="preserve"> государственному имуществу;</w:t>
      </w:r>
    </w:p>
    <w:p w:rsidR="006F7DEC" w:rsidRDefault="006B4CFD">
      <w:pPr>
        <w:pStyle w:val="af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представление в судебных органах прав и законных интересов Российской Федерации;</w:t>
      </w:r>
    </w:p>
    <w:p w:rsidR="006F7DEC" w:rsidRDefault="006B4CFD">
      <w:pPr>
        <w:pStyle w:val="af0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регистрацию имущества и ведение баз данных имущества;</w:t>
      </w:r>
    </w:p>
    <w:p w:rsidR="006F7DEC" w:rsidRDefault="006B4CF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государственных услуг гражданам и организациям;</w:t>
      </w:r>
    </w:p>
    <w:p w:rsidR="006F7DEC" w:rsidRDefault="006B4CF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хранение и распределение мате</w:t>
      </w:r>
      <w:r>
        <w:rPr>
          <w:sz w:val="28"/>
          <w:szCs w:val="28"/>
        </w:rPr>
        <w:t>риально-технических ресурсов.</w:t>
      </w:r>
    </w:p>
    <w:p w:rsidR="006F7DEC" w:rsidRDefault="006B4CFD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Вышеперечисленный перечень не является исчерпывающим и носит рекомендательный характер для определения коррупционно-опасных функций в конкретном федеральном государственном органе, государственной корпорации (государственной к</w:t>
      </w:r>
      <w:r>
        <w:rPr>
          <w:sz w:val="28"/>
          <w:szCs w:val="28"/>
        </w:rPr>
        <w:t xml:space="preserve">омпании). </w:t>
      </w:r>
    </w:p>
    <w:p w:rsidR="006F7DEC" w:rsidRDefault="006B4CFD">
      <w:pPr>
        <w:pStyle w:val="af3"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Информация о том, что при реализации той или иной функции возникают коррупционные риски (т.е. функция является коррупционно-опасной) может быть выявлена:</w:t>
      </w:r>
    </w:p>
    <w:p w:rsidR="006F7DEC" w:rsidRDefault="006B4CFD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ходе заседания комиссии по соблюдению требований к служебному поведению и урегулированию </w:t>
      </w:r>
      <w:r>
        <w:rPr>
          <w:sz w:val="28"/>
          <w:szCs w:val="28"/>
        </w:rPr>
        <w:t>конфликта интересов (аттестационной комиссии);</w:t>
      </w:r>
    </w:p>
    <w:p w:rsidR="006F7DEC" w:rsidRDefault="006B4CFD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статистических данных, в том числе в данных о состоянии преступности в Российской Федерации;</w:t>
      </w:r>
    </w:p>
    <w:p w:rsidR="006F7DEC" w:rsidRDefault="006B4CFD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рассмотрения:</w:t>
      </w:r>
    </w:p>
    <w:p w:rsidR="006F7DEC" w:rsidRDefault="006B4CFD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 обращений граждан, содержащих информацию о коррупционных правонарушениях, в том </w:t>
      </w:r>
      <w:r>
        <w:rPr>
          <w:sz w:val="28"/>
          <w:szCs w:val="28"/>
        </w:rPr>
        <w:t>числе обращений, поступивших по «горячей линии», «электронной приемной» и т.д.;</w:t>
      </w:r>
    </w:p>
    <w:p w:rsidR="006F7DEC" w:rsidRDefault="006B4CFD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 уведомлений представителя нанимателя (работодателя) о фактах обращения в целях склонения федерального государственного служащего, работника государственной корпорации (госуда</w:t>
      </w:r>
      <w:r>
        <w:rPr>
          <w:sz w:val="28"/>
          <w:szCs w:val="28"/>
        </w:rPr>
        <w:t xml:space="preserve">рственной компании) </w:t>
      </w:r>
      <w:r>
        <w:rPr>
          <w:sz w:val="28"/>
          <w:szCs w:val="28"/>
        </w:rPr>
        <w:br/>
        <w:t>(далее – должностные лица) к совершению коррупционных правонарушений;</w:t>
      </w:r>
    </w:p>
    <w:p w:rsidR="006F7DEC" w:rsidRDefault="006B4CFD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 сообщений в СМИ о коррупционных правонарушениях или фактах несоблюдения должностными лицами требований к служебному поведению;</w:t>
      </w:r>
    </w:p>
    <w:p w:rsidR="006F7DEC" w:rsidRDefault="006B4CFD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 материалов, представленных правоох</w:t>
      </w:r>
      <w:r>
        <w:rPr>
          <w:sz w:val="28"/>
          <w:szCs w:val="28"/>
        </w:rPr>
        <w:t xml:space="preserve">ранительными органами, иными государственными органами, органами местного самоуправления и их должностными лицами; постоянно действующими руководящими органами </w:t>
      </w:r>
      <w:r>
        <w:rPr>
          <w:sz w:val="28"/>
          <w:szCs w:val="28"/>
        </w:rPr>
        <w:lastRenderedPageBreak/>
        <w:t>политических партий и зарегистрированных в соответствии с законом иных общероссийских общественн</w:t>
      </w:r>
      <w:r>
        <w:rPr>
          <w:sz w:val="28"/>
          <w:szCs w:val="28"/>
        </w:rPr>
        <w:t>ых объединений, не являющихся политическими партиями; Общественной палатой Российской Федерации.</w:t>
      </w:r>
    </w:p>
    <w:p w:rsidR="006F7DEC" w:rsidRDefault="006B4CFD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источников, указанных в настоящем пункте, не является исчерпывающим.</w:t>
      </w:r>
    </w:p>
    <w:p w:rsidR="006F7DEC" w:rsidRDefault="006B4CFD">
      <w:pPr>
        <w:pStyle w:val="af3"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 итогам реализации вышеизложенных мероприятий федеральными государственными орг</w:t>
      </w:r>
      <w:r>
        <w:rPr>
          <w:sz w:val="28"/>
          <w:szCs w:val="28"/>
        </w:rPr>
        <w:t>анами и государственными корпорациями (государственной компанией) формируются и утверждаются перечни коррупционно-опасных функций.</w:t>
      </w:r>
    </w:p>
    <w:p w:rsidR="006F7DEC" w:rsidRDefault="006B4CFD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коррупционно-опасных функций может быть утвержден руководителем федерального государственного органа, государственно</w:t>
      </w:r>
      <w:r>
        <w:rPr>
          <w:sz w:val="28"/>
          <w:szCs w:val="28"/>
        </w:rPr>
        <w:t>й корпорации (государственной компании) посредством оформления грифа «Утверждаю» либо одобрен на заседании комиссии по соблюдению требований к служебному поведению и урегулированию конфликта интересов (аттестационной комиссии), что также оформляется грифом</w:t>
      </w:r>
      <w:r>
        <w:rPr>
          <w:sz w:val="28"/>
          <w:szCs w:val="28"/>
        </w:rPr>
        <w:t xml:space="preserve"> «Одобрено на заседании комиссии по соблюдению требований к служебному поведению и урегулированию конфликта интересов». </w:t>
      </w:r>
    </w:p>
    <w:p w:rsidR="006F7DEC" w:rsidRDefault="006B4C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проведения заседания комиссии будет являться представление руководителя федерального государственного органа, государств</w:t>
      </w:r>
      <w:r>
        <w:rPr>
          <w:sz w:val="28"/>
          <w:szCs w:val="28"/>
        </w:rPr>
        <w:t xml:space="preserve">енной корпорации (государственной компании) или любого члена комиссии, касающееся осуществления в федеральном государственном органе, государственной корпорации (государственной компании) мер по предупреждению коррупции (подпункт «в» пункта 16 Положения о </w:t>
      </w:r>
      <w:r>
        <w:rPr>
          <w:sz w:val="28"/>
          <w:szCs w:val="28"/>
        </w:rPr>
        <w:t xml:space="preserve">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 1 июля 2010 г. № 821). </w:t>
      </w:r>
    </w:p>
    <w:p w:rsidR="006F7DEC" w:rsidRDefault="006B4CFD">
      <w:pPr>
        <w:pStyle w:val="af3"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Основаниями для внесения изменений (дополне</w:t>
      </w:r>
      <w:r>
        <w:rPr>
          <w:sz w:val="28"/>
          <w:szCs w:val="28"/>
        </w:rPr>
        <w:t>ний) в перечень коррупционно-опасных функций могут стать изменения законодательства Российской Федерации, предусматривающие возложение новых или перераспределение реализуемых функций, результаты проведения оценки коррупционных рисков, возникающих при реали</w:t>
      </w:r>
      <w:r>
        <w:rPr>
          <w:sz w:val="28"/>
          <w:szCs w:val="28"/>
        </w:rPr>
        <w:t>зации функций, мониторинга исполнения должностных обязанностей федеральными государственными служащими и работниками государственных корпораций (государственной компании) и т.д.</w:t>
      </w:r>
    </w:p>
    <w:p w:rsidR="006F7DEC" w:rsidRDefault="006F7DEC">
      <w:pPr>
        <w:ind w:firstLine="709"/>
        <w:jc w:val="both"/>
        <w:outlineLvl w:val="0"/>
        <w:rPr>
          <w:sz w:val="28"/>
          <w:szCs w:val="28"/>
        </w:rPr>
      </w:pPr>
    </w:p>
    <w:p w:rsidR="006F7DEC" w:rsidRDefault="006B4C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 Формирование перечня должностей федеральной государственной службы и дол</w:t>
      </w:r>
      <w:r>
        <w:rPr>
          <w:b/>
          <w:sz w:val="28"/>
          <w:szCs w:val="28"/>
        </w:rPr>
        <w:t>жностей в государственных корпорациях (государственной компании), замещение которых связано с коррупционными рисками</w:t>
      </w:r>
    </w:p>
    <w:p w:rsidR="006F7DEC" w:rsidRDefault="006F7DEC">
      <w:pPr>
        <w:ind w:firstLine="709"/>
        <w:jc w:val="both"/>
        <w:outlineLvl w:val="0"/>
        <w:rPr>
          <w:sz w:val="28"/>
          <w:szCs w:val="28"/>
        </w:rPr>
      </w:pPr>
    </w:p>
    <w:p w:rsidR="006F7DEC" w:rsidRDefault="006B4CFD">
      <w:pPr>
        <w:pStyle w:val="af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коррупционных рисков заключается в выявлении условий и обстоятельств (действий, событий), возникающих в ходе конкретного управленче</w:t>
      </w:r>
      <w:r>
        <w:rPr>
          <w:sz w:val="28"/>
          <w:szCs w:val="28"/>
        </w:rPr>
        <w:t xml:space="preserve">ского процесса, позволяющих злоупотреблять должностными (трудовыми) обязанностями в целях получения, как для должностных лиц, так и для третьих лиц выгоды в виде денег, ценностей, иного имущества или </w:t>
      </w:r>
      <w:r>
        <w:rPr>
          <w:sz w:val="28"/>
          <w:szCs w:val="28"/>
        </w:rPr>
        <w:lastRenderedPageBreak/>
        <w:t xml:space="preserve">услуг имущественного характера, иных имущественных прав </w:t>
      </w:r>
      <w:r>
        <w:rPr>
          <w:sz w:val="28"/>
          <w:szCs w:val="28"/>
        </w:rPr>
        <w:t>вопреки законным интересам общества и государства.</w:t>
      </w:r>
    </w:p>
    <w:p w:rsidR="006F7DEC" w:rsidRDefault="006B4CFD">
      <w:pPr>
        <w:pStyle w:val="af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проведения оценки коррупционных рисков подлежат выявлению те административные процедуры, которые являются предметом коррупционных отношений.</w:t>
      </w:r>
    </w:p>
    <w:p w:rsidR="006F7DEC" w:rsidRDefault="006B4CF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анализируется: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что является предметом </w:t>
      </w:r>
      <w:r>
        <w:rPr>
          <w:sz w:val="28"/>
          <w:szCs w:val="28"/>
        </w:rPr>
        <w:t>коррупции (за какие действия (бездействия) предоставляется выгода);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какие коррупционные схемы используются.</w:t>
      </w:r>
    </w:p>
    <w:p w:rsidR="006F7DEC" w:rsidRDefault="006B4CFD">
      <w:pPr>
        <w:pStyle w:val="af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Должности федеральной государственной службы, должности в государственной корпорации (государственной компании), которые являются ключевыми для совершения коррупционных правонарушений, определяются с учетом высокой степени свободы принятия решений, вызванн</w:t>
      </w:r>
      <w:r>
        <w:rPr>
          <w:sz w:val="28"/>
          <w:szCs w:val="28"/>
        </w:rPr>
        <w:t xml:space="preserve">ой спецификой служебной (трудовой) деятельности, интенсивности контактов с гражданами и организациями. </w:t>
      </w:r>
    </w:p>
    <w:p w:rsidR="006F7DEC" w:rsidRDefault="006B4CFD">
      <w:pPr>
        <w:pStyle w:val="af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Признаками, характеризующими коррупционное поведение должностного лица при осуществлении коррупционно-опасных функций, могут служить: </w:t>
      </w:r>
    </w:p>
    <w:p w:rsidR="006F7DEC" w:rsidRDefault="006B4CFD">
      <w:pPr>
        <w:tabs>
          <w:tab w:val="left" w:pos="1276"/>
          <w:tab w:val="center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необоснованное за</w:t>
      </w:r>
      <w:r>
        <w:rPr>
          <w:sz w:val="28"/>
          <w:szCs w:val="28"/>
        </w:rPr>
        <w:t>тягивание решения вопроса сверх установленных сроков (волокита) при принятии решений, связанных с реализацией прав граждан или юридических лиц, решение вопроса во внеочередном порядке в отношении отдельного физического или юридического лица при наличии зна</w:t>
      </w:r>
      <w:r>
        <w:rPr>
          <w:sz w:val="28"/>
          <w:szCs w:val="28"/>
        </w:rPr>
        <w:t>чительного числа очередных обращений;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 либо его родственников;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не предусмотренных законом преимущест</w:t>
      </w:r>
      <w:r>
        <w:rPr>
          <w:sz w:val="28"/>
          <w:szCs w:val="28"/>
        </w:rPr>
        <w:t>в (протекционизм, семейственность) для поступления на государственную службу, на работу в государственную корпорацию (государственную компанию);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оказание предпочтения физическим лицам, индивидуальным предпринимателям, юридическим лицам в предоставлении пуб</w:t>
      </w:r>
      <w:r>
        <w:rPr>
          <w:sz w:val="28"/>
          <w:szCs w:val="28"/>
        </w:rPr>
        <w:t>личных услуг, а также содействие в осуществлении предпринимательской деятельности;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в личных или групповых интересах информации, полученной при выполнении служебных (трудовых) обязанностей, если такая информация не подлежит официальному распро</w:t>
      </w:r>
      <w:r>
        <w:rPr>
          <w:sz w:val="28"/>
          <w:szCs w:val="28"/>
        </w:rPr>
        <w:t>странению;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требование от физических и юридических лиц информации, предоставление которой не предусмотрено законодательством Российской Федерации;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также сведения о: 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нарушении должностными лицами требований нормативных правовых, ведомственных, локальных</w:t>
      </w:r>
      <w:r>
        <w:rPr>
          <w:sz w:val="28"/>
          <w:szCs w:val="28"/>
        </w:rPr>
        <w:t xml:space="preserve"> актов, регламентирующих вопросы организации, планирования и проведения мероприятий, предусмотренных должностными (трудовыми) обязанностями;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искажении, сокрытии или представлении заведомо ложных сведений в служебных учетных и отчетных документах, являющи</w:t>
      </w:r>
      <w:r>
        <w:rPr>
          <w:sz w:val="28"/>
          <w:szCs w:val="28"/>
        </w:rPr>
        <w:t>хся существенным элементом служебной (трудовой) деятельности;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попытках несанкционированного доступа к информационным ресурсам;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действиях распорядительного характера, превышающих или не относящихся к должностным (трудовым) полномочиям;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бездействии в с</w:t>
      </w:r>
      <w:r>
        <w:rPr>
          <w:sz w:val="28"/>
          <w:szCs w:val="28"/>
        </w:rPr>
        <w:t>лучаях, требующих принятия решений в соответствии со служебными (трудовыми) обязанностями;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получении должностным лицом,  его супругой (супругом), близкими родственниками необоснованно высокого вознаграждения за создание произведений литературы, науки, ис</w:t>
      </w:r>
      <w:r>
        <w:rPr>
          <w:sz w:val="28"/>
          <w:szCs w:val="28"/>
        </w:rPr>
        <w:t>кусства, чтение лекций и иную преподавательскую деятельность;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получении должностным лицом, его супругой (супругом), близкими родственниками  кредитов или займов на необоснованно длительные сроки или по необоснованно низким ставкам, равно как и предоставл</w:t>
      </w:r>
      <w:r>
        <w:rPr>
          <w:sz w:val="28"/>
          <w:szCs w:val="28"/>
        </w:rPr>
        <w:t>ение необоснованно высоких ставок по банковским вкладам (депозитам) указанных лиц.</w:t>
      </w:r>
    </w:p>
    <w:p w:rsidR="006F7DEC" w:rsidRDefault="006B4CFD">
      <w:pPr>
        <w:tabs>
          <w:tab w:val="center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совершении частых или крупных следок с субъектами предпринимательской деятельности, владельцами которых или руководящие должности в которых замещают родственники должностн</w:t>
      </w:r>
      <w:r>
        <w:rPr>
          <w:sz w:val="28"/>
          <w:szCs w:val="28"/>
        </w:rPr>
        <w:t>ых лиц;</w:t>
      </w:r>
    </w:p>
    <w:p w:rsidR="006F7DEC" w:rsidRDefault="006B4CFD">
      <w:pPr>
        <w:tabs>
          <w:tab w:val="center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совершении финансово-хозяйственных операций с очевидными (даже не для специалиста) нарушениями действующего законодательства.</w:t>
      </w:r>
    </w:p>
    <w:p w:rsidR="006F7DEC" w:rsidRDefault="006B4CFD">
      <w:pPr>
        <w:pStyle w:val="af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вышеизложенных мероприятий федеральным государственным органам и государственным корпорациям (госуд</w:t>
      </w:r>
      <w:r>
        <w:rPr>
          <w:sz w:val="28"/>
          <w:szCs w:val="28"/>
        </w:rPr>
        <w:t>арственной компании)  рекомендуется сформировать и утвердить перечень должностей в федеральных государственных органах и государственных корпорациях (государственной компании), замещение которых связано с коррупционными рисками (издание соответствующих нор</w:t>
      </w:r>
      <w:r>
        <w:rPr>
          <w:sz w:val="28"/>
          <w:szCs w:val="28"/>
        </w:rPr>
        <w:t>мативных правовых актов предусмотрено пунктом 2 Указа Президента Российской Федерации от </w:t>
      </w:r>
      <w:r>
        <w:rPr>
          <w:rFonts w:eastAsiaTheme="minorHAnsi"/>
          <w:sz w:val="28"/>
          <w:szCs w:val="28"/>
          <w:lang w:eastAsia="en-US"/>
        </w:rPr>
        <w:t>18 мая 2009 г. № 557 «Об утверждении перечня должностей федеральной государственной службы, при назначении на которые граждане и при замещении которых федеральные госу</w:t>
      </w:r>
      <w:r>
        <w:rPr>
          <w:rFonts w:eastAsiaTheme="minorHAnsi"/>
          <w:sz w:val="28"/>
          <w:szCs w:val="28"/>
          <w:lang w:eastAsia="en-US"/>
        </w:rPr>
        <w:t>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</w:t>
      </w:r>
      <w:r>
        <w:rPr>
          <w:rFonts w:eastAsiaTheme="minorHAnsi"/>
          <w:sz w:val="28"/>
          <w:szCs w:val="28"/>
          <w:lang w:eastAsia="en-US"/>
        </w:rPr>
        <w:t xml:space="preserve">й», </w:t>
      </w:r>
      <w:r>
        <w:rPr>
          <w:sz w:val="28"/>
          <w:szCs w:val="28"/>
        </w:rPr>
        <w:t>подпунктом «а» пункта 22 и подпунктом «в» пункта 23 Указа Президента Российской Федерации от 2 апреля 2013 г. № 309 «</w:t>
      </w:r>
      <w:r>
        <w:rPr>
          <w:rFonts w:eastAsiaTheme="minorHAnsi"/>
          <w:sz w:val="28"/>
          <w:szCs w:val="28"/>
          <w:lang w:eastAsia="en-US"/>
        </w:rPr>
        <w:t>О мерах по реализации отдельных положений Федерального закона «О противодействии коррупции»).</w:t>
      </w:r>
    </w:p>
    <w:p w:rsidR="006F7DEC" w:rsidRDefault="006B4CFD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Утверждение данного перечня </w:t>
      </w:r>
      <w:r>
        <w:rPr>
          <w:sz w:val="28"/>
          <w:szCs w:val="28"/>
        </w:rPr>
        <w:t xml:space="preserve">осуществляется руководителем федерального государственного органа, государственной корпорации (государственной компании) посредством издания нормативного правового акта преимущественно после рассмотрения соответствующего вопроса на </w:t>
      </w:r>
      <w:r>
        <w:rPr>
          <w:sz w:val="28"/>
          <w:szCs w:val="28"/>
        </w:rPr>
        <w:lastRenderedPageBreak/>
        <w:t>заседании комиссии по со</w:t>
      </w:r>
      <w:r>
        <w:rPr>
          <w:sz w:val="28"/>
          <w:szCs w:val="28"/>
        </w:rPr>
        <w:t>блюдению требований к служебному поведению и урегулированию конфликта интересов (аттестационной комиссии).</w:t>
      </w:r>
    </w:p>
    <w:p w:rsidR="006F7DEC" w:rsidRDefault="006B4C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проведения заседания комиссии будет являться представление руководителя федерального государственного органа, государственной корпорац</w:t>
      </w:r>
      <w:r>
        <w:rPr>
          <w:sz w:val="28"/>
          <w:szCs w:val="28"/>
        </w:rPr>
        <w:t>ии (государственной компании) или любого члена комиссии, касающееся осуществления в федеральном государственном органе, государственной корпорации мер по предупреждению коррупции (подпункт «в» пункта 16 Положения о комиссиях по соблюдению требований к служ</w:t>
      </w:r>
      <w:r>
        <w:rPr>
          <w:sz w:val="28"/>
          <w:szCs w:val="28"/>
        </w:rPr>
        <w:t xml:space="preserve">ебному поведению федеральных государственных служащих и урегулированию конфликта интересов, утвержденного Указом Президента Российской Федерации от 1 июля 2010 г. № 821). </w:t>
      </w:r>
    </w:p>
    <w:p w:rsidR="006F7DEC" w:rsidRDefault="006B4C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Уточнение (корректировку) перечня должностей в федеральных государственных органах и</w:t>
      </w:r>
      <w:r>
        <w:rPr>
          <w:sz w:val="28"/>
          <w:szCs w:val="28"/>
        </w:rPr>
        <w:t xml:space="preserve"> государственных корпорациях (государственной компании), замещение которых связано с коррупционными рисками, предлагается осуществлять по результатам оценки коррупционных рисков и не реже одного раза в год. </w:t>
      </w:r>
    </w:p>
    <w:p w:rsidR="006F7DEC" w:rsidRDefault="006B4CFD">
      <w:pPr>
        <w:pStyle w:val="af3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 антикоррупционным законодательс</w:t>
      </w:r>
      <w:r>
        <w:rPr>
          <w:sz w:val="28"/>
          <w:szCs w:val="28"/>
        </w:rPr>
        <w:t>твом лица, замещающие должности, включенные в обозначенный перечень должностей, обязаны представлять сведения о своих доходах, расходах, имуществе и обязательствах имущественного характера, а также сведения о доходах, расходах, имуществе и обязательствах и</w:t>
      </w:r>
      <w:r>
        <w:rPr>
          <w:sz w:val="28"/>
          <w:szCs w:val="28"/>
        </w:rPr>
        <w:t>мущественного характера  своих супруги (супруга) и несовершеннолетних детей.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федеральными государственными органами и государственными корпорациями (государственной компанией) будет определен круг должностных лиц, деятельность и имущественно</w:t>
      </w:r>
      <w:r>
        <w:rPr>
          <w:sz w:val="28"/>
          <w:szCs w:val="28"/>
        </w:rPr>
        <w:t>е положение которых является объектом пристального внимания, как со стороны общественности, так и со стороны сотрудников кадровых служб, ответственных за работу по профилактике коррупционных и иных правонарушений, что позволит осуществлять обоснованный кон</w:t>
      </w:r>
      <w:r>
        <w:rPr>
          <w:sz w:val="28"/>
          <w:szCs w:val="28"/>
        </w:rPr>
        <w:t>троль за благосостоянием и имущественным положением данных должностных лиц  и их супруг (супругов) и несовершеннолетних детей .</w:t>
      </w:r>
    </w:p>
    <w:p w:rsidR="006F7DEC" w:rsidRDefault="006F7DEC">
      <w:pPr>
        <w:ind w:firstLine="709"/>
        <w:jc w:val="both"/>
        <w:rPr>
          <w:sz w:val="28"/>
          <w:szCs w:val="28"/>
        </w:rPr>
      </w:pPr>
    </w:p>
    <w:p w:rsidR="006F7DEC" w:rsidRDefault="006B4CF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 Минимизация коррупционных рисков либо их устранение в конкретных управленческих процессах реализации коррупционно-опасных ф</w:t>
      </w:r>
      <w:r>
        <w:rPr>
          <w:b/>
          <w:sz w:val="28"/>
          <w:szCs w:val="28"/>
        </w:rPr>
        <w:t>ункций</w:t>
      </w:r>
    </w:p>
    <w:p w:rsidR="006F7DEC" w:rsidRDefault="006F7DEC">
      <w:pPr>
        <w:ind w:firstLine="709"/>
        <w:jc w:val="center"/>
        <w:rPr>
          <w:b/>
          <w:sz w:val="28"/>
          <w:szCs w:val="28"/>
        </w:rPr>
      </w:pPr>
    </w:p>
    <w:p w:rsidR="006F7DEC" w:rsidRDefault="006B4CFD">
      <w:pPr>
        <w:pStyle w:val="ConsPlusCell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>
        <w:t>Минимизация коррупционных рисков либо их устранение достигается различными методами, например, регламентацией административных процедур исполнения соответствующей коррупционно-опасной функции, их упрощением либо исключением, установлением препятств</w:t>
      </w:r>
      <w:r>
        <w:t>ий (ограничений), затрудняющих реализацию коррупционных схем.</w:t>
      </w:r>
    </w:p>
    <w:p w:rsidR="006F7DEC" w:rsidRDefault="006B4CFD">
      <w:pPr>
        <w:pStyle w:val="ConsPlusCell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>
        <w:t xml:space="preserve">Регламентация административных процедур позволяет снизить степень угрозы возникновения коррупции в связи со следующим: </w:t>
      </w:r>
    </w:p>
    <w:p w:rsidR="006F7DEC" w:rsidRDefault="006B4C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значительно уменьшается риск отклонения должностного лица при реализации д</w:t>
      </w:r>
      <w:r>
        <w:rPr>
          <w:sz w:val="28"/>
          <w:szCs w:val="28"/>
        </w:rPr>
        <w:t xml:space="preserve">олжностных полномочий от достижения закрепленной цели возникших правоотношений; </w:t>
      </w:r>
    </w:p>
    <w:p w:rsidR="006F7DEC" w:rsidRDefault="006B4C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снижается степень усмотрения должностных лиц при принятии управленческих решений; </w:t>
      </w:r>
    </w:p>
    <w:p w:rsidR="006F7DEC" w:rsidRDefault="006B4C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создаются условия для осуществления надлежащего контроля за процессом принятия управленчески</w:t>
      </w:r>
      <w:r>
        <w:rPr>
          <w:sz w:val="28"/>
          <w:szCs w:val="28"/>
        </w:rPr>
        <w:t xml:space="preserve">х решений, что при необходимости позволяет корректировать ошибочные решения не дожидаясь развития конфликтной ситуации; 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обеспечивается единообразное осуществление функций должностными лицами различных федеральных государственных органов, государственных к</w:t>
      </w:r>
      <w:r>
        <w:rPr>
          <w:sz w:val="28"/>
          <w:szCs w:val="28"/>
        </w:rPr>
        <w:t>орпораций (государственной компании);</w:t>
      </w:r>
    </w:p>
    <w:p w:rsidR="006F7DEC" w:rsidRDefault="006B4C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создается гласная, открытая модель реализации коррупционно-опасной функции.</w:t>
      </w:r>
    </w:p>
    <w:p w:rsidR="006F7DEC" w:rsidRDefault="006B4CFD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дробление административных процедур на дополнительные стадии с их закреплением за независимыми друг от друга должностными лицами позв</w:t>
      </w:r>
      <w:r>
        <w:rPr>
          <w:rFonts w:ascii="Times New Roman" w:hAnsi="Times New Roman" w:cs="Times New Roman"/>
          <w:sz w:val="28"/>
          <w:szCs w:val="28"/>
        </w:rPr>
        <w:t>олит обеспечить взаимный контроль.</w:t>
      </w:r>
    </w:p>
    <w:p w:rsidR="006F7DEC" w:rsidRDefault="006B4CFD">
      <w:pPr>
        <w:pStyle w:val="af3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качестве установления препятствий (ограничений), затрудняющих реализацию коррупционных схем, предлагается применять следующие меры: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перераспределение функций между структурными подразделениями внутри федерального </w:t>
      </w:r>
      <w:r>
        <w:rPr>
          <w:sz w:val="28"/>
          <w:szCs w:val="28"/>
        </w:rPr>
        <w:t>государственного органа, государственной корпорации (государственной компании);</w:t>
      </w:r>
    </w:p>
    <w:p w:rsidR="006F7DEC" w:rsidRDefault="006B4C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 или расширение процессуальных форм взаимодействия граждан (организаций) и должностных лиц, например, использование информационных технологий в качестве приоритетного н</w:t>
      </w:r>
      <w:r>
        <w:rPr>
          <w:sz w:val="28"/>
          <w:szCs w:val="28"/>
        </w:rPr>
        <w:t>аправления для осуществления служебной деятельности («одно окно», система электронного обмена информацией);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исключение необходимости личного взаимодействия (общения) должностных лиц с гражданами и организациями;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механизма отбора должностн</w:t>
      </w:r>
      <w:r>
        <w:rPr>
          <w:sz w:val="28"/>
          <w:szCs w:val="28"/>
        </w:rPr>
        <w:t>ых лиц для включения в состав комиссий, рабочих групп, принимающих управленческие решения;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сокращение количества должностных лиц, участвующих в принятии управленческого решения, обеспечивающего реализацию субъективных прав и юридических обязанностей; </w:t>
      </w:r>
    </w:p>
    <w:p w:rsidR="006F7DEC" w:rsidRDefault="006B4C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опти</w:t>
      </w:r>
      <w:r>
        <w:rPr>
          <w:sz w:val="28"/>
          <w:szCs w:val="28"/>
        </w:rPr>
        <w:t xml:space="preserve">мизация перечня документов (материалов, информации), которые граждане (организации) обязаны предоставить для реализации права; </w:t>
      </w:r>
    </w:p>
    <w:p w:rsidR="006F7DEC" w:rsidRDefault="006B4C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сокращение сроков принятия управленческих решений; </w:t>
      </w:r>
    </w:p>
    <w:p w:rsidR="006F7DEC" w:rsidRDefault="006B4C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четкой регламентации способа и сроков совершения действий должн</w:t>
      </w:r>
      <w:r>
        <w:rPr>
          <w:sz w:val="28"/>
          <w:szCs w:val="28"/>
        </w:rPr>
        <w:t>остным лицом при осуществлении коррупционно-опасной функции;</w:t>
      </w:r>
    </w:p>
    <w:p w:rsidR="006F7DEC" w:rsidRDefault="006B4C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установление дополнительных форм отчетности должностных лиц о результатах принятых решений. </w:t>
      </w:r>
    </w:p>
    <w:p w:rsidR="006F7DEC" w:rsidRDefault="006B4CFD">
      <w:pPr>
        <w:pStyle w:val="af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недопущения совершения должностными лицами коррупционных правонарушений реализацию мероприятий</w:t>
      </w:r>
      <w:r>
        <w:rPr>
          <w:sz w:val="28"/>
          <w:szCs w:val="28"/>
        </w:rPr>
        <w:t>, содержащихся в настоящих методических рекомендациях, целесообразно осуществлять на постоянной основе посредством: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организации внутреннего контроля за исполнением должностными лицами своих обязанностей, введения системы внутреннего информирования. При это</w:t>
      </w:r>
      <w:r>
        <w:rPr>
          <w:sz w:val="28"/>
          <w:szCs w:val="28"/>
        </w:rPr>
        <w:t xml:space="preserve">м проверочные мероприятия могут проводиться как в рамках проверки достоверности и полноты сведений о доходах, об имуществе и обязательствах имущественного характера (Указ Президента Российской Федерации </w:t>
      </w:r>
      <w:r>
        <w:rPr>
          <w:rFonts w:eastAsiaTheme="minorHAnsi"/>
          <w:sz w:val="28"/>
          <w:szCs w:val="28"/>
          <w:lang w:eastAsia="en-US"/>
        </w:rPr>
        <w:t>от 21 сентября 2009 г. № 1065 «О проверке достовернос</w:t>
      </w:r>
      <w:r>
        <w:rPr>
          <w:rFonts w:eastAsiaTheme="minorHAnsi"/>
          <w:sz w:val="28"/>
          <w:szCs w:val="28"/>
          <w:lang w:eastAsia="en-US"/>
        </w:rPr>
        <w:t>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поведению»)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контроля за соответствием расходов доходам (Федеральный закон </w:t>
      </w:r>
      <w:r>
        <w:rPr>
          <w:rFonts w:eastAsiaTheme="minorHAnsi"/>
          <w:sz w:val="28"/>
          <w:szCs w:val="28"/>
          <w:lang w:eastAsia="en-US"/>
        </w:rPr>
        <w:t>от 3 декабря 2012 г. № 230-ФЗ «О контроле за соответствием расходов лиц, замещающих государственные должности, и иных лиц их доходам»)</w:t>
      </w:r>
      <w:r>
        <w:rPr>
          <w:sz w:val="28"/>
          <w:szCs w:val="28"/>
        </w:rPr>
        <w:t>, так и на основании поступившей информации о коррупционных</w:t>
      </w:r>
      <w:r>
        <w:rPr>
          <w:sz w:val="28"/>
          <w:szCs w:val="28"/>
        </w:rPr>
        <w:t xml:space="preserve"> проявлениях, в том числе жалоб и обращений граждан и организаций, публикаций о фактах коррупционной деятельности должностных лиц в СМИ;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использования средств видеонаблюдения и аудиозаписи в местах приема граждан и представителей организаций;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проведения ра</w:t>
      </w:r>
      <w:r>
        <w:rPr>
          <w:sz w:val="28"/>
          <w:szCs w:val="28"/>
        </w:rPr>
        <w:t>зъяснительной и иной работы для существенного снижения возможностей коррупционного поведения при исполнении коррупционно-опасных функций.</w:t>
      </w:r>
    </w:p>
    <w:p w:rsidR="006F7DEC" w:rsidRDefault="006B4CFD">
      <w:pPr>
        <w:pStyle w:val="Defaul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осуществление на системной основе мероприятий, указанных в настоящем разделе, позволит устранить корруп</w:t>
      </w:r>
      <w:r>
        <w:rPr>
          <w:sz w:val="28"/>
          <w:szCs w:val="28"/>
        </w:rPr>
        <w:t>ционные риски в конкретных управленческих процессах реализации коррупционно-опасных функций либо минимизировать их.</w:t>
      </w:r>
    </w:p>
    <w:p w:rsidR="006F7DEC" w:rsidRDefault="006F7DEC">
      <w:pPr>
        <w:ind w:firstLine="709"/>
        <w:jc w:val="both"/>
        <w:rPr>
          <w:sz w:val="28"/>
          <w:szCs w:val="28"/>
        </w:rPr>
      </w:pPr>
    </w:p>
    <w:p w:rsidR="006F7DEC" w:rsidRDefault="006B4C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Мониторинг исполнения должностных обязанностей федеральными государственными служащими и работниками государственных корпораций (государ</w:t>
      </w:r>
      <w:r>
        <w:rPr>
          <w:b/>
          <w:sz w:val="28"/>
          <w:szCs w:val="28"/>
        </w:rPr>
        <w:t>ственной компании), деятельность которых связана с коррупционными рисками</w:t>
      </w:r>
    </w:p>
    <w:p w:rsidR="006F7DEC" w:rsidRDefault="006F7DEC">
      <w:pPr>
        <w:ind w:firstLine="709"/>
        <w:jc w:val="center"/>
        <w:rPr>
          <w:sz w:val="28"/>
          <w:szCs w:val="28"/>
        </w:rPr>
      </w:pPr>
    </w:p>
    <w:p w:rsidR="006F7DEC" w:rsidRDefault="006B4CFD">
      <w:pPr>
        <w:pStyle w:val="af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мониторинга исполнения должностных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обязанностей федеральными государственными служащими и работниками государственных корпораций (государственной компании), деяте</w:t>
      </w:r>
      <w:r>
        <w:rPr>
          <w:sz w:val="28"/>
          <w:szCs w:val="28"/>
        </w:rPr>
        <w:t>льность которых связана с коррупционными рисками (далее – мониторинг), являются: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своевременная фиксация отклонения действий должностных лиц от установленных норм, правил служебного поведения;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выявление и анализ факторов, способствующих ненадлежащему </w:t>
      </w:r>
      <w:r>
        <w:rPr>
          <w:sz w:val="28"/>
          <w:szCs w:val="28"/>
        </w:rPr>
        <w:t>исполнению либо превышению должностных полномочий;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предложений по минимизации коррупционных рисков либо их устранению в деятельности должностных лиц;</w:t>
      </w:r>
    </w:p>
    <w:p w:rsidR="006F7DEC" w:rsidRDefault="006B4C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корректировка перечня коррупционно-опасных функций и перечня должностей в федеральных государст</w:t>
      </w:r>
      <w:r>
        <w:rPr>
          <w:sz w:val="28"/>
          <w:szCs w:val="28"/>
        </w:rPr>
        <w:t xml:space="preserve">венных органах и государственных </w:t>
      </w:r>
      <w:r>
        <w:rPr>
          <w:sz w:val="28"/>
          <w:szCs w:val="28"/>
        </w:rPr>
        <w:lastRenderedPageBreak/>
        <w:t>корпорациях (государственной компании), замещение которых связано с коррупционными рисками.</w:t>
      </w:r>
    </w:p>
    <w:p w:rsidR="006F7DEC" w:rsidRDefault="006B4CFD">
      <w:pPr>
        <w:pStyle w:val="af3"/>
        <w:numPr>
          <w:ilvl w:val="0"/>
          <w:numId w:val="2"/>
        </w:numPr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Проведение мониторинга осуществляется </w:t>
      </w:r>
      <w:r>
        <w:rPr>
          <w:rFonts w:eastAsiaTheme="minorHAnsi"/>
          <w:bCs/>
          <w:sz w:val="28"/>
          <w:szCs w:val="28"/>
          <w:lang w:eastAsia="en-US"/>
        </w:rPr>
        <w:t>путем сбора информации о признаках и фактах коррупционной деятельности должностных лиц.</w:t>
      </w:r>
    </w:p>
    <w:p w:rsidR="006F7DEC" w:rsidRDefault="006B4CFD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Сбор </w:t>
      </w:r>
      <w:r>
        <w:rPr>
          <w:rFonts w:eastAsiaTheme="minorHAnsi"/>
          <w:bCs/>
          <w:sz w:val="28"/>
          <w:szCs w:val="28"/>
          <w:lang w:eastAsia="en-US"/>
        </w:rPr>
        <w:t xml:space="preserve">указанной информации может осуществляться, в том числе путем проведения опросов на официальном сайте федеральных государственных органов и государственных корпораций </w:t>
      </w:r>
      <w:r>
        <w:rPr>
          <w:sz w:val="28"/>
          <w:szCs w:val="28"/>
        </w:rPr>
        <w:t xml:space="preserve">(государственной компании) </w:t>
      </w:r>
      <w:r>
        <w:rPr>
          <w:rFonts w:eastAsiaTheme="minorHAnsi"/>
          <w:bCs/>
          <w:sz w:val="28"/>
          <w:szCs w:val="28"/>
          <w:lang w:eastAsia="en-US"/>
        </w:rPr>
        <w:t>в сети Интернет, а также с использованием электронной почты, те</w:t>
      </w:r>
      <w:r>
        <w:rPr>
          <w:rFonts w:eastAsiaTheme="minorHAnsi"/>
          <w:bCs/>
          <w:sz w:val="28"/>
          <w:szCs w:val="28"/>
          <w:lang w:eastAsia="en-US"/>
        </w:rPr>
        <w:t>лефонной и факсимильной связи от лиц и организаций, имевших опыт взаимодействия с должностными лицами.</w:t>
      </w:r>
    </w:p>
    <w:p w:rsidR="006F7DEC" w:rsidRDefault="006B4CFD">
      <w:pPr>
        <w:pStyle w:val="af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мониторинга:</w:t>
      </w:r>
    </w:p>
    <w:p w:rsidR="006F7DEC" w:rsidRDefault="006B4CFD">
      <w:pPr>
        <w:pStyle w:val="af2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формируется набор показателей, характеризующих антикоррупционное поведение должностных лиц, деятельность которых связана с ко</w:t>
      </w:r>
      <w:r>
        <w:rPr>
          <w:sz w:val="28"/>
          <w:szCs w:val="28"/>
        </w:rPr>
        <w:t>ррупционными рисками;</w:t>
      </w:r>
    </w:p>
    <w:p w:rsidR="006F7DEC" w:rsidRDefault="006B4CFD">
      <w:pPr>
        <w:pStyle w:val="af2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обеспечивается взаимодействие со структурными подразделениями федерального государственного органа, государственной корпорации (государственной компании), иными государственными органами и организациями в целях изучения документов,  и</w:t>
      </w:r>
      <w:r>
        <w:rPr>
          <w:sz w:val="28"/>
          <w:szCs w:val="28"/>
        </w:rPr>
        <w:t>ных материалов, содержащих сведения, указанные в пункте  7 настоящих методических рекомендаций.</w:t>
      </w:r>
    </w:p>
    <w:p w:rsidR="006F7DEC" w:rsidRDefault="006B4CFD">
      <w:pPr>
        <w:pStyle w:val="af3"/>
        <w:numPr>
          <w:ilvl w:val="0"/>
          <w:numId w:val="2"/>
        </w:numPr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Результатами проведения мониторинга являются:</w:t>
      </w:r>
    </w:p>
    <w:p w:rsidR="006F7DEC" w:rsidRDefault="006B4CF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подготовка материалов о несоблюдении должностными лицами при исполнении должностных обязанностей требований к </w:t>
      </w:r>
      <w:r>
        <w:rPr>
          <w:rFonts w:eastAsiaTheme="minorHAnsi"/>
          <w:sz w:val="28"/>
          <w:szCs w:val="28"/>
          <w:lang w:eastAsia="en-US"/>
        </w:rPr>
        <w:t>служебному поведению и (или) требований об урегулировании конфликта интересов;</w:t>
      </w:r>
    </w:p>
    <w:p w:rsidR="006F7DEC" w:rsidRDefault="006B4CF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подготовка предложений по </w:t>
      </w:r>
      <w:r>
        <w:rPr>
          <w:sz w:val="28"/>
          <w:szCs w:val="28"/>
        </w:rPr>
        <w:t>минимизации коррупционных рисков либо их устранению в деятельности должностных лиц, а также по внесению изменений в перечень коррупционно-опасных функц</w:t>
      </w:r>
      <w:r>
        <w:rPr>
          <w:sz w:val="28"/>
          <w:szCs w:val="28"/>
        </w:rPr>
        <w:t>ий и перечень должностей в федеральных государственных органах и государственных корпорациях (государственной компании), замещение которых связано с коррупционными рисками;</w:t>
      </w:r>
    </w:p>
    <w:p w:rsidR="006F7DEC" w:rsidRDefault="006B4CF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ежегодные доклады </w:t>
      </w:r>
      <w:r>
        <w:rPr>
          <w:sz w:val="28"/>
          <w:szCs w:val="28"/>
        </w:rPr>
        <w:t>руководству федерального государственного органа, государственной</w:t>
      </w:r>
      <w:r>
        <w:rPr>
          <w:sz w:val="28"/>
          <w:szCs w:val="28"/>
        </w:rPr>
        <w:t xml:space="preserve"> корпорации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(государственной компании) </w:t>
      </w:r>
      <w:r>
        <w:rPr>
          <w:rFonts w:eastAsiaTheme="minorHAnsi"/>
          <w:sz w:val="28"/>
          <w:szCs w:val="28"/>
          <w:lang w:eastAsia="en-US"/>
        </w:rPr>
        <w:t>о результатах проведения мониторинга.</w:t>
      </w:r>
    </w:p>
    <w:p w:rsidR="006F7DEC" w:rsidRDefault="006F7D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6F7DEC" w:rsidRDefault="006B4C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Заключительные положения</w:t>
      </w:r>
    </w:p>
    <w:p w:rsidR="006F7DEC" w:rsidRDefault="006F7DEC">
      <w:pPr>
        <w:ind w:firstLine="709"/>
        <w:jc w:val="both"/>
        <w:rPr>
          <w:sz w:val="28"/>
          <w:szCs w:val="28"/>
        </w:rPr>
      </w:pPr>
    </w:p>
    <w:p w:rsidR="006F7DEC" w:rsidRDefault="006B4CFD">
      <w:pPr>
        <w:pStyle w:val="af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Вопросы, связанные с проведением оценки коррупционных рисков, возникающих при реализации функций, корректировкой перечней должностей федеральной гос</w:t>
      </w:r>
      <w:r>
        <w:rPr>
          <w:sz w:val="28"/>
          <w:szCs w:val="28"/>
        </w:rPr>
        <w:t xml:space="preserve">ударственной службы и должностей в государственных корпорациях (государственной компании), замещение которых связано с коррупционными рисками, а также результаты мониторинга исполнения должностных обязанностей должностных лиц, деятельность которых связана </w:t>
      </w:r>
      <w:r>
        <w:rPr>
          <w:sz w:val="28"/>
          <w:szCs w:val="28"/>
        </w:rPr>
        <w:t>с коррупционными рисками, представляется целесообразным рассматривать  на заседаниях комиссий</w:t>
      </w:r>
      <w:r>
        <w:rPr>
          <w:rFonts w:eastAsiaTheme="minorHAnsi"/>
          <w:sz w:val="28"/>
          <w:szCs w:val="28"/>
          <w:lang w:eastAsia="en-US"/>
        </w:rPr>
        <w:t xml:space="preserve"> по соблюдению </w:t>
      </w:r>
      <w:r>
        <w:rPr>
          <w:rFonts w:eastAsiaTheme="minorHAnsi"/>
          <w:sz w:val="28"/>
          <w:szCs w:val="28"/>
          <w:lang w:eastAsia="en-US"/>
        </w:rPr>
        <w:lastRenderedPageBreak/>
        <w:t>требований к служебному поведению и урегулированию конфликта интересов (аттестационных  комиссий) не реже одного раза в год.</w:t>
      </w:r>
    </w:p>
    <w:p w:rsidR="006F7DEC" w:rsidRDefault="006B4CFD">
      <w:pPr>
        <w:pStyle w:val="af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настоящих ме</w:t>
      </w:r>
      <w:r>
        <w:rPr>
          <w:sz w:val="28"/>
          <w:szCs w:val="28"/>
        </w:rPr>
        <w:t xml:space="preserve">тодических рекомендаций </w:t>
      </w:r>
      <w:r>
        <w:rPr>
          <w:rFonts w:eastAsiaTheme="minorHAnsi"/>
          <w:sz w:val="28"/>
          <w:szCs w:val="28"/>
          <w:lang w:eastAsia="en-US"/>
        </w:rPr>
        <w:t xml:space="preserve">осуществляется </w:t>
      </w:r>
      <w:r>
        <w:rPr>
          <w:sz w:val="28"/>
          <w:szCs w:val="28"/>
        </w:rPr>
        <w:t>подразделениями кадровых служб федеральных государственных органов по профилактике коррупционных и иных правонарушений (должностных лиц кадровых служб, ответственных за работу по профилактике коррупционных и иных прав</w:t>
      </w:r>
      <w:r>
        <w:rPr>
          <w:sz w:val="28"/>
          <w:szCs w:val="28"/>
        </w:rPr>
        <w:t xml:space="preserve">онарушений), </w:t>
      </w:r>
      <w:r>
        <w:rPr>
          <w:rFonts w:eastAsiaTheme="minorHAnsi"/>
          <w:sz w:val="28"/>
          <w:szCs w:val="28"/>
          <w:lang w:eastAsia="en-US"/>
        </w:rPr>
        <w:t xml:space="preserve">подразделениями по профилактике коррупционных и иных правонарушений </w:t>
      </w:r>
      <w:r>
        <w:rPr>
          <w:sz w:val="28"/>
          <w:szCs w:val="28"/>
        </w:rPr>
        <w:t xml:space="preserve">государственных корпораций (государственной компании) </w:t>
      </w:r>
      <w:r>
        <w:rPr>
          <w:rFonts w:eastAsiaTheme="minorHAnsi"/>
          <w:sz w:val="28"/>
          <w:szCs w:val="28"/>
          <w:lang w:eastAsia="en-US"/>
        </w:rPr>
        <w:t xml:space="preserve">в рамках исполнения функций, возложенных на них </w:t>
      </w:r>
      <w:r>
        <w:rPr>
          <w:sz w:val="28"/>
          <w:szCs w:val="28"/>
        </w:rPr>
        <w:t>Указом Президента Российской Федерации от 21 сентября 2009 г. № 1065 «О п</w:t>
      </w:r>
      <w:r>
        <w:rPr>
          <w:sz w:val="28"/>
          <w:szCs w:val="28"/>
        </w:rPr>
        <w:t>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</w:t>
      </w:r>
      <w:r>
        <w:rPr>
          <w:sz w:val="28"/>
          <w:szCs w:val="28"/>
        </w:rPr>
        <w:t>ебному поведению».</w:t>
      </w:r>
    </w:p>
    <w:p w:rsidR="006F7DEC" w:rsidRDefault="006F7DEC">
      <w:pPr>
        <w:ind w:firstLine="709"/>
        <w:jc w:val="both"/>
      </w:pPr>
    </w:p>
    <w:sectPr w:rsidR="006F7DEC">
      <w:headerReference w:type="default" r:id="rId10"/>
      <w:pgSz w:w="11906" w:h="16838"/>
      <w:pgMar w:top="1134" w:right="850" w:bottom="1134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CFD" w:rsidRDefault="006B4CFD">
      <w:r>
        <w:separator/>
      </w:r>
    </w:p>
  </w:endnote>
  <w:endnote w:type="continuationSeparator" w:id="0">
    <w:p w:rsidR="006B4CFD" w:rsidRDefault="006B4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CFD" w:rsidRDefault="006B4CFD">
      <w:r>
        <w:separator/>
      </w:r>
    </w:p>
  </w:footnote>
  <w:footnote w:type="continuationSeparator" w:id="0">
    <w:p w:rsidR="006B4CFD" w:rsidRDefault="006B4CFD">
      <w:r>
        <w:continuationSeparator/>
      </w:r>
    </w:p>
  </w:footnote>
  <w:footnote w:id="1">
    <w:p w:rsidR="006F7DEC" w:rsidRDefault="006B4CFD">
      <w:pPr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8"/>
        </w:rPr>
        <w:footnoteRef/>
      </w:r>
      <w:r>
        <w:rPr>
          <w:rStyle w:val="FootnoteCharacters"/>
          <w:sz w:val="20"/>
          <w:szCs w:val="20"/>
        </w:rPr>
        <w:tab/>
      </w:r>
      <w:r>
        <w:rPr>
          <w:sz w:val="20"/>
          <w:szCs w:val="20"/>
        </w:rPr>
        <w:t xml:space="preserve">  Статья 1 Федерального закона от 25 декабря 2008 г. № 273-ФЗ «О противодействии коррупции» (Собрание законодательства Российской Федерации, </w:t>
      </w:r>
      <w:r>
        <w:rPr>
          <w:rFonts w:eastAsiaTheme="minorHAnsi"/>
          <w:sz w:val="20"/>
          <w:szCs w:val="20"/>
          <w:lang w:eastAsia="en-US"/>
        </w:rPr>
        <w:t>2008,</w:t>
      </w:r>
      <w:r>
        <w:rPr>
          <w:rFonts w:eastAsiaTheme="minorHAnsi"/>
          <w:sz w:val="20"/>
          <w:szCs w:val="20"/>
          <w:lang w:eastAsia="en-US"/>
        </w:rPr>
        <w:t xml:space="preserve"> № 52 (ч. 1), ст. 6228)</w:t>
      </w:r>
    </w:p>
    <w:p w:rsidR="006F7DEC" w:rsidRDefault="006F7DEC">
      <w:pPr>
        <w:pStyle w:val="af0"/>
        <w:ind w:firstLine="709"/>
      </w:pPr>
    </w:p>
  </w:footnote>
  <w:footnote w:id="2">
    <w:p w:rsidR="006F7DEC" w:rsidRDefault="006B4CFD">
      <w:pPr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8"/>
        </w:rPr>
        <w:footnoteRef/>
      </w:r>
      <w:r>
        <w:rPr>
          <w:rStyle w:val="FootnoteCharacters"/>
        </w:rPr>
        <w:tab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Постановление Правительства Российской Федерации от 26 февраля 2010 г. №  96 «Об антикоррупционной экспертизе нормативных правовых актов и проектов нормативных правовых актов» (Собрание законодательства Российской Федерации, </w:t>
      </w:r>
      <w:r>
        <w:rPr>
          <w:rFonts w:eastAsiaTheme="minorHAnsi"/>
          <w:sz w:val="20"/>
          <w:szCs w:val="20"/>
          <w:lang w:eastAsia="en-US"/>
        </w:rPr>
        <w:t>2010, № 10, ст. 1084).</w:t>
      </w:r>
    </w:p>
    <w:p w:rsidR="006F7DEC" w:rsidRDefault="006F7DEC">
      <w:pPr>
        <w:pStyle w:val="af0"/>
        <w:ind w:firstLine="709"/>
      </w:pPr>
    </w:p>
  </w:footnote>
  <w:footnote w:id="3">
    <w:p w:rsidR="006F7DEC" w:rsidRDefault="006B4CFD">
      <w:pPr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8"/>
        </w:rPr>
        <w:footnoteRef/>
      </w:r>
      <w:r>
        <w:rPr>
          <w:rStyle w:val="FootnoteCharacters"/>
        </w:rPr>
        <w:tab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Указ Президента Российской Федерации  от 9 марта 2004 г. № 314 «О системе и структуре федеральных органов исполнительной власти «(Собрание законодательства Российской Федерации, 2004, ст. 945.</w:t>
      </w:r>
    </w:p>
    <w:p w:rsidR="006F7DEC" w:rsidRDefault="006F7DEC">
      <w:pPr>
        <w:ind w:firstLine="709"/>
        <w:jc w:val="both"/>
        <w:rPr>
          <w:rFonts w:eastAsiaTheme="minorHAnsi"/>
          <w:sz w:val="20"/>
          <w:szCs w:val="20"/>
          <w:lang w:eastAsia="en-US"/>
        </w:rPr>
      </w:pPr>
    </w:p>
    <w:p w:rsidR="006F7DEC" w:rsidRDefault="006F7DEC">
      <w:pPr>
        <w:pStyle w:val="af0"/>
        <w:ind w:firstLine="70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DEC" w:rsidRDefault="006B4CFD">
    <w:pPr>
      <w:pStyle w:val="af1"/>
    </w:pPr>
    <w:r>
      <w:rPr>
        <w:noProof/>
      </w:rPr>
      <mc:AlternateContent>
        <mc:Choice Requires="wps">
          <w:drawing>
            <wp:anchor distT="0" distB="0" distL="0" distR="0" simplePos="0" relativeHeight="11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61290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61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6F7DEC" w:rsidRDefault="006B4CFD">
                          <w:pPr>
                            <w:pStyle w:val="af1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AE3F50">
                            <w:rPr>
                              <w:rStyle w:val="a5"/>
                              <w:noProof/>
                            </w:rPr>
                            <w:t>2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2.05pt;height:12.7pt;z-index:11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0UXyQEAAGwDAAAOAAAAZHJzL2Uyb0RvYy54bWysU8GO0zAQvSPxD5bvNElXu4Ko6QpYFSEh&#10;QFr4AMexG0u2x7K9TXrjG/gSLgiJrwh/xNhpuiu4rbYHd2Y8fjPvzWRzPRpNDsIHBbah1aqkRFgO&#10;nbL7hn79snvxkpIQme2YBisaehSBXm+fP9sMrhZr6EF3whMEsaEeXEP7GF1dFIH3wrCwAicsXkrw&#10;hkV0/b7oPBsQ3ehiXZZXxQC+cx64CAGjN/Ml3WZ8KQWPn6QMIhLdUOwt5tPns01nsd2weu+Z6xU/&#10;tcEe0YVhymLRM9QNi4zcefUflFHcQwAZVxxMAVIqLjIHZFOV/7C57ZkTmQuKE9xZpvB0sPzj4bMn&#10;qsPZUWKZwRFN3/98m35Ov6bf048qCTS4UGPercPMOL6BMSWf4gGDifcovUn/yIjgPUp9PMsrxkh4&#10;enR5UV5cUsLxqrqq1q+y/MX9Y+dDfCfAkGQ01OP0sqjs8CFELIipS0qqFUCrbqe0zo7ft2+1JweG&#10;k97l3/xWu57N0aVcmFMz3gOMIvGc+SQrju14ItlCd0Tu+r1F5dMWLYZfjHYxmOU94H7NjQf3+i7C&#10;TuXmE+iMhJWTgyPNPZzWL+3MQz9n3X8k278AAAD//wMAUEsDBBQABgAIAAAAIQB0eO4s2QAAAAMB&#10;AAAPAAAAZHJzL2Rvd25yZXYueG1sTI9BSwMxEIXvgv8hjODNZi1WdN1sKcKCRbHa1nuajLtLk8mS&#10;pO36752e9PSYecOb71Xz0TtxxJj6QApuJwUIJBNsT62C7aa5eQCRsiarXSBU8IMJ5vXlRaVLG070&#10;icd1bgWHUCq1gi7noZQymQ69TpMwILH3HaLXmcfYShv1icO9k9OiuJde98QfOj3gc4dmvz54BanZ&#10;p9X7Ir58fD06aszybRlejVLXV+PiCUTGMf8dwxmf0aFmpl04kE3CKeAi+bwV7E3vWHessxnIupL/&#10;2etfAAAA//8DAFBLAQItABQABgAIAAAAIQC2gziS/gAAAOEBAAATAAAAAAAAAAAAAAAAAAAAAABb&#10;Q29udGVudF9UeXBlc10ueG1sUEsBAi0AFAAGAAgAAAAhADj9If/WAAAAlAEAAAsAAAAAAAAAAAAA&#10;AAAALwEAAF9yZWxzLy5yZWxzUEsBAi0AFAAGAAgAAAAhAAvnRRfJAQAAbAMAAA4AAAAAAAAAAAAA&#10;AAAALgIAAGRycy9lMm9Eb2MueG1sUEsBAi0AFAAGAAgAAAAhAHR47izZAAAAAwEAAA8AAAAAAAAA&#10;AAAAAAAAIwQAAGRycy9kb3ducmV2LnhtbFBLBQYAAAAABAAEAPMAAAApBQAAAAA=&#10;" stroked="f">
              <v:fill opacity="0"/>
              <v:textbox style="mso-fit-shape-to-text:t" inset="0,0,0,0">
                <w:txbxContent>
                  <w:p w:rsidR="006F7DEC" w:rsidRDefault="006B4CFD">
                    <w:pPr>
                      <w:pStyle w:val="af1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>PAGE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AE3F50">
                      <w:rPr>
                        <w:rStyle w:val="a5"/>
                        <w:noProof/>
                      </w:rPr>
                      <w:t>2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4B63"/>
    <w:multiLevelType w:val="multilevel"/>
    <w:tmpl w:val="C5B405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00064D7"/>
    <w:multiLevelType w:val="multilevel"/>
    <w:tmpl w:val="D01C449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5645747"/>
    <w:multiLevelType w:val="multilevel"/>
    <w:tmpl w:val="F0EAE53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DEC"/>
    <w:rsid w:val="006B4CFD"/>
    <w:rsid w:val="006F7DEC"/>
    <w:rsid w:val="00AE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E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qFormat/>
    <w:rsid w:val="00A00FE7"/>
    <w:rPr>
      <w:rFonts w:eastAsia="Calibri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qFormat/>
    <w:rsid w:val="00A00FE7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qFormat/>
    <w:rsid w:val="00A00FE7"/>
  </w:style>
  <w:style w:type="character" w:customStyle="1" w:styleId="a6">
    <w:name w:val="Текст выноски Знак"/>
    <w:basedOn w:val="a0"/>
    <w:uiPriority w:val="99"/>
    <w:semiHidden/>
    <w:qFormat/>
    <w:rsid w:val="00EB57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0E134C"/>
    <w:rPr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Символ сноски"/>
    <w:qFormat/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 концевой сноски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Lohit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">
    <w:name w:val="index heading"/>
    <w:basedOn w:val="a"/>
    <w:qFormat/>
    <w:pPr>
      <w:suppressLineNumbers/>
    </w:pPr>
    <w:rPr>
      <w:rFonts w:cs="Lohit Devanagari"/>
    </w:rPr>
  </w:style>
  <w:style w:type="paragraph" w:styleId="af0">
    <w:name w:val="footnote text"/>
    <w:basedOn w:val="a"/>
    <w:semiHidden/>
    <w:rsid w:val="00A00FE7"/>
    <w:pPr>
      <w:jc w:val="both"/>
    </w:pPr>
    <w:rPr>
      <w:rFonts w:eastAsia="Calibri"/>
      <w:sz w:val="20"/>
      <w:szCs w:val="20"/>
    </w:rPr>
  </w:style>
  <w:style w:type="paragraph" w:styleId="af1">
    <w:name w:val="header"/>
    <w:basedOn w:val="a"/>
    <w:rsid w:val="00A00FE7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rsid w:val="00A00FE7"/>
    <w:pPr>
      <w:ind w:right="19772"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Default">
    <w:name w:val="Default"/>
    <w:qFormat/>
    <w:rsid w:val="00A00FE7"/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A00FE7"/>
    <w:rPr>
      <w:rFonts w:eastAsia="Times New Roman" w:cs="Times New Roman"/>
      <w:sz w:val="24"/>
      <w:szCs w:val="28"/>
      <w:lang w:eastAsia="ru-RU"/>
    </w:rPr>
  </w:style>
  <w:style w:type="paragraph" w:styleId="af2">
    <w:name w:val="Normal (Web)"/>
    <w:basedOn w:val="a"/>
    <w:qFormat/>
    <w:rsid w:val="00A00FE7"/>
    <w:pPr>
      <w:spacing w:beforeAutospacing="1" w:afterAutospacing="1"/>
    </w:pPr>
  </w:style>
  <w:style w:type="paragraph" w:styleId="af3">
    <w:name w:val="List Paragraph"/>
    <w:basedOn w:val="a"/>
    <w:uiPriority w:val="34"/>
    <w:qFormat/>
    <w:rsid w:val="00EC0D1D"/>
    <w:pPr>
      <w:ind w:left="720"/>
      <w:contextualSpacing/>
    </w:pPr>
  </w:style>
  <w:style w:type="paragraph" w:styleId="af4">
    <w:name w:val="Balloon Text"/>
    <w:basedOn w:val="a"/>
    <w:uiPriority w:val="99"/>
    <w:semiHidden/>
    <w:unhideWhenUsed/>
    <w:qFormat/>
    <w:rsid w:val="00EB579B"/>
    <w:rPr>
      <w:rFonts w:ascii="Tahoma" w:hAnsi="Tahoma" w:cs="Tahoma"/>
      <w:sz w:val="16"/>
      <w:szCs w:val="16"/>
    </w:rPr>
  </w:style>
  <w:style w:type="paragraph" w:customStyle="1" w:styleId="af5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E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qFormat/>
    <w:rsid w:val="00A00FE7"/>
    <w:rPr>
      <w:rFonts w:eastAsia="Calibri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qFormat/>
    <w:rsid w:val="00A00FE7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qFormat/>
    <w:rsid w:val="00A00FE7"/>
  </w:style>
  <w:style w:type="character" w:customStyle="1" w:styleId="a6">
    <w:name w:val="Текст выноски Знак"/>
    <w:basedOn w:val="a0"/>
    <w:uiPriority w:val="99"/>
    <w:semiHidden/>
    <w:qFormat/>
    <w:rsid w:val="00EB57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0E134C"/>
    <w:rPr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Символ сноски"/>
    <w:qFormat/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 концевой сноски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Lohit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">
    <w:name w:val="index heading"/>
    <w:basedOn w:val="a"/>
    <w:qFormat/>
    <w:pPr>
      <w:suppressLineNumbers/>
    </w:pPr>
    <w:rPr>
      <w:rFonts w:cs="Lohit Devanagari"/>
    </w:rPr>
  </w:style>
  <w:style w:type="paragraph" w:styleId="af0">
    <w:name w:val="footnote text"/>
    <w:basedOn w:val="a"/>
    <w:semiHidden/>
    <w:rsid w:val="00A00FE7"/>
    <w:pPr>
      <w:jc w:val="both"/>
    </w:pPr>
    <w:rPr>
      <w:rFonts w:eastAsia="Calibri"/>
      <w:sz w:val="20"/>
      <w:szCs w:val="20"/>
    </w:rPr>
  </w:style>
  <w:style w:type="paragraph" w:styleId="af1">
    <w:name w:val="header"/>
    <w:basedOn w:val="a"/>
    <w:rsid w:val="00A00FE7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rsid w:val="00A00FE7"/>
    <w:pPr>
      <w:ind w:right="19772"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Default">
    <w:name w:val="Default"/>
    <w:qFormat/>
    <w:rsid w:val="00A00FE7"/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A00FE7"/>
    <w:rPr>
      <w:rFonts w:eastAsia="Times New Roman" w:cs="Times New Roman"/>
      <w:sz w:val="24"/>
      <w:szCs w:val="28"/>
      <w:lang w:eastAsia="ru-RU"/>
    </w:rPr>
  </w:style>
  <w:style w:type="paragraph" w:styleId="af2">
    <w:name w:val="Normal (Web)"/>
    <w:basedOn w:val="a"/>
    <w:qFormat/>
    <w:rsid w:val="00A00FE7"/>
    <w:pPr>
      <w:spacing w:beforeAutospacing="1" w:afterAutospacing="1"/>
    </w:pPr>
  </w:style>
  <w:style w:type="paragraph" w:styleId="af3">
    <w:name w:val="List Paragraph"/>
    <w:basedOn w:val="a"/>
    <w:uiPriority w:val="34"/>
    <w:qFormat/>
    <w:rsid w:val="00EC0D1D"/>
    <w:pPr>
      <w:ind w:left="720"/>
      <w:contextualSpacing/>
    </w:pPr>
  </w:style>
  <w:style w:type="paragraph" w:styleId="af4">
    <w:name w:val="Balloon Text"/>
    <w:basedOn w:val="a"/>
    <w:uiPriority w:val="99"/>
    <w:semiHidden/>
    <w:unhideWhenUsed/>
    <w:qFormat/>
    <w:rsid w:val="00EB579B"/>
    <w:rPr>
      <w:rFonts w:ascii="Tahoma" w:hAnsi="Tahoma" w:cs="Tahoma"/>
      <w:sz w:val="16"/>
      <w:szCs w:val="16"/>
    </w:rPr>
  </w:style>
  <w:style w:type="paragraph" w:customStyle="1" w:styleId="af5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E0818AD70AAA66E18CCE35262A6D227D73871FDA9B97A4D2923B64n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62714-C779-4561-B0E5-38E47000B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4106</Words>
  <Characters>23408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Анышева Елена Альбертовна</cp:lastModifiedBy>
  <cp:revision>2</cp:revision>
  <cp:lastPrinted>2020-05-28T17:28:00Z</cp:lastPrinted>
  <dcterms:created xsi:type="dcterms:W3CDTF">2020-08-11T08:40:00Z</dcterms:created>
  <dcterms:modified xsi:type="dcterms:W3CDTF">2020-08-11T08:40:00Z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Kraftway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