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AB" w:rsidRDefault="00CD6E5D" w:rsidP="00FF7BAB">
      <w:pPr>
        <w:jc w:val="center"/>
        <w:rPr>
          <w:sz w:val="32"/>
          <w:szCs w:val="32"/>
        </w:rPr>
      </w:pPr>
      <w:r>
        <w:rPr>
          <w:sz w:val="32"/>
          <w:szCs w:val="32"/>
        </w:rPr>
        <w:t>Доклад об осуществлении государственного контроля (надз</w:t>
      </w:r>
      <w:r w:rsidR="00A60A1D">
        <w:rPr>
          <w:sz w:val="32"/>
          <w:szCs w:val="32"/>
        </w:rPr>
        <w:t xml:space="preserve">ора), муниципального контроля </w:t>
      </w:r>
      <w:proofErr w:type="gramStart"/>
      <w:r w:rsidR="00A60A1D">
        <w:rPr>
          <w:sz w:val="32"/>
          <w:szCs w:val="32"/>
        </w:rPr>
        <w:t>в</w:t>
      </w:r>
      <w:proofErr w:type="gramEnd"/>
    </w:p>
    <w:p w:rsidR="00886888" w:rsidRDefault="00E14580" w:rsidP="00FF7BAB">
      <w:pPr>
        <w:jc w:val="center"/>
      </w:pPr>
      <w:r w:rsidRPr="00092237">
        <w:rPr>
          <w:sz w:val="32"/>
          <w:szCs w:val="32"/>
        </w:rPr>
        <w:t xml:space="preserve">  </w:t>
      </w:r>
      <w:r w:rsidR="00AF4178" w:rsidRPr="00092237">
        <w:rPr>
          <w:sz w:val="32"/>
          <w:szCs w:val="32"/>
        </w:rPr>
        <w:t>201</w:t>
      </w:r>
      <w:r w:rsidR="00C863E4">
        <w:rPr>
          <w:sz w:val="32"/>
          <w:szCs w:val="32"/>
        </w:rPr>
        <w:t>9</w:t>
      </w:r>
      <w:r w:rsidR="006961EB" w:rsidRPr="00092237">
        <w:rPr>
          <w:b/>
          <w:sz w:val="32"/>
          <w:szCs w:val="32"/>
        </w:rPr>
        <w:t xml:space="preserve"> </w:t>
      </w:r>
      <w:r w:rsidR="00CD6E5D" w:rsidRPr="00092237">
        <w:rPr>
          <w:sz w:val="32"/>
          <w:szCs w:val="32"/>
        </w:rPr>
        <w:t>год</w:t>
      </w:r>
      <w:r w:rsidR="00A60A1D">
        <w:rPr>
          <w:sz w:val="32"/>
          <w:szCs w:val="32"/>
        </w:rPr>
        <w:t>у</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45729D" w:rsidRDefault="0045729D" w:rsidP="0045729D">
      <w:pPr>
        <w:tabs>
          <w:tab w:val="left" w:pos="708"/>
          <w:tab w:val="center" w:pos="4677"/>
          <w:tab w:val="right" w:pos="9355"/>
        </w:tabs>
        <w:ind w:firstLine="720"/>
        <w:jc w:val="both"/>
        <w:rPr>
          <w:sz w:val="28"/>
          <w:szCs w:val="28"/>
        </w:rPr>
      </w:pPr>
    </w:p>
    <w:p w:rsidR="0045729D" w:rsidRDefault="00D062F5" w:rsidP="0045729D">
      <w:pPr>
        <w:tabs>
          <w:tab w:val="left" w:pos="708"/>
          <w:tab w:val="center" w:pos="4677"/>
          <w:tab w:val="right" w:pos="9355"/>
        </w:tabs>
        <w:ind w:firstLine="720"/>
        <w:jc w:val="both"/>
        <w:rPr>
          <w:sz w:val="28"/>
          <w:szCs w:val="28"/>
        </w:rPr>
      </w:pPr>
      <w:r>
        <w:rPr>
          <w:sz w:val="28"/>
          <w:szCs w:val="28"/>
        </w:rPr>
        <w:t>Архивное управление</w:t>
      </w:r>
      <w:r w:rsidR="0045729D">
        <w:rPr>
          <w:sz w:val="28"/>
          <w:szCs w:val="28"/>
        </w:rPr>
        <w:t xml:space="preserve"> Курской области (далее – </w:t>
      </w:r>
      <w:proofErr w:type="spellStart"/>
      <w:r w:rsidR="0045729D">
        <w:rPr>
          <w:sz w:val="28"/>
          <w:szCs w:val="28"/>
        </w:rPr>
        <w:t>архивуправление</w:t>
      </w:r>
      <w:proofErr w:type="spellEnd"/>
      <w:r w:rsidR="0045729D">
        <w:rPr>
          <w:sz w:val="28"/>
          <w:szCs w:val="28"/>
        </w:rPr>
        <w:t>)</w:t>
      </w:r>
      <w:r>
        <w:rPr>
          <w:sz w:val="28"/>
          <w:szCs w:val="28"/>
        </w:rPr>
        <w:t xml:space="preserve"> при осу</w:t>
      </w:r>
      <w:r w:rsidR="00F43B5D">
        <w:rPr>
          <w:sz w:val="28"/>
          <w:szCs w:val="28"/>
        </w:rPr>
        <w:t xml:space="preserve">ществлении </w:t>
      </w:r>
      <w:r>
        <w:rPr>
          <w:sz w:val="28"/>
          <w:szCs w:val="28"/>
        </w:rPr>
        <w:t xml:space="preserve"> </w:t>
      </w:r>
      <w:proofErr w:type="gramStart"/>
      <w:r>
        <w:rPr>
          <w:sz w:val="28"/>
          <w:szCs w:val="28"/>
        </w:rPr>
        <w:t>контроля</w:t>
      </w:r>
      <w:r w:rsidR="00F43B5D">
        <w:rPr>
          <w:sz w:val="28"/>
          <w:szCs w:val="28"/>
        </w:rPr>
        <w:t xml:space="preserve"> за</w:t>
      </w:r>
      <w:proofErr w:type="gramEnd"/>
      <w:r w:rsidR="00F43B5D">
        <w:rPr>
          <w:sz w:val="28"/>
          <w:szCs w:val="28"/>
        </w:rPr>
        <w:t xml:space="preserve">  соблюдением законодательства об архивном деле  на территории Курской области руководствуется</w:t>
      </w:r>
      <w:r w:rsidR="0045729D">
        <w:rPr>
          <w:sz w:val="28"/>
          <w:szCs w:val="28"/>
        </w:rPr>
        <w:t>:</w:t>
      </w:r>
    </w:p>
    <w:p w:rsidR="0045729D" w:rsidRDefault="00F43B5D" w:rsidP="0045729D">
      <w:pPr>
        <w:tabs>
          <w:tab w:val="left" w:pos="360"/>
        </w:tabs>
        <w:ind w:right="23" w:firstLine="709"/>
        <w:jc w:val="both"/>
        <w:rPr>
          <w:sz w:val="28"/>
          <w:szCs w:val="28"/>
        </w:rPr>
      </w:pPr>
      <w:r>
        <w:rPr>
          <w:sz w:val="28"/>
          <w:szCs w:val="28"/>
        </w:rPr>
        <w:t>Федеральным</w:t>
      </w:r>
      <w:r w:rsidR="003D585F">
        <w:rPr>
          <w:sz w:val="28"/>
          <w:szCs w:val="28"/>
        </w:rPr>
        <w:t xml:space="preserve"> закон</w:t>
      </w:r>
      <w:r>
        <w:rPr>
          <w:sz w:val="28"/>
          <w:szCs w:val="28"/>
        </w:rPr>
        <w:t>ом</w:t>
      </w:r>
      <w:r w:rsidR="0045729D">
        <w:rPr>
          <w:sz w:val="28"/>
          <w:szCs w:val="28"/>
        </w:rPr>
        <w:t xml:space="preserve"> от 22.10.2004 № 125-ФЗ «Об архивн</w:t>
      </w:r>
      <w:r w:rsidR="004F7461">
        <w:rPr>
          <w:sz w:val="28"/>
          <w:szCs w:val="28"/>
        </w:rPr>
        <w:t>ом деле в Российской Федерации»</w:t>
      </w:r>
      <w:r w:rsidR="0045729D">
        <w:rPr>
          <w:sz w:val="28"/>
          <w:szCs w:val="28"/>
        </w:rPr>
        <w:t>;</w:t>
      </w:r>
    </w:p>
    <w:p w:rsidR="0045729D" w:rsidRDefault="003D585F" w:rsidP="0045729D">
      <w:pPr>
        <w:tabs>
          <w:tab w:val="left" w:pos="360"/>
        </w:tabs>
        <w:ind w:right="23" w:firstLine="709"/>
        <w:jc w:val="both"/>
        <w:rPr>
          <w:sz w:val="28"/>
          <w:szCs w:val="28"/>
        </w:rPr>
      </w:pPr>
      <w:r>
        <w:rPr>
          <w:sz w:val="28"/>
          <w:szCs w:val="28"/>
        </w:rPr>
        <w:t>Приказ</w:t>
      </w:r>
      <w:r w:rsidR="00F43B5D">
        <w:rPr>
          <w:sz w:val="28"/>
          <w:szCs w:val="28"/>
        </w:rPr>
        <w:t>ом</w:t>
      </w:r>
      <w:r w:rsidR="0045729D">
        <w:rPr>
          <w:sz w:val="28"/>
          <w:szCs w:val="28"/>
        </w:rPr>
        <w:t xml:space="preserve">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rsidR="0045729D">
        <w:rPr>
          <w:sz w:val="28"/>
          <w:szCs w:val="28"/>
        </w:rPr>
        <w:t>зарегистрирован</w:t>
      </w:r>
      <w:proofErr w:type="gramEnd"/>
      <w:r w:rsidR="0045729D">
        <w:rPr>
          <w:sz w:val="28"/>
          <w:szCs w:val="28"/>
        </w:rPr>
        <w:t xml:space="preserve"> в Министерстве юстиции Российской Федерации 06.03.2007, регистрационный № 905</w:t>
      </w:r>
      <w:r w:rsidR="0058436F">
        <w:rPr>
          <w:sz w:val="28"/>
          <w:szCs w:val="28"/>
        </w:rPr>
        <w:t>)</w:t>
      </w:r>
      <w:r w:rsidR="0045729D">
        <w:rPr>
          <w:sz w:val="28"/>
          <w:szCs w:val="28"/>
        </w:rPr>
        <w:t>;</w:t>
      </w:r>
    </w:p>
    <w:p w:rsidR="0045729D" w:rsidRDefault="003D585F" w:rsidP="0045729D">
      <w:pPr>
        <w:tabs>
          <w:tab w:val="left" w:pos="360"/>
        </w:tabs>
        <w:ind w:right="23" w:firstLine="709"/>
        <w:jc w:val="both"/>
        <w:rPr>
          <w:sz w:val="28"/>
          <w:szCs w:val="28"/>
        </w:rPr>
      </w:pPr>
      <w:r>
        <w:rPr>
          <w:sz w:val="28"/>
          <w:szCs w:val="28"/>
        </w:rPr>
        <w:t>Приказ</w:t>
      </w:r>
      <w:r w:rsidR="00F43B5D">
        <w:rPr>
          <w:sz w:val="28"/>
          <w:szCs w:val="28"/>
        </w:rPr>
        <w:t>ом</w:t>
      </w:r>
      <w:r w:rsidR="0045729D">
        <w:rPr>
          <w:sz w:val="28"/>
          <w:szCs w:val="28"/>
        </w:rPr>
        <w:t xml:space="preserve"> Министерства культуры и массовых коммуникаций Российской Федерации от 12.01.2009  № 3 «Об утверждении Специальных правил пожарной  безопасности государственных и муниципальных архивов Российской Федерации»  (</w:t>
      </w:r>
      <w:proofErr w:type="gramStart"/>
      <w:r w:rsidR="0045729D">
        <w:rPr>
          <w:sz w:val="28"/>
          <w:szCs w:val="28"/>
        </w:rPr>
        <w:t>за</w:t>
      </w:r>
      <w:r w:rsidR="0058436F">
        <w:rPr>
          <w:sz w:val="28"/>
          <w:szCs w:val="28"/>
        </w:rPr>
        <w:t>регистрирован</w:t>
      </w:r>
      <w:proofErr w:type="gramEnd"/>
      <w:r w:rsidR="0058436F">
        <w:rPr>
          <w:sz w:val="28"/>
          <w:szCs w:val="28"/>
        </w:rPr>
        <w:t xml:space="preserve">  в Министерстве юстиции Российской Федерации</w:t>
      </w:r>
      <w:r w:rsidR="0045729D">
        <w:rPr>
          <w:sz w:val="28"/>
          <w:szCs w:val="28"/>
        </w:rPr>
        <w:t xml:space="preserve"> 04.05.2009, регистрационный № 13882</w:t>
      </w:r>
      <w:r w:rsidR="0058436F">
        <w:rPr>
          <w:sz w:val="28"/>
          <w:szCs w:val="28"/>
        </w:rPr>
        <w:t>)</w:t>
      </w:r>
      <w:r w:rsidR="0045729D">
        <w:rPr>
          <w:sz w:val="28"/>
          <w:szCs w:val="28"/>
        </w:rPr>
        <w:t>;</w:t>
      </w:r>
    </w:p>
    <w:p w:rsidR="0045729D" w:rsidRDefault="003D585F" w:rsidP="0045729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Приказ</w:t>
      </w:r>
      <w:r w:rsidR="00BA5616">
        <w:rPr>
          <w:rFonts w:ascii="Times New Roman" w:eastAsia="Times New Roman" w:hAnsi="Times New Roman" w:cs="Times New Roman"/>
          <w:sz w:val="28"/>
          <w:szCs w:val="28"/>
        </w:rPr>
        <w:t>ом</w:t>
      </w:r>
      <w:r w:rsidR="0045729D">
        <w:rPr>
          <w:rFonts w:ascii="Times New Roman" w:eastAsia="Times New Roman" w:hAnsi="Times New Roman" w:cs="Times New Roman"/>
          <w:sz w:val="28"/>
          <w:szCs w:val="28"/>
        </w:rPr>
        <w:t xml:space="preserve">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proofErr w:type="gramStart"/>
      <w:r w:rsidR="0058436F">
        <w:rPr>
          <w:rFonts w:ascii="Times New Roman" w:eastAsia="Times New Roman" w:hAnsi="Times New Roman" w:cs="Times New Roman"/>
          <w:sz w:val="28"/>
          <w:szCs w:val="28"/>
        </w:rPr>
        <w:t>зарегистрирован</w:t>
      </w:r>
      <w:proofErr w:type="gramEnd"/>
      <w:r w:rsidR="0058436F">
        <w:rPr>
          <w:rFonts w:ascii="Times New Roman" w:eastAsia="Times New Roman" w:hAnsi="Times New Roman" w:cs="Times New Roman"/>
          <w:sz w:val="28"/>
          <w:szCs w:val="28"/>
        </w:rPr>
        <w:t xml:space="preserve"> в </w:t>
      </w:r>
      <w:r w:rsidR="0045729D">
        <w:rPr>
          <w:rFonts w:ascii="Times New Roman" w:eastAsia="Times New Roman" w:hAnsi="Times New Roman" w:cs="Times New Roman"/>
          <w:sz w:val="28"/>
          <w:szCs w:val="28"/>
        </w:rPr>
        <w:t xml:space="preserve"> </w:t>
      </w:r>
      <w:r w:rsidR="0058436F" w:rsidRPr="0058436F">
        <w:rPr>
          <w:rFonts w:ascii="Times New Roman" w:hAnsi="Times New Roman" w:cs="Times New Roman"/>
          <w:sz w:val="28"/>
          <w:szCs w:val="28"/>
        </w:rPr>
        <w:t>Министерстве юстиции Российской Федерации</w:t>
      </w:r>
      <w:r w:rsidR="0045729D">
        <w:rPr>
          <w:rFonts w:ascii="Times New Roman" w:eastAsia="Times New Roman" w:hAnsi="Times New Roman" w:cs="Times New Roman"/>
          <w:sz w:val="28"/>
          <w:szCs w:val="28"/>
        </w:rPr>
        <w:t xml:space="preserve"> 07.09.2015,  регистрационный № 38830</w:t>
      </w:r>
      <w:r w:rsidR="0058436F">
        <w:rPr>
          <w:rFonts w:ascii="Times New Roman" w:eastAsia="Times New Roman" w:hAnsi="Times New Roman" w:cs="Times New Roman"/>
          <w:sz w:val="28"/>
          <w:szCs w:val="28"/>
        </w:rPr>
        <w:t>)</w:t>
      </w:r>
      <w:r w:rsidR="0045729D">
        <w:rPr>
          <w:rFonts w:ascii="Times New Roman" w:hAnsi="Times New Roman" w:cs="Times New Roman"/>
          <w:sz w:val="28"/>
          <w:szCs w:val="28"/>
        </w:rPr>
        <w:t>;</w:t>
      </w:r>
    </w:p>
    <w:p w:rsidR="0045729D" w:rsidRDefault="003D585F" w:rsidP="0045729D">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Приказ</w:t>
      </w:r>
      <w:r w:rsidR="00BA5616">
        <w:rPr>
          <w:rFonts w:ascii="Times New Roman" w:hAnsi="Times New Roman" w:cs="Times New Roman"/>
          <w:sz w:val="28"/>
          <w:szCs w:val="28"/>
        </w:rPr>
        <w:t>ом</w:t>
      </w:r>
      <w:r w:rsidR="0045729D">
        <w:rPr>
          <w:rFonts w:ascii="Times New Roman" w:hAnsi="Times New Roman" w:cs="Times New Roman"/>
          <w:sz w:val="28"/>
          <w:szCs w:val="28"/>
        </w:rPr>
        <w:t xml:space="preserve"> Государственной архивной службы России от 11.03.1997 № 11 «Об утверждении Регламента государственного учета документов Архивного фонда Российской Федерации» </w:t>
      </w:r>
      <w:r w:rsidR="0045729D">
        <w:rPr>
          <w:rFonts w:ascii="Times New Roman" w:eastAsia="Times New Roman" w:hAnsi="Times New Roman" w:cs="Times New Roman"/>
          <w:sz w:val="28"/>
          <w:szCs w:val="28"/>
        </w:rPr>
        <w:t>(</w:t>
      </w:r>
      <w:proofErr w:type="gramStart"/>
      <w:r w:rsidR="0058436F">
        <w:rPr>
          <w:rFonts w:ascii="Times New Roman" w:eastAsia="Times New Roman" w:hAnsi="Times New Roman" w:cs="Times New Roman"/>
          <w:sz w:val="28"/>
          <w:szCs w:val="28"/>
        </w:rPr>
        <w:t>зарегистрирован</w:t>
      </w:r>
      <w:proofErr w:type="gramEnd"/>
      <w:r w:rsidR="0058436F">
        <w:rPr>
          <w:rFonts w:ascii="Times New Roman" w:eastAsia="Times New Roman" w:hAnsi="Times New Roman" w:cs="Times New Roman"/>
          <w:sz w:val="28"/>
          <w:szCs w:val="28"/>
        </w:rPr>
        <w:t xml:space="preserve"> в Министерстве юстиции Российской Федерации</w:t>
      </w:r>
      <w:r w:rsidR="0045729D">
        <w:rPr>
          <w:rFonts w:ascii="Times New Roman" w:eastAsia="Times New Roman" w:hAnsi="Times New Roman" w:cs="Times New Roman"/>
          <w:sz w:val="28"/>
          <w:szCs w:val="28"/>
        </w:rPr>
        <w:t xml:space="preserve">  08.07.1997,  регистрационный № 1344</w:t>
      </w:r>
      <w:r w:rsidR="0058436F">
        <w:rPr>
          <w:rFonts w:ascii="Times New Roman" w:eastAsia="Times New Roman" w:hAnsi="Times New Roman" w:cs="Times New Roman"/>
          <w:sz w:val="28"/>
          <w:szCs w:val="28"/>
        </w:rPr>
        <w:t>)</w:t>
      </w:r>
      <w:r w:rsidR="0045729D">
        <w:rPr>
          <w:rFonts w:ascii="Times New Roman" w:eastAsia="Times New Roman" w:hAnsi="Times New Roman" w:cs="Times New Roman"/>
          <w:sz w:val="28"/>
          <w:szCs w:val="28"/>
        </w:rPr>
        <w:t>;</w:t>
      </w:r>
    </w:p>
    <w:p w:rsidR="0045729D" w:rsidRDefault="003D585F" w:rsidP="0045729D">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w:t>
      </w:r>
      <w:r w:rsidR="00BA5616">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45729D">
        <w:rPr>
          <w:rFonts w:ascii="Times New Roman" w:eastAsia="Times New Roman" w:hAnsi="Times New Roman" w:cs="Times New Roman"/>
          <w:sz w:val="28"/>
          <w:szCs w:val="28"/>
        </w:rPr>
        <w:t xml:space="preserve"> Курской  области от 30.11.2015 № 118-ЗКО «Об архивном де</w:t>
      </w:r>
      <w:r w:rsidR="00223FC4">
        <w:rPr>
          <w:rFonts w:ascii="Times New Roman" w:eastAsia="Times New Roman" w:hAnsi="Times New Roman" w:cs="Times New Roman"/>
          <w:sz w:val="28"/>
          <w:szCs w:val="28"/>
        </w:rPr>
        <w:t>ле в Курской области»</w:t>
      </w:r>
      <w:r w:rsidR="0045729D">
        <w:rPr>
          <w:rFonts w:ascii="Times New Roman" w:hAnsi="Times New Roman" w:cs="Times New Roman"/>
          <w:sz w:val="28"/>
          <w:szCs w:val="28"/>
        </w:rPr>
        <w:t>;</w:t>
      </w:r>
    </w:p>
    <w:p w:rsidR="0045729D" w:rsidRDefault="003D585F" w:rsidP="0045729D">
      <w:pPr>
        <w:tabs>
          <w:tab w:val="left" w:pos="360"/>
        </w:tabs>
        <w:autoSpaceDE w:val="0"/>
        <w:autoSpaceDN w:val="0"/>
        <w:adjustRightInd w:val="0"/>
        <w:ind w:right="23" w:firstLine="709"/>
        <w:jc w:val="both"/>
        <w:rPr>
          <w:sz w:val="28"/>
          <w:szCs w:val="28"/>
        </w:rPr>
      </w:pPr>
      <w:r>
        <w:rPr>
          <w:sz w:val="28"/>
          <w:szCs w:val="28"/>
        </w:rPr>
        <w:t>Закон</w:t>
      </w:r>
      <w:r w:rsidR="00BA5616">
        <w:rPr>
          <w:sz w:val="28"/>
          <w:szCs w:val="28"/>
        </w:rPr>
        <w:t>ом</w:t>
      </w:r>
      <w:r>
        <w:rPr>
          <w:sz w:val="28"/>
          <w:szCs w:val="28"/>
        </w:rPr>
        <w:t xml:space="preserve"> </w:t>
      </w:r>
      <w:r w:rsidR="0045729D">
        <w:rPr>
          <w:sz w:val="28"/>
          <w:szCs w:val="28"/>
        </w:rPr>
        <w:t xml:space="preserve"> Курской области от 21.12.2005 № 98-ЗКО «О наделении органов местного самоуправления муниципальных образований Курской области отдельными государственными полномочиями Курской </w:t>
      </w:r>
      <w:r w:rsidR="0041106B">
        <w:rPr>
          <w:sz w:val="28"/>
          <w:szCs w:val="28"/>
        </w:rPr>
        <w:t>области в сфере архивного дела»</w:t>
      </w:r>
      <w:r w:rsidR="00CE67CD">
        <w:rPr>
          <w:sz w:val="28"/>
          <w:szCs w:val="28"/>
        </w:rPr>
        <w:t>;</w:t>
      </w:r>
    </w:p>
    <w:p w:rsidR="00CE67CD" w:rsidRDefault="00CE67CD" w:rsidP="0045729D">
      <w:pPr>
        <w:tabs>
          <w:tab w:val="left" w:pos="360"/>
        </w:tabs>
        <w:autoSpaceDE w:val="0"/>
        <w:autoSpaceDN w:val="0"/>
        <w:adjustRightInd w:val="0"/>
        <w:ind w:right="23" w:firstLine="709"/>
        <w:jc w:val="both"/>
        <w:rPr>
          <w:sz w:val="28"/>
          <w:szCs w:val="28"/>
        </w:rPr>
      </w:pPr>
      <w:r>
        <w:rPr>
          <w:sz w:val="28"/>
          <w:szCs w:val="28"/>
        </w:rPr>
        <w:lastRenderedPageBreak/>
        <w:t>Постановление</w:t>
      </w:r>
      <w:r w:rsidR="005E6272">
        <w:rPr>
          <w:sz w:val="28"/>
          <w:szCs w:val="28"/>
        </w:rPr>
        <w:t>м</w:t>
      </w:r>
      <w:r>
        <w:rPr>
          <w:sz w:val="28"/>
          <w:szCs w:val="28"/>
        </w:rPr>
        <w:t xml:space="preserve"> Администрации Курской области от 17.05.2019  </w:t>
      </w:r>
      <w:r w:rsidR="00586E7C">
        <w:rPr>
          <w:sz w:val="28"/>
          <w:szCs w:val="28"/>
        </w:rPr>
        <w:t xml:space="preserve">          </w:t>
      </w:r>
      <w:r>
        <w:rPr>
          <w:sz w:val="28"/>
          <w:szCs w:val="28"/>
        </w:rPr>
        <w:t>№ 424-па</w:t>
      </w:r>
      <w:r w:rsidR="00586E7C">
        <w:rPr>
          <w:sz w:val="28"/>
          <w:szCs w:val="28"/>
        </w:rPr>
        <w:t xml:space="preserve"> «Об  утверждении  порядка организации и осуществления </w:t>
      </w:r>
      <w:proofErr w:type="gramStart"/>
      <w:r w:rsidR="00586E7C">
        <w:rPr>
          <w:sz w:val="28"/>
          <w:szCs w:val="28"/>
        </w:rPr>
        <w:t>контроля за</w:t>
      </w:r>
      <w:proofErr w:type="gramEnd"/>
      <w:r w:rsidR="00586E7C">
        <w:rPr>
          <w:sz w:val="28"/>
          <w:szCs w:val="28"/>
        </w:rPr>
        <w:t xml:space="preserve"> соблюдением законодательства об архивном деле на территории Курской области».</w:t>
      </w:r>
    </w:p>
    <w:p w:rsidR="00F77DFA" w:rsidRDefault="00C65709" w:rsidP="008D0FBD">
      <w:pPr>
        <w:pStyle w:val="50"/>
        <w:shd w:val="clear" w:color="auto" w:fill="auto"/>
        <w:spacing w:before="0" w:line="302" w:lineRule="exact"/>
        <w:ind w:firstLine="708"/>
        <w:jc w:val="both"/>
        <w:rPr>
          <w:b w:val="0"/>
          <w:sz w:val="28"/>
          <w:szCs w:val="28"/>
        </w:rPr>
      </w:pPr>
      <w:proofErr w:type="spellStart"/>
      <w:proofErr w:type="gramStart"/>
      <w:r>
        <w:rPr>
          <w:b w:val="0"/>
          <w:sz w:val="28"/>
          <w:szCs w:val="28"/>
        </w:rPr>
        <w:t>Архивуправлением</w:t>
      </w:r>
      <w:proofErr w:type="spellEnd"/>
      <w:r>
        <w:rPr>
          <w:b w:val="0"/>
          <w:sz w:val="28"/>
          <w:szCs w:val="28"/>
        </w:rPr>
        <w:t xml:space="preserve"> в 2019 году, в</w:t>
      </w:r>
      <w:r w:rsidR="008D0FBD" w:rsidRPr="008D0FBD">
        <w:rPr>
          <w:b w:val="0"/>
          <w:sz w:val="28"/>
          <w:szCs w:val="28"/>
        </w:rPr>
        <w:t xml:space="preserve">  части  профилактики нарушений законодате</w:t>
      </w:r>
      <w:r w:rsidR="008D0FBD">
        <w:rPr>
          <w:b w:val="0"/>
          <w:sz w:val="28"/>
          <w:szCs w:val="28"/>
        </w:rPr>
        <w:t xml:space="preserve">льства в сфере архивного дела, </w:t>
      </w:r>
      <w:r w:rsidR="008D0FBD" w:rsidRPr="008D0FBD">
        <w:rPr>
          <w:b w:val="0"/>
          <w:sz w:val="28"/>
          <w:szCs w:val="28"/>
        </w:rPr>
        <w:t>учитывая</w:t>
      </w:r>
      <w:r w:rsidR="008D0FBD">
        <w:rPr>
          <w:sz w:val="28"/>
          <w:szCs w:val="28"/>
        </w:rPr>
        <w:t xml:space="preserve"> </w:t>
      </w:r>
      <w:r w:rsidR="008D0FBD" w:rsidRPr="008D0FBD">
        <w:rPr>
          <w:rFonts w:eastAsia="Arial Unicode MS"/>
          <w:b w:val="0"/>
          <w:sz w:val="28"/>
          <w:szCs w:val="28"/>
        </w:rPr>
        <w:t>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утвержденные  постановлением Правительства Российской Федерации от 26 декабря 2018 г. № 1680, Стандарт комплексной профилактики рисков причинения вреда охраняемым законом ценностям, утвержденный протоколом</w:t>
      </w:r>
      <w:proofErr w:type="gramEnd"/>
      <w:r w:rsidR="008D0FBD" w:rsidRPr="008D0FBD">
        <w:rPr>
          <w:rFonts w:eastAsia="Arial Unicode MS"/>
          <w:b w:val="0"/>
          <w:sz w:val="28"/>
          <w:szCs w:val="28"/>
        </w:rPr>
        <w:t xml:space="preserve"> заседания проектного комитета </w:t>
      </w:r>
      <w:r w:rsidR="008D0FBD" w:rsidRPr="008D0FBD">
        <w:rPr>
          <w:b w:val="0"/>
          <w:sz w:val="28"/>
          <w:szCs w:val="28"/>
        </w:rPr>
        <w:t>по основному направлению стратегического развития Российской Федерации  «Реформа контрольной и надзорной деятельности» от 27 марта 2018 г. № 2</w:t>
      </w:r>
      <w:r w:rsidR="00F77DFA">
        <w:rPr>
          <w:b w:val="0"/>
          <w:sz w:val="28"/>
          <w:szCs w:val="28"/>
        </w:rPr>
        <w:t>:</w:t>
      </w:r>
    </w:p>
    <w:p w:rsidR="006674EC" w:rsidRDefault="00C65709" w:rsidP="00C65709">
      <w:pPr>
        <w:pStyle w:val="50"/>
        <w:shd w:val="clear" w:color="auto" w:fill="auto"/>
        <w:spacing w:before="0" w:line="302" w:lineRule="exact"/>
        <w:ind w:firstLine="708"/>
        <w:jc w:val="both"/>
        <w:rPr>
          <w:b w:val="0"/>
          <w:sz w:val="28"/>
          <w:szCs w:val="28"/>
        </w:rPr>
      </w:pPr>
      <w:r>
        <w:rPr>
          <w:b w:val="0"/>
          <w:sz w:val="28"/>
          <w:szCs w:val="28"/>
        </w:rPr>
        <w:t xml:space="preserve">утверждена </w:t>
      </w:r>
      <w:r w:rsidRPr="00C65709">
        <w:rPr>
          <w:b w:val="0"/>
          <w:sz w:val="28"/>
          <w:szCs w:val="28"/>
        </w:rPr>
        <w:t>Ведомственная программа профилактики нарушений обязательных требований  законодательства об архивном деле на территории Курской области на 2020 год и плановый период 2021 - 2022 годов</w:t>
      </w:r>
      <w:r>
        <w:rPr>
          <w:b w:val="0"/>
          <w:sz w:val="28"/>
          <w:szCs w:val="28"/>
        </w:rPr>
        <w:t>;</w:t>
      </w:r>
    </w:p>
    <w:p w:rsidR="008D0FBD" w:rsidRPr="00C65709" w:rsidRDefault="006674EC" w:rsidP="004F0994">
      <w:pPr>
        <w:pStyle w:val="50"/>
        <w:shd w:val="clear" w:color="auto" w:fill="auto"/>
        <w:spacing w:before="0" w:line="302" w:lineRule="exact"/>
        <w:ind w:firstLine="708"/>
        <w:jc w:val="both"/>
        <w:rPr>
          <w:sz w:val="28"/>
          <w:szCs w:val="28"/>
        </w:rPr>
      </w:pPr>
      <w:r>
        <w:rPr>
          <w:b w:val="0"/>
          <w:sz w:val="28"/>
          <w:szCs w:val="28"/>
        </w:rPr>
        <w:t>актуализировано Руководство по соблюдению обязател</w:t>
      </w:r>
      <w:r w:rsidR="004F0994">
        <w:rPr>
          <w:b w:val="0"/>
          <w:sz w:val="28"/>
          <w:szCs w:val="28"/>
        </w:rPr>
        <w:t>ьных требований в сфере архивного дела.</w:t>
      </w:r>
    </w:p>
    <w:p w:rsidR="00F31C3C" w:rsidRDefault="0045729D" w:rsidP="0045729D">
      <w:pPr>
        <w:tabs>
          <w:tab w:val="left" w:pos="360"/>
        </w:tabs>
        <w:autoSpaceDE w:val="0"/>
        <w:autoSpaceDN w:val="0"/>
        <w:adjustRightInd w:val="0"/>
        <w:ind w:right="23" w:firstLine="709"/>
        <w:jc w:val="both"/>
        <w:rPr>
          <w:sz w:val="32"/>
          <w:szCs w:val="32"/>
        </w:rPr>
      </w:pPr>
      <w:r>
        <w:rPr>
          <w:sz w:val="28"/>
          <w:szCs w:val="28"/>
        </w:rPr>
        <w:t>Требования, установленные действующим законодательством Российской Федерации и Курской области, достаточно объективны для применения при проведении</w:t>
      </w:r>
      <w:r w:rsidR="00E14295">
        <w:rPr>
          <w:sz w:val="28"/>
          <w:szCs w:val="28"/>
        </w:rPr>
        <w:t xml:space="preserve"> мероприятий по </w:t>
      </w:r>
      <w:proofErr w:type="gramStart"/>
      <w:r w:rsidR="00E14295">
        <w:rPr>
          <w:sz w:val="28"/>
          <w:szCs w:val="28"/>
        </w:rPr>
        <w:t>контролю за</w:t>
      </w:r>
      <w:proofErr w:type="gramEnd"/>
      <w:r w:rsidR="00E14295">
        <w:rPr>
          <w:sz w:val="28"/>
          <w:szCs w:val="28"/>
        </w:rPr>
        <w:t xml:space="preserve">  соблюдением законодательства об архивном деле  на территории Курской области</w:t>
      </w:r>
      <w:r>
        <w:rPr>
          <w:sz w:val="28"/>
          <w:szCs w:val="28"/>
        </w:rPr>
        <w:t xml:space="preserve">, в них отсутствуют признаки </w:t>
      </w:r>
      <w:proofErr w:type="spellStart"/>
      <w:r>
        <w:rPr>
          <w:sz w:val="28"/>
          <w:szCs w:val="28"/>
        </w:rPr>
        <w:t>коррупциоге</w:t>
      </w:r>
      <w:r w:rsidR="0001443C">
        <w:rPr>
          <w:sz w:val="28"/>
          <w:szCs w:val="28"/>
        </w:rPr>
        <w:t>нности</w:t>
      </w:r>
      <w:proofErr w:type="spellEnd"/>
      <w:r w:rsidR="0001443C">
        <w:rPr>
          <w:sz w:val="28"/>
          <w:szCs w:val="28"/>
        </w:rPr>
        <w:t>. Н</w:t>
      </w:r>
      <w:r>
        <w:rPr>
          <w:sz w:val="28"/>
          <w:szCs w:val="28"/>
        </w:rPr>
        <w:t xml:space="preserve">ормативные акты </w:t>
      </w:r>
      <w:r w:rsidR="0001443C">
        <w:rPr>
          <w:sz w:val="28"/>
          <w:szCs w:val="28"/>
        </w:rPr>
        <w:t xml:space="preserve">(тексты) размещены в </w:t>
      </w:r>
      <w:r>
        <w:rPr>
          <w:sz w:val="28"/>
          <w:szCs w:val="28"/>
        </w:rPr>
        <w:t xml:space="preserve">правовых системах и сети </w:t>
      </w:r>
      <w:r w:rsidR="003D585F">
        <w:rPr>
          <w:sz w:val="28"/>
          <w:szCs w:val="28"/>
        </w:rPr>
        <w:t>«</w:t>
      </w:r>
      <w:r>
        <w:rPr>
          <w:sz w:val="28"/>
          <w:szCs w:val="28"/>
        </w:rPr>
        <w:t>Интернет</w:t>
      </w:r>
      <w:r w:rsidR="003D585F">
        <w:rPr>
          <w:sz w:val="28"/>
          <w:szCs w:val="28"/>
        </w:rPr>
        <w:t>»</w:t>
      </w:r>
      <w:r>
        <w:rPr>
          <w:sz w:val="28"/>
          <w:szCs w:val="28"/>
        </w:rPr>
        <w:t xml:space="preserve">, представлены на официальном сайте  </w:t>
      </w:r>
      <w:proofErr w:type="spellStart"/>
      <w:r>
        <w:rPr>
          <w:sz w:val="28"/>
          <w:szCs w:val="28"/>
        </w:rPr>
        <w:t>архивуправления</w:t>
      </w:r>
      <w:proofErr w:type="spellEnd"/>
      <w:r>
        <w:rPr>
          <w:sz w:val="28"/>
          <w:szCs w:val="28"/>
        </w:rPr>
        <w:t xml:space="preserve"> и государственных архивов Курской области «Архивная служба Курской области»</w:t>
      </w:r>
      <w:r w:rsidR="00382678">
        <w:rPr>
          <w:sz w:val="28"/>
          <w:szCs w:val="28"/>
        </w:rPr>
        <w:t xml:space="preserve"> (раздел «</w:t>
      </w:r>
      <w:proofErr w:type="gramStart"/>
      <w:r w:rsidR="00382678">
        <w:rPr>
          <w:sz w:val="28"/>
          <w:szCs w:val="28"/>
        </w:rPr>
        <w:t>Контроль за</w:t>
      </w:r>
      <w:proofErr w:type="gramEnd"/>
      <w:r w:rsidR="00382678">
        <w:rPr>
          <w:sz w:val="28"/>
          <w:szCs w:val="28"/>
        </w:rPr>
        <w:t xml:space="preserve"> соблюдением законодательства об архивном деле»)</w:t>
      </w:r>
      <w:r>
        <w:rPr>
          <w:sz w:val="28"/>
          <w:szCs w:val="28"/>
        </w:rPr>
        <w:t>, что делает их доступными для ознакомления и использования юридическими лицами и индивидуальными предпринимателями.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E7D86" w:rsidRDefault="004E7D86" w:rsidP="004E7D86">
      <w:pPr>
        <w:autoSpaceDE w:val="0"/>
        <w:autoSpaceDN w:val="0"/>
        <w:adjustRightInd w:val="0"/>
        <w:ind w:firstLine="540"/>
        <w:jc w:val="both"/>
        <w:rPr>
          <w:b/>
          <w:i/>
          <w:sz w:val="28"/>
          <w:szCs w:val="28"/>
        </w:rPr>
      </w:pPr>
      <w:r>
        <w:rPr>
          <w:b/>
          <w:i/>
          <w:sz w:val="28"/>
          <w:szCs w:val="28"/>
        </w:rPr>
        <w:t>2.1. Сведения об организационной структуре и системе управления органа государственного контроля в  сфере архивного дела</w:t>
      </w:r>
    </w:p>
    <w:p w:rsidR="004E7D86" w:rsidRDefault="004E7D86" w:rsidP="004E7D86">
      <w:pPr>
        <w:autoSpaceDE w:val="0"/>
        <w:autoSpaceDN w:val="0"/>
        <w:adjustRightInd w:val="0"/>
        <w:ind w:firstLine="540"/>
        <w:jc w:val="both"/>
        <w:rPr>
          <w:sz w:val="28"/>
          <w:szCs w:val="28"/>
        </w:rPr>
      </w:pPr>
      <w:proofErr w:type="spellStart"/>
      <w:r>
        <w:rPr>
          <w:sz w:val="28"/>
          <w:szCs w:val="28"/>
        </w:rPr>
        <w:t>Архивуправление</w:t>
      </w:r>
      <w:proofErr w:type="spellEnd"/>
      <w:r>
        <w:rPr>
          <w:sz w:val="28"/>
          <w:szCs w:val="28"/>
        </w:rPr>
        <w:t xml:space="preserve"> является органом исполнительной власти Курской области, </w:t>
      </w:r>
      <w:r w:rsidR="00020DCA">
        <w:rPr>
          <w:sz w:val="28"/>
          <w:szCs w:val="28"/>
        </w:rPr>
        <w:t xml:space="preserve">уполномоченным на осуществление регионального государственного </w:t>
      </w:r>
      <w:proofErr w:type="gramStart"/>
      <w:r w:rsidR="00020DCA">
        <w:rPr>
          <w:sz w:val="28"/>
          <w:szCs w:val="28"/>
        </w:rPr>
        <w:t>контроля</w:t>
      </w:r>
      <w:r>
        <w:rPr>
          <w:sz w:val="28"/>
          <w:szCs w:val="28"/>
        </w:rPr>
        <w:t xml:space="preserve"> за</w:t>
      </w:r>
      <w:proofErr w:type="gramEnd"/>
      <w:r>
        <w:rPr>
          <w:sz w:val="28"/>
          <w:szCs w:val="28"/>
        </w:rPr>
        <w:t xml:space="preserve"> соблюдением законодательства Российской Федерации и Курской области  в сфере архивного дела на территории  Курской области. </w:t>
      </w:r>
    </w:p>
    <w:p w:rsidR="004E7D86" w:rsidRDefault="002B3FFD" w:rsidP="004E7D86">
      <w:pPr>
        <w:autoSpaceDE w:val="0"/>
        <w:autoSpaceDN w:val="0"/>
        <w:adjustRightInd w:val="0"/>
        <w:ind w:firstLine="540"/>
        <w:jc w:val="both"/>
        <w:rPr>
          <w:sz w:val="28"/>
          <w:szCs w:val="28"/>
        </w:rPr>
      </w:pPr>
      <w:proofErr w:type="gramStart"/>
      <w:r>
        <w:rPr>
          <w:sz w:val="28"/>
          <w:szCs w:val="28"/>
        </w:rPr>
        <w:lastRenderedPageBreak/>
        <w:t>И</w:t>
      </w:r>
      <w:r w:rsidRPr="002B3FFD">
        <w:rPr>
          <w:sz w:val="28"/>
          <w:szCs w:val="28"/>
        </w:rPr>
        <w:t>сполнение государственной функции контроля за соблюдением законодательства Российской Федерации, законов и иных нормативных правовых актов Курской области об архивном деле</w:t>
      </w:r>
      <w:r w:rsidR="00AC694B">
        <w:rPr>
          <w:sz w:val="28"/>
          <w:szCs w:val="28"/>
        </w:rPr>
        <w:t xml:space="preserve"> на территории Курской области предусмотрено Положением</w:t>
      </w:r>
      <w:r w:rsidR="004E7D86">
        <w:rPr>
          <w:sz w:val="28"/>
          <w:szCs w:val="28"/>
        </w:rPr>
        <w:t xml:space="preserve"> об архивном управлени</w:t>
      </w:r>
      <w:r w:rsidR="00AC694B">
        <w:rPr>
          <w:sz w:val="28"/>
          <w:szCs w:val="28"/>
        </w:rPr>
        <w:t>и Курской области, утвержденным</w:t>
      </w:r>
      <w:r w:rsidR="004E7D86">
        <w:rPr>
          <w:sz w:val="28"/>
          <w:szCs w:val="28"/>
        </w:rPr>
        <w:t xml:space="preserve"> Постановлением  Губернатора Курской области от  07.10.2010  № 385-пг «Об утверждении  Положения об архивном управлении Курской области» (в редакции постановлений Губернатора Курской области от 19.10.2011 № 424-пг, от 25.06.2012 № 293-пг,  от</w:t>
      </w:r>
      <w:proofErr w:type="gramEnd"/>
      <w:r w:rsidR="004E7D86">
        <w:rPr>
          <w:sz w:val="28"/>
          <w:szCs w:val="28"/>
        </w:rPr>
        <w:t xml:space="preserve"> </w:t>
      </w:r>
      <w:proofErr w:type="gramStart"/>
      <w:r w:rsidR="004E7D86">
        <w:rPr>
          <w:sz w:val="28"/>
          <w:szCs w:val="28"/>
        </w:rPr>
        <w:t>01.10.2013 № 413-пг</w:t>
      </w:r>
      <w:r w:rsidR="00020DCA">
        <w:rPr>
          <w:sz w:val="28"/>
          <w:szCs w:val="28"/>
        </w:rPr>
        <w:t>,  от</w:t>
      </w:r>
      <w:r w:rsidR="00FE2483">
        <w:rPr>
          <w:sz w:val="28"/>
          <w:szCs w:val="28"/>
        </w:rPr>
        <w:t xml:space="preserve"> </w:t>
      </w:r>
      <w:r w:rsidR="00020DCA">
        <w:rPr>
          <w:sz w:val="28"/>
          <w:szCs w:val="28"/>
        </w:rPr>
        <w:t xml:space="preserve"> 24.11.2017 № 323-пг</w:t>
      </w:r>
      <w:r w:rsidR="00095BBF">
        <w:rPr>
          <w:sz w:val="28"/>
          <w:szCs w:val="28"/>
        </w:rPr>
        <w:t>, от 22.05.2018 № 170-пг, от  19.07.2018 № 270-пг</w:t>
      </w:r>
      <w:r w:rsidR="007B09F7">
        <w:rPr>
          <w:sz w:val="28"/>
          <w:szCs w:val="28"/>
        </w:rPr>
        <w:t>, от  01.02.2019 № 29-пг, от  21.11.2019 № 472-пг</w:t>
      </w:r>
      <w:r w:rsidR="004E7D86">
        <w:rPr>
          <w:sz w:val="28"/>
          <w:szCs w:val="28"/>
        </w:rPr>
        <w:t>)  (далее – Положение).</w:t>
      </w:r>
      <w:proofErr w:type="gramEnd"/>
    </w:p>
    <w:p w:rsidR="00755767" w:rsidRDefault="00755767" w:rsidP="004E7D86">
      <w:pPr>
        <w:autoSpaceDE w:val="0"/>
        <w:autoSpaceDN w:val="0"/>
        <w:adjustRightInd w:val="0"/>
        <w:ind w:firstLine="540"/>
        <w:jc w:val="both"/>
        <w:rPr>
          <w:sz w:val="28"/>
          <w:szCs w:val="28"/>
        </w:rPr>
      </w:pPr>
      <w:r>
        <w:rPr>
          <w:sz w:val="28"/>
          <w:szCs w:val="28"/>
        </w:rPr>
        <w:t xml:space="preserve">В состав  полномочий </w:t>
      </w:r>
      <w:proofErr w:type="spellStart"/>
      <w:r>
        <w:rPr>
          <w:sz w:val="28"/>
          <w:szCs w:val="28"/>
        </w:rPr>
        <w:t>архивуправления</w:t>
      </w:r>
      <w:proofErr w:type="spellEnd"/>
      <w:r>
        <w:rPr>
          <w:sz w:val="28"/>
          <w:szCs w:val="28"/>
        </w:rPr>
        <w:t xml:space="preserve"> в соответствии с пунктами     Положения, включены:</w:t>
      </w:r>
    </w:p>
    <w:p w:rsidR="00755767" w:rsidRDefault="00D86B8F" w:rsidP="004E7D86">
      <w:pPr>
        <w:autoSpaceDE w:val="0"/>
        <w:autoSpaceDN w:val="0"/>
        <w:adjustRightInd w:val="0"/>
        <w:ind w:firstLine="540"/>
        <w:jc w:val="both"/>
        <w:rPr>
          <w:sz w:val="28"/>
          <w:szCs w:val="28"/>
        </w:rPr>
      </w:pPr>
      <w:r>
        <w:rPr>
          <w:sz w:val="28"/>
          <w:szCs w:val="28"/>
        </w:rPr>
        <w:t xml:space="preserve">осуществление </w:t>
      </w:r>
      <w:proofErr w:type="gramStart"/>
      <w:r>
        <w:rPr>
          <w:sz w:val="28"/>
          <w:szCs w:val="28"/>
        </w:rPr>
        <w:t>контроля за</w:t>
      </w:r>
      <w:proofErr w:type="gramEnd"/>
      <w:r>
        <w:rPr>
          <w:sz w:val="28"/>
          <w:szCs w:val="28"/>
        </w:rPr>
        <w:t xml:space="preserve"> соблюдением законодательства об архивном деле на территории Курской области в пределах  компетенции;</w:t>
      </w:r>
    </w:p>
    <w:p w:rsidR="00D86B8F" w:rsidRDefault="00D86B8F" w:rsidP="004E7D86">
      <w:pPr>
        <w:autoSpaceDE w:val="0"/>
        <w:autoSpaceDN w:val="0"/>
        <w:adjustRightInd w:val="0"/>
        <w:ind w:firstLine="540"/>
        <w:jc w:val="both"/>
        <w:rPr>
          <w:sz w:val="28"/>
          <w:szCs w:val="28"/>
        </w:rPr>
      </w:pPr>
      <w:r>
        <w:rPr>
          <w:sz w:val="28"/>
          <w:szCs w:val="28"/>
        </w:rPr>
        <w:t>выдача предписаний об  устранении выявленных нарушений обязательных требований законодательства об архивном деле, составление  протоколов об административных правонарушениях</w:t>
      </w:r>
      <w:r w:rsidR="009B0839">
        <w:rPr>
          <w:sz w:val="28"/>
          <w:szCs w:val="28"/>
        </w:rPr>
        <w:t xml:space="preserve"> в порядке, установленном Кодексом об административных правонарушениях;</w:t>
      </w:r>
    </w:p>
    <w:p w:rsidR="00D86B8F" w:rsidRDefault="009B0839" w:rsidP="004E7D86">
      <w:pPr>
        <w:autoSpaceDE w:val="0"/>
        <w:autoSpaceDN w:val="0"/>
        <w:adjustRightInd w:val="0"/>
        <w:ind w:firstLine="540"/>
        <w:jc w:val="both"/>
        <w:rPr>
          <w:sz w:val="28"/>
          <w:szCs w:val="28"/>
        </w:rPr>
      </w:pPr>
      <w:r>
        <w:rPr>
          <w:sz w:val="28"/>
          <w:szCs w:val="28"/>
        </w:rPr>
        <w:t xml:space="preserve">осуществление в установленном Правительством Российской Федерации порядке аттестации экспертов, привлекаемых </w:t>
      </w:r>
      <w:proofErr w:type="spellStart"/>
      <w:r>
        <w:rPr>
          <w:sz w:val="28"/>
          <w:szCs w:val="28"/>
        </w:rPr>
        <w:t>архивуправлением</w:t>
      </w:r>
      <w:proofErr w:type="spellEnd"/>
      <w:r>
        <w:rPr>
          <w:sz w:val="28"/>
          <w:szCs w:val="28"/>
        </w:rPr>
        <w:t xml:space="preserve"> к проведению мероприятий по </w:t>
      </w:r>
      <w:proofErr w:type="gramStart"/>
      <w:r>
        <w:rPr>
          <w:sz w:val="28"/>
          <w:szCs w:val="28"/>
        </w:rPr>
        <w:t>контролю за</w:t>
      </w:r>
      <w:proofErr w:type="gramEnd"/>
      <w:r>
        <w:rPr>
          <w:sz w:val="28"/>
          <w:szCs w:val="28"/>
        </w:rPr>
        <w:t xml:space="preserve"> соблюдением законодательства об архивном деле</w:t>
      </w:r>
      <w:r w:rsidR="00F25BA9">
        <w:rPr>
          <w:sz w:val="28"/>
          <w:szCs w:val="28"/>
        </w:rPr>
        <w:t xml:space="preserve"> на те</w:t>
      </w:r>
      <w:r>
        <w:rPr>
          <w:sz w:val="28"/>
          <w:szCs w:val="28"/>
        </w:rPr>
        <w:t>р</w:t>
      </w:r>
      <w:r w:rsidR="00F25BA9">
        <w:rPr>
          <w:sz w:val="28"/>
          <w:szCs w:val="28"/>
        </w:rPr>
        <w:t>р</w:t>
      </w:r>
      <w:r>
        <w:rPr>
          <w:sz w:val="28"/>
          <w:szCs w:val="28"/>
        </w:rPr>
        <w:t>итории Курской области</w:t>
      </w:r>
      <w:r w:rsidR="00F25BA9">
        <w:rPr>
          <w:sz w:val="28"/>
          <w:szCs w:val="28"/>
        </w:rPr>
        <w:t>, формирование и ведение  реестра аттестованных экспертов.</w:t>
      </w:r>
    </w:p>
    <w:p w:rsidR="004E7D86" w:rsidRDefault="004E7D86" w:rsidP="004E7D86">
      <w:pPr>
        <w:autoSpaceDE w:val="0"/>
        <w:autoSpaceDN w:val="0"/>
        <w:adjustRightInd w:val="0"/>
        <w:ind w:firstLine="540"/>
        <w:jc w:val="both"/>
        <w:rPr>
          <w:sz w:val="28"/>
          <w:szCs w:val="28"/>
        </w:rPr>
      </w:pPr>
      <w:r>
        <w:rPr>
          <w:sz w:val="28"/>
          <w:szCs w:val="28"/>
        </w:rPr>
        <w:t xml:space="preserve">  В </w:t>
      </w:r>
      <w:proofErr w:type="spellStart"/>
      <w:r>
        <w:rPr>
          <w:sz w:val="28"/>
          <w:szCs w:val="28"/>
        </w:rPr>
        <w:t>архивуправлении</w:t>
      </w:r>
      <w:proofErr w:type="spellEnd"/>
      <w:r>
        <w:rPr>
          <w:sz w:val="28"/>
          <w:szCs w:val="28"/>
        </w:rPr>
        <w:t xml:space="preserve"> отсутствует специальное структурное подразделение, выполняющее функцию проведения мероприятий по </w:t>
      </w:r>
      <w:proofErr w:type="gramStart"/>
      <w:r>
        <w:rPr>
          <w:sz w:val="28"/>
          <w:szCs w:val="28"/>
        </w:rPr>
        <w:t>контролю за</w:t>
      </w:r>
      <w:proofErr w:type="gramEnd"/>
      <w:r>
        <w:rPr>
          <w:sz w:val="28"/>
          <w:szCs w:val="28"/>
        </w:rPr>
        <w:t xml:space="preserve"> соблюдением законодательства в  сфере архивного дела. Обязанности по проведению проверок соблюдения законодательства Российской Федерации, Курской области  в сфере архивного дела возложены  на отдел по организации деятельности государственных, муниципальных архивов Курской области и государственному контролю в сфере архивного дела,  со штатной численностью  3 ед. </w:t>
      </w:r>
      <w:r w:rsidR="00020DCA">
        <w:rPr>
          <w:sz w:val="28"/>
          <w:szCs w:val="28"/>
        </w:rPr>
        <w:t xml:space="preserve">Отдел возглавляет заместитель начальника  </w:t>
      </w:r>
      <w:proofErr w:type="spellStart"/>
      <w:r w:rsidR="00020DCA">
        <w:rPr>
          <w:sz w:val="28"/>
          <w:szCs w:val="28"/>
        </w:rPr>
        <w:t>архивуправления</w:t>
      </w:r>
      <w:proofErr w:type="spellEnd"/>
      <w:r w:rsidR="00020DCA">
        <w:rPr>
          <w:sz w:val="28"/>
          <w:szCs w:val="28"/>
        </w:rPr>
        <w:t xml:space="preserve">. </w:t>
      </w:r>
      <w:r w:rsidR="005906B1">
        <w:rPr>
          <w:sz w:val="28"/>
          <w:szCs w:val="28"/>
        </w:rPr>
        <w:t>Специалисты</w:t>
      </w:r>
      <w:r>
        <w:rPr>
          <w:sz w:val="28"/>
          <w:szCs w:val="28"/>
        </w:rPr>
        <w:t xml:space="preserve"> отдела</w:t>
      </w:r>
      <w:r w:rsidR="004F7461">
        <w:rPr>
          <w:sz w:val="28"/>
          <w:szCs w:val="28"/>
        </w:rPr>
        <w:t>,</w:t>
      </w:r>
      <w:r w:rsidR="005906B1">
        <w:rPr>
          <w:sz w:val="28"/>
          <w:szCs w:val="28"/>
        </w:rPr>
        <w:t xml:space="preserve"> исполняющие функцию</w:t>
      </w:r>
      <w:r>
        <w:rPr>
          <w:sz w:val="28"/>
          <w:szCs w:val="28"/>
        </w:rPr>
        <w:t xml:space="preserve"> по контролю (проведению проверок)</w:t>
      </w:r>
      <w:r w:rsidR="005906B1">
        <w:rPr>
          <w:sz w:val="28"/>
          <w:szCs w:val="28"/>
        </w:rPr>
        <w:t xml:space="preserve"> в количестве 3 шт. ед.</w:t>
      </w:r>
      <w:r w:rsidR="00064D5D">
        <w:rPr>
          <w:sz w:val="28"/>
          <w:szCs w:val="28"/>
        </w:rPr>
        <w:t>,</w:t>
      </w:r>
      <w:r w:rsidR="005906B1">
        <w:rPr>
          <w:sz w:val="28"/>
          <w:szCs w:val="28"/>
        </w:rPr>
        <w:t xml:space="preserve"> одновременно исполняют функции по реализации единой государственной политики в сфере архивного дела</w:t>
      </w:r>
      <w:r>
        <w:rPr>
          <w:sz w:val="28"/>
          <w:szCs w:val="28"/>
        </w:rPr>
        <w:t>, что отражено в их должностных регламентах.</w:t>
      </w:r>
    </w:p>
    <w:p w:rsidR="004E7D86" w:rsidRDefault="004E7D86" w:rsidP="004E7D86">
      <w:pPr>
        <w:autoSpaceDE w:val="0"/>
        <w:autoSpaceDN w:val="0"/>
        <w:adjustRightInd w:val="0"/>
        <w:ind w:firstLine="540"/>
        <w:jc w:val="both"/>
        <w:rPr>
          <w:sz w:val="28"/>
          <w:szCs w:val="28"/>
        </w:rPr>
      </w:pPr>
    </w:p>
    <w:p w:rsidR="004E7D86" w:rsidRDefault="004E7D86" w:rsidP="004E7D86">
      <w:pPr>
        <w:autoSpaceDE w:val="0"/>
        <w:autoSpaceDN w:val="0"/>
        <w:adjustRightInd w:val="0"/>
        <w:ind w:firstLine="540"/>
        <w:jc w:val="both"/>
        <w:rPr>
          <w:b/>
          <w:i/>
          <w:sz w:val="28"/>
          <w:szCs w:val="28"/>
        </w:rPr>
      </w:pPr>
      <w:r>
        <w:rPr>
          <w:b/>
          <w:i/>
          <w:sz w:val="28"/>
          <w:szCs w:val="28"/>
        </w:rPr>
        <w:t>2.2. Перечень и описание основных и вспомогательных (обеспечительных) функций</w:t>
      </w:r>
    </w:p>
    <w:p w:rsidR="004E7D86" w:rsidRDefault="004E7D86" w:rsidP="004E7D86">
      <w:pPr>
        <w:autoSpaceDE w:val="0"/>
        <w:autoSpaceDN w:val="0"/>
        <w:adjustRightInd w:val="0"/>
        <w:ind w:firstLine="540"/>
        <w:jc w:val="both"/>
        <w:rPr>
          <w:sz w:val="28"/>
          <w:szCs w:val="28"/>
          <w:u w:val="single"/>
        </w:rPr>
      </w:pPr>
      <w:r>
        <w:rPr>
          <w:sz w:val="28"/>
          <w:szCs w:val="28"/>
        </w:rPr>
        <w:t xml:space="preserve">В соответствии с Положением </w:t>
      </w:r>
      <w:proofErr w:type="spellStart"/>
      <w:r>
        <w:rPr>
          <w:sz w:val="28"/>
          <w:szCs w:val="28"/>
        </w:rPr>
        <w:t>архивуправление</w:t>
      </w:r>
      <w:proofErr w:type="spellEnd"/>
      <w:r>
        <w:rPr>
          <w:sz w:val="28"/>
          <w:szCs w:val="28"/>
        </w:rPr>
        <w:t xml:space="preserve"> осуществляет следующие  </w:t>
      </w:r>
      <w:r>
        <w:rPr>
          <w:sz w:val="28"/>
          <w:szCs w:val="28"/>
          <w:u w:val="single"/>
        </w:rPr>
        <w:t>основные  и вспомогательные</w:t>
      </w:r>
      <w:r w:rsidR="009F2F6C">
        <w:rPr>
          <w:sz w:val="28"/>
          <w:szCs w:val="28"/>
          <w:u w:val="single"/>
        </w:rPr>
        <w:t xml:space="preserve"> (обеспечительные)</w:t>
      </w:r>
      <w:r>
        <w:rPr>
          <w:sz w:val="28"/>
          <w:szCs w:val="28"/>
          <w:u w:val="single"/>
        </w:rPr>
        <w:t xml:space="preserve"> функции: </w:t>
      </w:r>
    </w:p>
    <w:p w:rsidR="00262252" w:rsidRDefault="004E7D86" w:rsidP="004E7D86">
      <w:pPr>
        <w:autoSpaceDE w:val="0"/>
        <w:autoSpaceDN w:val="0"/>
        <w:adjustRightInd w:val="0"/>
        <w:jc w:val="both"/>
        <w:rPr>
          <w:sz w:val="28"/>
          <w:szCs w:val="28"/>
          <w:u w:val="single"/>
        </w:rPr>
      </w:pPr>
      <w:r>
        <w:rPr>
          <w:sz w:val="28"/>
          <w:szCs w:val="28"/>
        </w:rPr>
        <w:t xml:space="preserve">           осуществляет государственное управление архивным делом в Курской области;</w:t>
      </w:r>
      <w:r>
        <w:rPr>
          <w:sz w:val="28"/>
          <w:szCs w:val="28"/>
          <w:u w:val="single"/>
        </w:rPr>
        <w:t xml:space="preserve"> </w:t>
      </w:r>
    </w:p>
    <w:p w:rsidR="004E7D86" w:rsidRDefault="00262252" w:rsidP="004E7D86">
      <w:pPr>
        <w:autoSpaceDE w:val="0"/>
        <w:autoSpaceDN w:val="0"/>
        <w:adjustRightInd w:val="0"/>
        <w:jc w:val="both"/>
        <w:rPr>
          <w:sz w:val="28"/>
          <w:szCs w:val="28"/>
          <w:u w:val="single"/>
        </w:rPr>
      </w:pPr>
      <w:r>
        <w:rPr>
          <w:sz w:val="28"/>
          <w:szCs w:val="28"/>
        </w:rPr>
        <w:tab/>
        <w:t xml:space="preserve">координирует деятельность органов государственной власти и иных государственных органов Курской области, государственных архивов </w:t>
      </w:r>
      <w:r>
        <w:rPr>
          <w:sz w:val="28"/>
          <w:szCs w:val="28"/>
        </w:rPr>
        <w:lastRenderedPageBreak/>
        <w:t>Курской области, музеев и библиотек Курской области, государственных унитарных предприятий, включая казенные предприятия, и государственных учреждений Курской области по хранению, комплектованию, учету и использованию архивных документов и  архивных фондов;</w:t>
      </w:r>
      <w:r w:rsidR="004E7D86">
        <w:rPr>
          <w:sz w:val="28"/>
          <w:szCs w:val="28"/>
          <w:u w:val="single"/>
        </w:rPr>
        <w:t xml:space="preserve">          </w:t>
      </w:r>
    </w:p>
    <w:p w:rsidR="004E7D86" w:rsidRDefault="004E7D86" w:rsidP="004E7D86">
      <w:pPr>
        <w:autoSpaceDE w:val="0"/>
        <w:autoSpaceDN w:val="0"/>
        <w:adjustRightInd w:val="0"/>
        <w:ind w:firstLine="540"/>
        <w:jc w:val="both"/>
        <w:rPr>
          <w:sz w:val="28"/>
          <w:szCs w:val="28"/>
        </w:rPr>
      </w:pPr>
      <w:r>
        <w:rPr>
          <w:sz w:val="28"/>
          <w:szCs w:val="28"/>
        </w:rPr>
        <w:t xml:space="preserve">  разрабатывает и обеспечив</w:t>
      </w:r>
      <w:r w:rsidR="0028031D">
        <w:rPr>
          <w:sz w:val="28"/>
          <w:szCs w:val="28"/>
        </w:rPr>
        <w:t>ает реализацию государственных</w:t>
      </w:r>
      <w:r>
        <w:rPr>
          <w:sz w:val="28"/>
          <w:szCs w:val="28"/>
        </w:rPr>
        <w:t xml:space="preserve"> программ </w:t>
      </w:r>
      <w:r w:rsidR="0028031D">
        <w:rPr>
          <w:sz w:val="28"/>
          <w:szCs w:val="28"/>
        </w:rPr>
        <w:t>Курской области в сфере архивного дела</w:t>
      </w:r>
      <w:r>
        <w:rPr>
          <w:sz w:val="28"/>
          <w:szCs w:val="28"/>
        </w:rPr>
        <w:t>;</w:t>
      </w:r>
    </w:p>
    <w:p w:rsidR="0028031D" w:rsidRDefault="0028031D" w:rsidP="004E7D86">
      <w:pPr>
        <w:autoSpaceDE w:val="0"/>
        <w:autoSpaceDN w:val="0"/>
        <w:adjustRightInd w:val="0"/>
        <w:ind w:firstLine="540"/>
        <w:jc w:val="both"/>
        <w:rPr>
          <w:sz w:val="28"/>
          <w:szCs w:val="28"/>
        </w:rPr>
      </w:pPr>
      <w:r>
        <w:rPr>
          <w:sz w:val="28"/>
          <w:szCs w:val="28"/>
        </w:rPr>
        <w:t>осуществляет экспертизу  ценности документов, решает вопросы о включении в состав Архивного фонда Курской области конкретных документов;</w:t>
      </w:r>
    </w:p>
    <w:p w:rsidR="00262252" w:rsidRDefault="0028031D" w:rsidP="004E7D86">
      <w:pPr>
        <w:autoSpaceDE w:val="0"/>
        <w:autoSpaceDN w:val="0"/>
        <w:adjustRightInd w:val="0"/>
        <w:ind w:firstLine="540"/>
        <w:jc w:val="both"/>
        <w:rPr>
          <w:sz w:val="28"/>
          <w:szCs w:val="28"/>
        </w:rPr>
      </w:pPr>
      <w:r>
        <w:rPr>
          <w:sz w:val="28"/>
          <w:szCs w:val="28"/>
        </w:rPr>
        <w:t>ведет  государственный учет документов Архивного фонда Курской области, осуществляет составление сводных документов государственного учета, пополнение сводных учетных баз данных;</w:t>
      </w:r>
    </w:p>
    <w:p w:rsidR="004E7D86" w:rsidRDefault="00262252" w:rsidP="004E7D86">
      <w:pPr>
        <w:autoSpaceDE w:val="0"/>
        <w:autoSpaceDN w:val="0"/>
        <w:adjustRightInd w:val="0"/>
        <w:ind w:firstLine="540"/>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соблюдением законодательства об архивном деле на территории Курской области в пределах своей компетенции</w:t>
      </w:r>
      <w:r w:rsidR="004E7D86">
        <w:rPr>
          <w:sz w:val="28"/>
          <w:szCs w:val="28"/>
        </w:rPr>
        <w:t xml:space="preserve">; </w:t>
      </w:r>
    </w:p>
    <w:p w:rsidR="004E7D86" w:rsidRDefault="004E7D86" w:rsidP="004E7D86">
      <w:pPr>
        <w:autoSpaceDE w:val="0"/>
        <w:autoSpaceDN w:val="0"/>
        <w:adjustRightInd w:val="0"/>
        <w:ind w:firstLine="540"/>
        <w:jc w:val="both"/>
        <w:rPr>
          <w:sz w:val="28"/>
          <w:szCs w:val="28"/>
        </w:rPr>
      </w:pPr>
      <w:r>
        <w:rPr>
          <w:sz w:val="28"/>
          <w:szCs w:val="28"/>
        </w:rPr>
        <w:t>организует и проводит проверки соблюдения правил организации хранения, комплектования, учета и использования архивных документов в организациях – источниках комплектования архивов Курской области;</w:t>
      </w:r>
    </w:p>
    <w:p w:rsidR="004E7D86" w:rsidRDefault="004E7D86" w:rsidP="004E7D86">
      <w:pPr>
        <w:autoSpaceDE w:val="0"/>
        <w:autoSpaceDN w:val="0"/>
        <w:adjustRightInd w:val="0"/>
        <w:ind w:firstLine="540"/>
        <w:jc w:val="both"/>
        <w:rPr>
          <w:sz w:val="28"/>
          <w:szCs w:val="28"/>
        </w:rPr>
      </w:pPr>
      <w:r>
        <w:rPr>
          <w:sz w:val="28"/>
          <w:szCs w:val="28"/>
        </w:rPr>
        <w:t xml:space="preserve">выдает предписания об устранении </w:t>
      </w:r>
      <w:r w:rsidR="00262252">
        <w:rPr>
          <w:sz w:val="28"/>
          <w:szCs w:val="28"/>
        </w:rPr>
        <w:t xml:space="preserve">выявленных </w:t>
      </w:r>
      <w:r>
        <w:rPr>
          <w:sz w:val="28"/>
          <w:szCs w:val="28"/>
        </w:rPr>
        <w:t xml:space="preserve">нарушений </w:t>
      </w:r>
      <w:r w:rsidR="00262252">
        <w:rPr>
          <w:sz w:val="28"/>
          <w:szCs w:val="28"/>
        </w:rPr>
        <w:t xml:space="preserve">обязательных требований </w:t>
      </w:r>
      <w:r>
        <w:rPr>
          <w:sz w:val="28"/>
          <w:szCs w:val="28"/>
        </w:rPr>
        <w:t>законодательства об архивном деле, составляет протоколы об  административны</w:t>
      </w:r>
      <w:r w:rsidR="00E82441">
        <w:rPr>
          <w:sz w:val="28"/>
          <w:szCs w:val="28"/>
        </w:rPr>
        <w:t>х правонарушениях в порядке, установленном Кодексом Российской Федерации об административных правонарушениях</w:t>
      </w:r>
      <w:r>
        <w:rPr>
          <w:sz w:val="28"/>
          <w:szCs w:val="28"/>
        </w:rPr>
        <w:t>;</w:t>
      </w:r>
    </w:p>
    <w:p w:rsidR="00E82441" w:rsidRDefault="004E7D86" w:rsidP="004E7D86">
      <w:pPr>
        <w:autoSpaceDE w:val="0"/>
        <w:autoSpaceDN w:val="0"/>
        <w:adjustRightInd w:val="0"/>
        <w:ind w:firstLine="540"/>
        <w:jc w:val="both"/>
        <w:rPr>
          <w:sz w:val="28"/>
          <w:szCs w:val="28"/>
        </w:rPr>
      </w:pPr>
      <w:r>
        <w:rPr>
          <w:sz w:val="28"/>
          <w:szCs w:val="28"/>
        </w:rPr>
        <w:t xml:space="preserve">   организует  </w:t>
      </w:r>
      <w:r w:rsidR="00E82441">
        <w:rPr>
          <w:sz w:val="28"/>
          <w:szCs w:val="28"/>
        </w:rPr>
        <w:t xml:space="preserve">работу по обеспечению доступа к документам Архивного фонда Курской области и другим архивным документам, находящимся на хранении в государственных архивах Курской области, в соответствии с требованиями законодательства Российской Федерации; </w:t>
      </w:r>
    </w:p>
    <w:p w:rsidR="004E7D86" w:rsidRDefault="004E7D86" w:rsidP="004E7D86">
      <w:pPr>
        <w:autoSpaceDE w:val="0"/>
        <w:autoSpaceDN w:val="0"/>
        <w:adjustRightInd w:val="0"/>
        <w:ind w:firstLine="540"/>
        <w:jc w:val="both"/>
        <w:rPr>
          <w:sz w:val="28"/>
          <w:szCs w:val="28"/>
        </w:rPr>
      </w:pPr>
      <w:r>
        <w:rPr>
          <w:sz w:val="28"/>
          <w:szCs w:val="28"/>
        </w:rPr>
        <w:t>организует работу по выявлению уникальных документов, рекомендуемых к  включению в Государственный  реестр уникальных документов Архивного фонда Российской Федерации;</w:t>
      </w:r>
    </w:p>
    <w:p w:rsidR="00E82441" w:rsidRDefault="00E82441" w:rsidP="004E7D86">
      <w:pPr>
        <w:autoSpaceDE w:val="0"/>
        <w:autoSpaceDN w:val="0"/>
        <w:adjustRightInd w:val="0"/>
        <w:ind w:firstLine="540"/>
        <w:jc w:val="both"/>
        <w:rPr>
          <w:sz w:val="28"/>
          <w:szCs w:val="28"/>
        </w:rPr>
      </w:pPr>
      <w:r>
        <w:rPr>
          <w:sz w:val="28"/>
          <w:szCs w:val="28"/>
        </w:rPr>
        <w:t>ведет  Государственный  реестр уникальных документов Архивного фонда Курской области;</w:t>
      </w:r>
    </w:p>
    <w:p w:rsidR="004E7D86" w:rsidRDefault="004E7D86" w:rsidP="004E7D86">
      <w:pPr>
        <w:autoSpaceDE w:val="0"/>
        <w:autoSpaceDN w:val="0"/>
        <w:adjustRightInd w:val="0"/>
        <w:ind w:firstLine="540"/>
        <w:jc w:val="both"/>
        <w:rPr>
          <w:sz w:val="28"/>
          <w:szCs w:val="28"/>
        </w:rPr>
      </w:pPr>
      <w:r>
        <w:rPr>
          <w:sz w:val="28"/>
          <w:szCs w:val="28"/>
        </w:rPr>
        <w:t>организует  информационное обеспечение граждан и юридических лиц на основе документов Архивного фонда Курской области и других архивных документов;</w:t>
      </w:r>
    </w:p>
    <w:p w:rsidR="00354934" w:rsidRDefault="00354934" w:rsidP="004E7D86">
      <w:pPr>
        <w:autoSpaceDE w:val="0"/>
        <w:autoSpaceDN w:val="0"/>
        <w:adjustRightInd w:val="0"/>
        <w:ind w:firstLine="540"/>
        <w:jc w:val="both"/>
        <w:rPr>
          <w:sz w:val="28"/>
          <w:szCs w:val="28"/>
        </w:rPr>
      </w:pPr>
      <w:r>
        <w:rPr>
          <w:sz w:val="28"/>
          <w:szCs w:val="28"/>
        </w:rPr>
        <w:t>обеспечива</w:t>
      </w:r>
      <w:r w:rsidR="00326400">
        <w:rPr>
          <w:sz w:val="28"/>
          <w:szCs w:val="28"/>
        </w:rPr>
        <w:t>ет  исполнение запросов российс</w:t>
      </w:r>
      <w:r>
        <w:rPr>
          <w:sz w:val="28"/>
          <w:szCs w:val="28"/>
        </w:rPr>
        <w:t>ких и иностранных граждан, а</w:t>
      </w:r>
      <w:r w:rsidR="00326400">
        <w:rPr>
          <w:sz w:val="28"/>
          <w:szCs w:val="28"/>
        </w:rPr>
        <w:t xml:space="preserve"> </w:t>
      </w:r>
      <w:r>
        <w:rPr>
          <w:sz w:val="28"/>
          <w:szCs w:val="28"/>
        </w:rPr>
        <w:t>также лиц без гражданства, связанных с реализацией их законных прав и свобод, оформление в установленном порядке архивных справок, подлежащих направлению в  иностранные государства;</w:t>
      </w:r>
    </w:p>
    <w:p w:rsidR="00E82441" w:rsidRDefault="00E82441" w:rsidP="004E7D86">
      <w:pPr>
        <w:autoSpaceDE w:val="0"/>
        <w:autoSpaceDN w:val="0"/>
        <w:adjustRightInd w:val="0"/>
        <w:ind w:firstLine="540"/>
        <w:jc w:val="both"/>
        <w:rPr>
          <w:sz w:val="28"/>
          <w:szCs w:val="28"/>
        </w:rPr>
      </w:pPr>
      <w:r>
        <w:rPr>
          <w:sz w:val="28"/>
          <w:szCs w:val="28"/>
        </w:rPr>
        <w:t>организует работу по обеспечению доступа к документам Архивного фонда Курской области и другим архивным документам, находящимся на хранении в государственных архивах Курской области, в соответствии с требованиями законодательства Российской Федерации;</w:t>
      </w:r>
    </w:p>
    <w:p w:rsidR="00234F03" w:rsidRDefault="00234F03" w:rsidP="004E7D86">
      <w:pPr>
        <w:autoSpaceDE w:val="0"/>
        <w:autoSpaceDN w:val="0"/>
        <w:adjustRightInd w:val="0"/>
        <w:ind w:firstLine="540"/>
        <w:jc w:val="both"/>
        <w:rPr>
          <w:sz w:val="28"/>
          <w:szCs w:val="28"/>
        </w:rPr>
      </w:pPr>
      <w:r>
        <w:rPr>
          <w:sz w:val="28"/>
          <w:szCs w:val="28"/>
        </w:rPr>
        <w:t xml:space="preserve">организует работу по внедрению в архивную отрасль Курской области новых автоматизированных технологий, по созданию и совершенствованию </w:t>
      </w:r>
      <w:r>
        <w:rPr>
          <w:sz w:val="28"/>
          <w:szCs w:val="28"/>
        </w:rPr>
        <w:lastRenderedPageBreak/>
        <w:t>справочно-поисковых средств, электронных баз данных, электронных справочников для обеспечения поиска информации;</w:t>
      </w:r>
    </w:p>
    <w:p w:rsidR="004E7D86" w:rsidRDefault="004E7D86" w:rsidP="004E7D86">
      <w:pPr>
        <w:autoSpaceDE w:val="0"/>
        <w:autoSpaceDN w:val="0"/>
        <w:adjustRightInd w:val="0"/>
        <w:ind w:firstLine="540"/>
        <w:jc w:val="both"/>
        <w:rPr>
          <w:sz w:val="28"/>
          <w:szCs w:val="28"/>
        </w:rPr>
      </w:pPr>
      <w:r>
        <w:rPr>
          <w:sz w:val="28"/>
          <w:szCs w:val="28"/>
        </w:rPr>
        <w:t>организует и координирует научно-исследовательскую и методическую работу государственных архивов Курс</w:t>
      </w:r>
      <w:r w:rsidR="00E82441">
        <w:rPr>
          <w:sz w:val="28"/>
          <w:szCs w:val="28"/>
        </w:rPr>
        <w:t>кой области</w:t>
      </w:r>
      <w:r w:rsidR="00234F03">
        <w:rPr>
          <w:sz w:val="28"/>
          <w:szCs w:val="28"/>
        </w:rPr>
        <w:t xml:space="preserve"> в сфере архивного дела</w:t>
      </w:r>
      <w:r>
        <w:rPr>
          <w:sz w:val="28"/>
          <w:szCs w:val="28"/>
        </w:rPr>
        <w:t>;</w:t>
      </w:r>
    </w:p>
    <w:p w:rsidR="004E7D86" w:rsidRDefault="00354934" w:rsidP="004E7D86">
      <w:pPr>
        <w:autoSpaceDE w:val="0"/>
        <w:autoSpaceDN w:val="0"/>
        <w:adjustRightInd w:val="0"/>
        <w:ind w:firstLine="540"/>
        <w:jc w:val="both"/>
        <w:rPr>
          <w:sz w:val="28"/>
          <w:szCs w:val="28"/>
        </w:rPr>
      </w:pPr>
      <w:r>
        <w:rPr>
          <w:sz w:val="28"/>
          <w:szCs w:val="28"/>
        </w:rPr>
        <w:t xml:space="preserve"> оказывает органам местного самоуправления муниципальных образований Курской области организационную и  методическую помощь по вопросам, относящимся к полномочиям </w:t>
      </w:r>
      <w:proofErr w:type="spellStart"/>
      <w:r>
        <w:rPr>
          <w:sz w:val="28"/>
          <w:szCs w:val="28"/>
        </w:rPr>
        <w:t>архивуправления</w:t>
      </w:r>
      <w:proofErr w:type="spellEnd"/>
      <w:r w:rsidR="004E7D86">
        <w:rPr>
          <w:sz w:val="28"/>
          <w:szCs w:val="28"/>
        </w:rPr>
        <w:t>;</w:t>
      </w:r>
    </w:p>
    <w:p w:rsidR="004E7D86" w:rsidRDefault="00234F03" w:rsidP="004E7D86">
      <w:pPr>
        <w:autoSpaceDE w:val="0"/>
        <w:autoSpaceDN w:val="0"/>
        <w:adjustRightInd w:val="0"/>
        <w:ind w:firstLine="540"/>
        <w:jc w:val="both"/>
        <w:rPr>
          <w:sz w:val="28"/>
          <w:szCs w:val="28"/>
        </w:rPr>
      </w:pPr>
      <w:r>
        <w:rPr>
          <w:sz w:val="28"/>
          <w:szCs w:val="28"/>
        </w:rPr>
        <w:t xml:space="preserve"> осуществляет</w:t>
      </w:r>
      <w:r w:rsidR="004E7D86">
        <w:rPr>
          <w:sz w:val="28"/>
          <w:szCs w:val="28"/>
        </w:rPr>
        <w:t xml:space="preserve"> бюджетные полномочия главн</w:t>
      </w:r>
      <w:r>
        <w:rPr>
          <w:sz w:val="28"/>
          <w:szCs w:val="28"/>
        </w:rPr>
        <w:t>ого администратора доходов областного бюджета</w:t>
      </w:r>
      <w:r w:rsidR="004E7D86">
        <w:rPr>
          <w:sz w:val="28"/>
          <w:szCs w:val="28"/>
        </w:rPr>
        <w:t xml:space="preserve">. </w:t>
      </w:r>
    </w:p>
    <w:p w:rsidR="00297BC9" w:rsidRDefault="00297BC9" w:rsidP="004E7D86">
      <w:pPr>
        <w:autoSpaceDE w:val="0"/>
        <w:autoSpaceDN w:val="0"/>
        <w:adjustRightInd w:val="0"/>
        <w:ind w:firstLine="540"/>
        <w:jc w:val="both"/>
        <w:rPr>
          <w:sz w:val="28"/>
          <w:szCs w:val="28"/>
        </w:rPr>
      </w:pPr>
      <w:proofErr w:type="spellStart"/>
      <w:r>
        <w:rPr>
          <w:sz w:val="28"/>
          <w:szCs w:val="28"/>
        </w:rPr>
        <w:t>Архивуправление</w:t>
      </w:r>
      <w:proofErr w:type="spellEnd"/>
      <w:r>
        <w:rPr>
          <w:sz w:val="28"/>
          <w:szCs w:val="28"/>
        </w:rPr>
        <w:t xml:space="preserve">  осуществляет один  вид </w:t>
      </w:r>
      <w:r w:rsidR="0010080B">
        <w:rPr>
          <w:sz w:val="28"/>
          <w:szCs w:val="28"/>
        </w:rPr>
        <w:t xml:space="preserve"> регионального государственного контроля – </w:t>
      </w:r>
      <w:proofErr w:type="gramStart"/>
      <w:r w:rsidR="0010080B">
        <w:rPr>
          <w:sz w:val="28"/>
          <w:szCs w:val="28"/>
        </w:rPr>
        <w:t>контроль  за</w:t>
      </w:r>
      <w:proofErr w:type="gramEnd"/>
      <w:r w:rsidR="0010080B">
        <w:rPr>
          <w:sz w:val="28"/>
          <w:szCs w:val="28"/>
        </w:rPr>
        <w:t xml:space="preserve"> соб</w:t>
      </w:r>
      <w:r w:rsidR="00EC3ABC">
        <w:rPr>
          <w:sz w:val="28"/>
          <w:szCs w:val="28"/>
        </w:rPr>
        <w:t xml:space="preserve">людением законодательства об </w:t>
      </w:r>
      <w:r w:rsidR="0010080B">
        <w:rPr>
          <w:sz w:val="28"/>
          <w:szCs w:val="28"/>
        </w:rPr>
        <w:t>архивном деле на тер</w:t>
      </w:r>
      <w:r w:rsidR="00EC3ABC">
        <w:rPr>
          <w:sz w:val="28"/>
          <w:szCs w:val="28"/>
        </w:rPr>
        <w:t>ритории Курской области</w:t>
      </w:r>
      <w:r w:rsidR="009F2F6C">
        <w:rPr>
          <w:sz w:val="28"/>
          <w:szCs w:val="28"/>
        </w:rPr>
        <w:t>.</w:t>
      </w:r>
    </w:p>
    <w:p w:rsidR="004E7D86" w:rsidRDefault="004E7D86" w:rsidP="004E7D86">
      <w:pPr>
        <w:autoSpaceDE w:val="0"/>
        <w:autoSpaceDN w:val="0"/>
        <w:adjustRightInd w:val="0"/>
        <w:ind w:firstLine="540"/>
        <w:jc w:val="both"/>
        <w:rPr>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2.3. Наименования и реквизиты нормативных правовых актов, регламентирующих порядок исполнения контрольных функций</w:t>
      </w:r>
    </w:p>
    <w:p w:rsidR="004E7D86" w:rsidRDefault="004E7D86" w:rsidP="004E7D86">
      <w:pPr>
        <w:tabs>
          <w:tab w:val="left" w:pos="708"/>
          <w:tab w:val="center" w:pos="4677"/>
          <w:tab w:val="right" w:pos="9355"/>
        </w:tabs>
        <w:ind w:firstLine="540"/>
        <w:jc w:val="both"/>
        <w:rPr>
          <w:b/>
          <w:sz w:val="28"/>
          <w:szCs w:val="28"/>
        </w:rPr>
      </w:pPr>
      <w:r>
        <w:rPr>
          <w:sz w:val="28"/>
          <w:szCs w:val="28"/>
        </w:rPr>
        <w:t xml:space="preserve"> Исполнение </w:t>
      </w:r>
      <w:proofErr w:type="spellStart"/>
      <w:r w:rsidR="002F2E25">
        <w:rPr>
          <w:sz w:val="28"/>
          <w:szCs w:val="28"/>
        </w:rPr>
        <w:t>архивуправлением</w:t>
      </w:r>
      <w:proofErr w:type="spellEnd"/>
      <w:r w:rsidR="002F2E25">
        <w:rPr>
          <w:sz w:val="28"/>
          <w:szCs w:val="28"/>
        </w:rPr>
        <w:t xml:space="preserve"> </w:t>
      </w:r>
      <w:r>
        <w:rPr>
          <w:sz w:val="28"/>
          <w:szCs w:val="28"/>
        </w:rPr>
        <w:t>государс</w:t>
      </w:r>
      <w:r w:rsidR="002922C6">
        <w:rPr>
          <w:sz w:val="28"/>
          <w:szCs w:val="28"/>
        </w:rPr>
        <w:t>твенной функции</w:t>
      </w:r>
      <w:r>
        <w:rPr>
          <w:sz w:val="28"/>
          <w:szCs w:val="28"/>
        </w:rPr>
        <w:t xml:space="preserve"> </w:t>
      </w:r>
      <w:proofErr w:type="gramStart"/>
      <w:r>
        <w:rPr>
          <w:sz w:val="28"/>
          <w:szCs w:val="28"/>
        </w:rPr>
        <w:t>контроля за</w:t>
      </w:r>
      <w:proofErr w:type="gramEnd"/>
      <w:r>
        <w:rPr>
          <w:sz w:val="28"/>
          <w:szCs w:val="28"/>
        </w:rPr>
        <w:t xml:space="preserve"> соблюдением законодательств</w:t>
      </w:r>
      <w:r w:rsidR="002F2E25">
        <w:rPr>
          <w:sz w:val="28"/>
          <w:szCs w:val="28"/>
        </w:rPr>
        <w:t>а</w:t>
      </w:r>
      <w:r>
        <w:rPr>
          <w:sz w:val="28"/>
          <w:szCs w:val="28"/>
        </w:rPr>
        <w:t xml:space="preserve"> об архивном деле </w:t>
      </w:r>
      <w:r w:rsidR="002922C6">
        <w:rPr>
          <w:sz w:val="28"/>
          <w:szCs w:val="28"/>
        </w:rPr>
        <w:t>на территории Курской области регламентируется</w:t>
      </w:r>
      <w:r>
        <w:rPr>
          <w:sz w:val="28"/>
          <w:szCs w:val="28"/>
        </w:rPr>
        <w:t xml:space="preserve"> следующими нормативными правовыми актами:</w:t>
      </w:r>
    </w:p>
    <w:p w:rsidR="004E7D86" w:rsidRDefault="004E7D86" w:rsidP="004E7D86">
      <w:pPr>
        <w:spacing w:after="120"/>
        <w:ind w:firstLine="540"/>
        <w:jc w:val="both"/>
        <w:rPr>
          <w:sz w:val="28"/>
          <w:szCs w:val="28"/>
        </w:rPr>
      </w:pPr>
      <w:r>
        <w:rPr>
          <w:sz w:val="28"/>
          <w:szCs w:val="28"/>
        </w:rPr>
        <w:t xml:space="preserve">   Кодексом Российской Федерации об административных правонарушениях;</w:t>
      </w:r>
    </w:p>
    <w:p w:rsidR="004E7D86" w:rsidRDefault="004E7D86" w:rsidP="004E7D86">
      <w:pPr>
        <w:spacing w:after="120"/>
        <w:ind w:firstLine="540"/>
        <w:jc w:val="both"/>
        <w:rPr>
          <w:sz w:val="28"/>
          <w:szCs w:val="28"/>
        </w:rPr>
      </w:pPr>
      <w:r>
        <w:rPr>
          <w:sz w:val="28"/>
          <w:szCs w:val="28"/>
        </w:rPr>
        <w:t xml:space="preserve">  Федеральным законом от 22.10.2004 № 125-ФЗ «Об архивном деле в Российской Федерации»;</w:t>
      </w:r>
    </w:p>
    <w:p w:rsidR="004E7D86" w:rsidRDefault="004E7D86" w:rsidP="004E7D86">
      <w:pPr>
        <w:spacing w:after="120"/>
        <w:ind w:firstLine="540"/>
        <w:jc w:val="both"/>
        <w:rPr>
          <w:sz w:val="28"/>
          <w:szCs w:val="28"/>
        </w:rPr>
      </w:pPr>
      <w:r>
        <w:rPr>
          <w:sz w:val="28"/>
          <w:szCs w:val="28"/>
        </w:rPr>
        <w:t xml:space="preserve">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E7D86" w:rsidRDefault="004E7D86" w:rsidP="004E7D86">
      <w:pPr>
        <w:spacing w:after="120"/>
        <w:ind w:firstLine="540"/>
        <w:jc w:val="both"/>
        <w:rPr>
          <w:sz w:val="28"/>
          <w:szCs w:val="28"/>
        </w:rPr>
      </w:pPr>
      <w:r>
        <w:rPr>
          <w:sz w:val="28"/>
          <w:szCs w:val="28"/>
        </w:rPr>
        <w:t xml:space="preserve">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roofErr w:type="gramStart"/>
      <w:r>
        <w:rPr>
          <w:sz w:val="28"/>
          <w:szCs w:val="28"/>
        </w:rPr>
        <w:t>зарегистрирован</w:t>
      </w:r>
      <w:proofErr w:type="gramEnd"/>
      <w:r>
        <w:rPr>
          <w:sz w:val="28"/>
          <w:szCs w:val="28"/>
        </w:rPr>
        <w:t xml:space="preserve"> в Министерстве юстиции Российской Федерации 06.03.2007, регистрационный № 9059);</w:t>
      </w:r>
    </w:p>
    <w:p w:rsidR="004E7D86" w:rsidRDefault="004E7D86" w:rsidP="004E7D86">
      <w:pPr>
        <w:spacing w:after="120"/>
        <w:ind w:firstLine="709"/>
        <w:jc w:val="both"/>
        <w:rPr>
          <w:sz w:val="28"/>
          <w:szCs w:val="28"/>
        </w:rPr>
      </w:pPr>
      <w:proofErr w:type="gramStart"/>
      <w:r>
        <w:rPr>
          <w:sz w:val="28"/>
          <w:szCs w:val="28"/>
        </w:rPr>
        <w:t>приказом Министерства культуры  и массовых коммуникаций Российской Федерации от 16.02.2009 № 68 «О внесении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w:t>
      </w:r>
      <w:r w:rsidR="0041106B">
        <w:rPr>
          <w:sz w:val="28"/>
          <w:szCs w:val="28"/>
        </w:rPr>
        <w:t xml:space="preserve">к» (зарегистрирован в </w:t>
      </w:r>
      <w:r>
        <w:rPr>
          <w:sz w:val="28"/>
          <w:szCs w:val="28"/>
        </w:rPr>
        <w:t xml:space="preserve"> </w:t>
      </w:r>
      <w:r w:rsidR="0041106B">
        <w:rPr>
          <w:sz w:val="28"/>
          <w:szCs w:val="28"/>
        </w:rPr>
        <w:t xml:space="preserve">Министерстве юстиции Российской Федерации </w:t>
      </w:r>
      <w:r>
        <w:rPr>
          <w:sz w:val="28"/>
          <w:szCs w:val="28"/>
        </w:rPr>
        <w:t xml:space="preserve">05.05.2009, регистрационный № 13893); </w:t>
      </w:r>
      <w:proofErr w:type="gramEnd"/>
    </w:p>
    <w:p w:rsidR="004E7D86" w:rsidRDefault="004E7D86" w:rsidP="004E7D86">
      <w:pPr>
        <w:autoSpaceDE w:val="0"/>
        <w:autoSpaceDN w:val="0"/>
        <w:adjustRightInd w:val="0"/>
        <w:ind w:firstLine="360"/>
        <w:jc w:val="both"/>
        <w:rPr>
          <w:sz w:val="28"/>
          <w:szCs w:val="28"/>
        </w:rPr>
      </w:pPr>
      <w:r>
        <w:rPr>
          <w:sz w:val="28"/>
          <w:szCs w:val="28"/>
        </w:rPr>
        <w:t xml:space="preserve">   Законом Курской области от 30.11.2015 № 118-ЗКО «Об архивном деле в Курской области»;</w:t>
      </w:r>
    </w:p>
    <w:p w:rsidR="0018556C" w:rsidRDefault="0018556C" w:rsidP="004E7D86">
      <w:pPr>
        <w:autoSpaceDE w:val="0"/>
        <w:autoSpaceDN w:val="0"/>
        <w:adjustRightInd w:val="0"/>
        <w:ind w:firstLine="360"/>
        <w:jc w:val="both"/>
        <w:rPr>
          <w:sz w:val="28"/>
          <w:szCs w:val="28"/>
        </w:rPr>
      </w:pPr>
      <w:r>
        <w:rPr>
          <w:sz w:val="28"/>
          <w:szCs w:val="28"/>
        </w:rPr>
        <w:lastRenderedPageBreak/>
        <w:tab/>
        <w:t>Постановлением Губернатора Курской области от 07.10.2010 № 385-пг «</w:t>
      </w:r>
      <w:r w:rsidR="002158ED">
        <w:rPr>
          <w:sz w:val="28"/>
          <w:szCs w:val="28"/>
        </w:rPr>
        <w:t>Об утверждении  П</w:t>
      </w:r>
      <w:r>
        <w:rPr>
          <w:sz w:val="28"/>
          <w:szCs w:val="28"/>
        </w:rPr>
        <w:t>оложения</w:t>
      </w:r>
      <w:r w:rsidR="002158ED">
        <w:rPr>
          <w:sz w:val="28"/>
          <w:szCs w:val="28"/>
        </w:rPr>
        <w:t xml:space="preserve"> об архивном  управлении Курской области» (п.3.27);</w:t>
      </w:r>
    </w:p>
    <w:p w:rsidR="00501C75" w:rsidRDefault="00501C75" w:rsidP="00501C75">
      <w:pPr>
        <w:tabs>
          <w:tab w:val="left" w:pos="360"/>
        </w:tabs>
        <w:autoSpaceDE w:val="0"/>
        <w:autoSpaceDN w:val="0"/>
        <w:adjustRightInd w:val="0"/>
        <w:ind w:right="23" w:firstLine="709"/>
        <w:jc w:val="both"/>
        <w:rPr>
          <w:sz w:val="28"/>
          <w:szCs w:val="28"/>
        </w:rPr>
      </w:pPr>
      <w:r>
        <w:rPr>
          <w:sz w:val="28"/>
          <w:szCs w:val="28"/>
        </w:rPr>
        <w:t xml:space="preserve">Постановлением Администрации Курской области от 17.05.2019            № 424-па «Об  утверждении  порядка организации и осуществления </w:t>
      </w:r>
      <w:proofErr w:type="gramStart"/>
      <w:r>
        <w:rPr>
          <w:sz w:val="28"/>
          <w:szCs w:val="28"/>
        </w:rPr>
        <w:t>контроля за</w:t>
      </w:r>
      <w:proofErr w:type="gramEnd"/>
      <w:r>
        <w:rPr>
          <w:sz w:val="28"/>
          <w:szCs w:val="28"/>
        </w:rPr>
        <w:t xml:space="preserve"> соблюдением законодательства об архивном деле на территории Курской области»;</w:t>
      </w:r>
    </w:p>
    <w:p w:rsidR="004E7D86" w:rsidRDefault="002158ED" w:rsidP="00843B0B">
      <w:pPr>
        <w:pStyle w:val="a9"/>
        <w:ind w:firstLine="708"/>
        <w:jc w:val="both"/>
        <w:rPr>
          <w:sz w:val="28"/>
          <w:szCs w:val="28"/>
        </w:rPr>
      </w:pPr>
      <w:r w:rsidRPr="00513F7C">
        <w:rPr>
          <w:rFonts w:ascii="Times New Roman" w:hAnsi="Times New Roman"/>
          <w:sz w:val="28"/>
          <w:szCs w:val="28"/>
        </w:rPr>
        <w:t>приказом</w:t>
      </w:r>
      <w:r w:rsidR="004E7D86" w:rsidRPr="00513F7C">
        <w:rPr>
          <w:rFonts w:ascii="Times New Roman" w:hAnsi="Times New Roman"/>
          <w:sz w:val="28"/>
          <w:szCs w:val="28"/>
        </w:rPr>
        <w:t xml:space="preserve"> архивного </w:t>
      </w:r>
      <w:r w:rsidRPr="00513F7C">
        <w:rPr>
          <w:rFonts w:ascii="Times New Roman" w:hAnsi="Times New Roman"/>
          <w:sz w:val="28"/>
          <w:szCs w:val="28"/>
        </w:rPr>
        <w:t xml:space="preserve">управления Курской области от 21.12.2018 </w:t>
      </w:r>
      <w:r w:rsidR="00513F7C">
        <w:rPr>
          <w:rFonts w:ascii="Times New Roman" w:hAnsi="Times New Roman"/>
          <w:sz w:val="28"/>
          <w:szCs w:val="28"/>
        </w:rPr>
        <w:t xml:space="preserve">           </w:t>
      </w:r>
      <w:r w:rsidRPr="00513F7C">
        <w:rPr>
          <w:rFonts w:ascii="Times New Roman" w:hAnsi="Times New Roman"/>
          <w:sz w:val="28"/>
          <w:szCs w:val="28"/>
        </w:rPr>
        <w:t>№  01-03</w:t>
      </w:r>
      <w:r w:rsidR="004E7D86" w:rsidRPr="00513F7C">
        <w:rPr>
          <w:rFonts w:ascii="Times New Roman" w:hAnsi="Times New Roman"/>
          <w:sz w:val="28"/>
          <w:szCs w:val="28"/>
        </w:rPr>
        <w:t>/</w:t>
      </w:r>
      <w:r w:rsidRPr="00513F7C">
        <w:rPr>
          <w:rFonts w:ascii="Times New Roman" w:hAnsi="Times New Roman"/>
          <w:sz w:val="28"/>
          <w:szCs w:val="28"/>
        </w:rPr>
        <w:t>83</w:t>
      </w:r>
      <w:r w:rsidR="004E7D86" w:rsidRPr="00513F7C">
        <w:rPr>
          <w:rFonts w:ascii="Times New Roman" w:hAnsi="Times New Roman"/>
          <w:sz w:val="28"/>
          <w:szCs w:val="28"/>
        </w:rPr>
        <w:t xml:space="preserve"> «Об утверждении Административного регламента архивного управлени</w:t>
      </w:r>
      <w:r w:rsidRPr="00513F7C">
        <w:rPr>
          <w:rFonts w:ascii="Times New Roman" w:hAnsi="Times New Roman"/>
          <w:sz w:val="28"/>
          <w:szCs w:val="28"/>
        </w:rPr>
        <w:t>я Курской области по о</w:t>
      </w:r>
      <w:r w:rsidRPr="00513F7C">
        <w:rPr>
          <w:rFonts w:ascii="Times New Roman" w:hAnsi="Times New Roman"/>
          <w:bCs/>
          <w:sz w:val="28"/>
          <w:szCs w:val="28"/>
        </w:rPr>
        <w:t>существлению</w:t>
      </w:r>
      <w:r w:rsidR="004E7D86" w:rsidRPr="00513F7C">
        <w:rPr>
          <w:rFonts w:ascii="Times New Roman" w:hAnsi="Times New Roman"/>
          <w:bCs/>
          <w:sz w:val="28"/>
          <w:szCs w:val="28"/>
        </w:rPr>
        <w:t xml:space="preserve"> </w:t>
      </w:r>
      <w:proofErr w:type="gramStart"/>
      <w:r w:rsidR="004E7D86" w:rsidRPr="00513F7C">
        <w:rPr>
          <w:rFonts w:ascii="Times New Roman" w:hAnsi="Times New Roman"/>
          <w:bCs/>
          <w:sz w:val="28"/>
          <w:szCs w:val="28"/>
        </w:rPr>
        <w:t>к</w:t>
      </w:r>
      <w:r w:rsidR="004E7D86" w:rsidRPr="00513F7C">
        <w:rPr>
          <w:rFonts w:ascii="Times New Roman" w:hAnsi="Times New Roman"/>
          <w:sz w:val="28"/>
          <w:szCs w:val="28"/>
        </w:rPr>
        <w:t>онтроля за</w:t>
      </w:r>
      <w:proofErr w:type="gramEnd"/>
      <w:r w:rsidR="004E7D86" w:rsidRPr="00513F7C">
        <w:rPr>
          <w:rFonts w:ascii="Times New Roman" w:hAnsi="Times New Roman"/>
          <w:sz w:val="28"/>
          <w:szCs w:val="28"/>
        </w:rPr>
        <w:t xml:space="preserve"> соблюдением законодательства об архивном деле на территории Курской област</w:t>
      </w:r>
      <w:r w:rsidRPr="00513F7C">
        <w:rPr>
          <w:rFonts w:ascii="Times New Roman" w:hAnsi="Times New Roman"/>
          <w:sz w:val="28"/>
          <w:szCs w:val="28"/>
        </w:rPr>
        <w:t>и»</w:t>
      </w:r>
      <w:r w:rsidR="00513F7C">
        <w:rPr>
          <w:sz w:val="28"/>
          <w:szCs w:val="28"/>
        </w:rPr>
        <w:t xml:space="preserve"> (р</w:t>
      </w:r>
      <w:r w:rsidR="00513F7C">
        <w:rPr>
          <w:rFonts w:ascii="Times New Roman" w:hAnsi="Times New Roman"/>
          <w:sz w:val="28"/>
          <w:szCs w:val="28"/>
        </w:rPr>
        <w:t>анее действовавшие редакции приказов об утверждении административного регламента осуществления государственного контроля и внесения в него изменений были признаны утратившими силу).</w:t>
      </w:r>
    </w:p>
    <w:p w:rsidR="004E7D86" w:rsidRDefault="004E7D86" w:rsidP="004E7D86">
      <w:pPr>
        <w:tabs>
          <w:tab w:val="left" w:pos="708"/>
          <w:tab w:val="center" w:pos="4677"/>
          <w:tab w:val="right" w:pos="9355"/>
        </w:tabs>
        <w:jc w:val="both"/>
        <w:rPr>
          <w:b/>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2.4. Информация о взаимодействии с другими органами государственного контроля при осуществлении своих функций, о порядке и формах взаимодействия</w:t>
      </w:r>
    </w:p>
    <w:p w:rsidR="004E7D86" w:rsidRDefault="004E7D86" w:rsidP="004E7D86">
      <w:pPr>
        <w:tabs>
          <w:tab w:val="left" w:pos="708"/>
          <w:tab w:val="center" w:pos="4677"/>
          <w:tab w:val="right" w:pos="9355"/>
        </w:tabs>
        <w:ind w:firstLine="540"/>
        <w:jc w:val="both"/>
        <w:rPr>
          <w:sz w:val="28"/>
          <w:szCs w:val="28"/>
        </w:rPr>
      </w:pPr>
      <w:r>
        <w:rPr>
          <w:sz w:val="28"/>
          <w:szCs w:val="28"/>
        </w:rPr>
        <w:t xml:space="preserve">В рамках осуществления </w:t>
      </w:r>
      <w:proofErr w:type="spellStart"/>
      <w:r>
        <w:rPr>
          <w:sz w:val="28"/>
          <w:szCs w:val="28"/>
        </w:rPr>
        <w:t>архивуправлением</w:t>
      </w:r>
      <w:proofErr w:type="spellEnd"/>
      <w:r>
        <w:rPr>
          <w:sz w:val="28"/>
          <w:szCs w:val="28"/>
        </w:rPr>
        <w:t xml:space="preserve"> </w:t>
      </w:r>
      <w:proofErr w:type="gramStart"/>
      <w:r>
        <w:rPr>
          <w:sz w:val="28"/>
          <w:szCs w:val="28"/>
        </w:rPr>
        <w:t>контроля за</w:t>
      </w:r>
      <w:proofErr w:type="gramEnd"/>
      <w:r>
        <w:rPr>
          <w:sz w:val="28"/>
          <w:szCs w:val="28"/>
        </w:rPr>
        <w:t xml:space="preserve"> соблюдением законодательства об архивном деле </w:t>
      </w:r>
      <w:r w:rsidR="008F7F63">
        <w:rPr>
          <w:sz w:val="28"/>
          <w:szCs w:val="28"/>
        </w:rPr>
        <w:t xml:space="preserve"> на территории Курской области </w:t>
      </w:r>
      <w:r>
        <w:rPr>
          <w:sz w:val="28"/>
          <w:szCs w:val="28"/>
        </w:rPr>
        <w:t>планируется  взаимодействие с другими органами контроля по двум направлениям:</w:t>
      </w:r>
    </w:p>
    <w:p w:rsidR="004E7D86" w:rsidRDefault="004E7D86" w:rsidP="004E7D86">
      <w:pPr>
        <w:tabs>
          <w:tab w:val="left" w:pos="708"/>
          <w:tab w:val="center" w:pos="4677"/>
          <w:tab w:val="right" w:pos="9355"/>
        </w:tabs>
        <w:ind w:firstLine="540"/>
        <w:jc w:val="both"/>
        <w:rPr>
          <w:sz w:val="28"/>
          <w:szCs w:val="28"/>
        </w:rPr>
      </w:pPr>
      <w:r>
        <w:rPr>
          <w:sz w:val="28"/>
          <w:szCs w:val="28"/>
        </w:rPr>
        <w:t>взаимодействие при формировании плана проведения плановых проверок;</w:t>
      </w:r>
    </w:p>
    <w:p w:rsidR="004E7D86" w:rsidRDefault="004E7D86" w:rsidP="004E7D86">
      <w:pPr>
        <w:tabs>
          <w:tab w:val="left" w:pos="708"/>
          <w:tab w:val="center" w:pos="4677"/>
          <w:tab w:val="right" w:pos="9355"/>
        </w:tabs>
        <w:ind w:firstLine="540"/>
        <w:jc w:val="both"/>
        <w:rPr>
          <w:sz w:val="28"/>
          <w:szCs w:val="28"/>
        </w:rPr>
      </w:pPr>
      <w:r>
        <w:rPr>
          <w:sz w:val="28"/>
          <w:szCs w:val="28"/>
        </w:rPr>
        <w:t>взаимодействие при проведении мероприятий по контролю.</w:t>
      </w:r>
    </w:p>
    <w:p w:rsidR="003B27C1" w:rsidRDefault="003B0FB9" w:rsidP="003B27C1">
      <w:pPr>
        <w:tabs>
          <w:tab w:val="left" w:pos="0"/>
        </w:tabs>
        <w:jc w:val="both"/>
        <w:rPr>
          <w:sz w:val="28"/>
          <w:szCs w:val="28"/>
        </w:rPr>
      </w:pPr>
      <w:r>
        <w:rPr>
          <w:sz w:val="28"/>
          <w:szCs w:val="28"/>
        </w:rPr>
        <w:t xml:space="preserve">        В 2019</w:t>
      </w:r>
      <w:r w:rsidR="003B27C1">
        <w:rPr>
          <w:sz w:val="28"/>
          <w:szCs w:val="28"/>
        </w:rPr>
        <w:t xml:space="preserve"> году</w:t>
      </w:r>
      <w:r w:rsidR="003B27C1">
        <w:rPr>
          <w:sz w:val="26"/>
          <w:szCs w:val="26"/>
        </w:rPr>
        <w:t xml:space="preserve"> </w:t>
      </w:r>
      <w:r w:rsidR="003B27C1" w:rsidRPr="003B27C1">
        <w:rPr>
          <w:sz w:val="28"/>
          <w:szCs w:val="28"/>
        </w:rPr>
        <w:t xml:space="preserve">архивным управлением Курской области  были  проведены  </w:t>
      </w:r>
      <w:r w:rsidR="003B27C1" w:rsidRPr="003B27C1">
        <w:rPr>
          <w:b/>
          <w:sz w:val="28"/>
          <w:szCs w:val="28"/>
        </w:rPr>
        <w:t>3</w:t>
      </w:r>
      <w:r w:rsidR="003B27C1" w:rsidRPr="003B27C1">
        <w:rPr>
          <w:sz w:val="28"/>
          <w:szCs w:val="28"/>
        </w:rPr>
        <w:t xml:space="preserve">  проверки совместно с  другими  органами государственного контроля (надзора): </w:t>
      </w:r>
    </w:p>
    <w:p w:rsidR="003B27C1" w:rsidRDefault="003B27C1" w:rsidP="003B27C1">
      <w:pPr>
        <w:tabs>
          <w:tab w:val="left" w:pos="0"/>
        </w:tabs>
        <w:jc w:val="both"/>
        <w:rPr>
          <w:sz w:val="28"/>
          <w:szCs w:val="28"/>
        </w:rPr>
      </w:pPr>
      <w:r>
        <w:rPr>
          <w:sz w:val="28"/>
          <w:szCs w:val="28"/>
        </w:rPr>
        <w:tab/>
      </w:r>
      <w:r w:rsidRPr="003B27C1">
        <w:rPr>
          <w:sz w:val="28"/>
          <w:szCs w:val="28"/>
        </w:rPr>
        <w:t xml:space="preserve">в отношении ОБОУ «Лицей-интернат № 1» </w:t>
      </w:r>
      <w:proofErr w:type="spellStart"/>
      <w:r w:rsidRPr="003B27C1">
        <w:rPr>
          <w:sz w:val="28"/>
          <w:szCs w:val="28"/>
        </w:rPr>
        <w:t>г</w:t>
      </w:r>
      <w:proofErr w:type="gramStart"/>
      <w:r w:rsidRPr="003B27C1">
        <w:rPr>
          <w:sz w:val="28"/>
          <w:szCs w:val="28"/>
        </w:rPr>
        <w:t>.К</w:t>
      </w:r>
      <w:proofErr w:type="gramEnd"/>
      <w:r w:rsidRPr="003B27C1">
        <w:rPr>
          <w:sz w:val="28"/>
          <w:szCs w:val="28"/>
        </w:rPr>
        <w:t>урска</w:t>
      </w:r>
      <w:proofErr w:type="spellEnd"/>
      <w:r w:rsidRPr="003B27C1">
        <w:rPr>
          <w:sz w:val="28"/>
          <w:szCs w:val="28"/>
        </w:rPr>
        <w:t xml:space="preserve"> проведена проверка  совместно с Управлением МЧС России по Курской области, Управлением Федеральной службы по надзору в сфере защиты прав  потребителей и благополучия  человека в Курской области, комитетом образования и науки Курской области; </w:t>
      </w:r>
    </w:p>
    <w:p w:rsidR="00EB244E" w:rsidRDefault="003B27C1" w:rsidP="003B27C1">
      <w:pPr>
        <w:tabs>
          <w:tab w:val="left" w:pos="0"/>
        </w:tabs>
        <w:jc w:val="both"/>
        <w:rPr>
          <w:sz w:val="28"/>
          <w:szCs w:val="28"/>
        </w:rPr>
      </w:pPr>
      <w:r>
        <w:rPr>
          <w:sz w:val="28"/>
          <w:szCs w:val="28"/>
        </w:rPr>
        <w:tab/>
      </w:r>
      <w:r w:rsidRPr="003B27C1">
        <w:rPr>
          <w:sz w:val="28"/>
          <w:szCs w:val="28"/>
        </w:rPr>
        <w:t>в отношении ОГБОУ ДПО «Курский институт развития образования»  проведена проверка</w:t>
      </w:r>
      <w:r>
        <w:rPr>
          <w:sz w:val="26"/>
          <w:szCs w:val="26"/>
        </w:rPr>
        <w:t xml:space="preserve">  </w:t>
      </w:r>
      <w:r w:rsidRPr="003B27C1">
        <w:rPr>
          <w:sz w:val="28"/>
          <w:szCs w:val="28"/>
        </w:rPr>
        <w:t xml:space="preserve">совместно с Верхне-Донским управлением Федеральной службы по экологическому, технологическому и  атомному надзору; </w:t>
      </w:r>
    </w:p>
    <w:p w:rsidR="007D2E8F" w:rsidRPr="007D2E8F" w:rsidRDefault="00EB244E" w:rsidP="007D2E8F">
      <w:pPr>
        <w:tabs>
          <w:tab w:val="left" w:pos="0"/>
        </w:tabs>
        <w:jc w:val="both"/>
        <w:rPr>
          <w:sz w:val="28"/>
          <w:szCs w:val="28"/>
        </w:rPr>
      </w:pPr>
      <w:r>
        <w:rPr>
          <w:sz w:val="28"/>
          <w:szCs w:val="28"/>
        </w:rPr>
        <w:tab/>
      </w:r>
      <w:r w:rsidR="003B27C1" w:rsidRPr="003B27C1">
        <w:rPr>
          <w:sz w:val="28"/>
          <w:szCs w:val="28"/>
        </w:rPr>
        <w:t>в  отношении ОАО «Курская фармация»  проведена проверка  совместно с Верхне-Донским управлением Федеральной службы по экологическому, технологическому и  атомному надзору и Главным управлением МЧС России по Курской области.</w:t>
      </w:r>
    </w:p>
    <w:p w:rsidR="0059231A" w:rsidRDefault="00BF5021" w:rsidP="00E31475">
      <w:pPr>
        <w:autoSpaceDE w:val="0"/>
        <w:autoSpaceDN w:val="0"/>
        <w:adjustRightInd w:val="0"/>
        <w:ind w:right="21" w:firstLine="708"/>
        <w:jc w:val="both"/>
        <w:rPr>
          <w:sz w:val="20"/>
          <w:szCs w:val="20"/>
        </w:rPr>
      </w:pPr>
      <w:proofErr w:type="gramStart"/>
      <w:r>
        <w:rPr>
          <w:sz w:val="28"/>
          <w:szCs w:val="28"/>
        </w:rPr>
        <w:t xml:space="preserve">Также </w:t>
      </w:r>
      <w:r w:rsidR="007833D8">
        <w:rPr>
          <w:sz w:val="28"/>
          <w:szCs w:val="28"/>
        </w:rPr>
        <w:t xml:space="preserve"> в  2019 г. </w:t>
      </w:r>
      <w:r w:rsidR="00B610DC">
        <w:rPr>
          <w:sz w:val="28"/>
          <w:szCs w:val="28"/>
        </w:rPr>
        <w:t xml:space="preserve">в отношении Администрации Советского района </w:t>
      </w:r>
      <w:r w:rsidR="007833D8">
        <w:rPr>
          <w:sz w:val="28"/>
          <w:szCs w:val="28"/>
        </w:rPr>
        <w:t>была проведена плановая выездная проверка совместно с</w:t>
      </w:r>
      <w:r w:rsidR="001767DC">
        <w:rPr>
          <w:sz w:val="28"/>
          <w:szCs w:val="28"/>
        </w:rPr>
        <w:t xml:space="preserve">  </w:t>
      </w:r>
      <w:r w:rsidR="00E31475">
        <w:rPr>
          <w:sz w:val="28"/>
          <w:szCs w:val="28"/>
        </w:rPr>
        <w:t xml:space="preserve">управлением Министерства  юстиции Российской Федерации по Курской области и </w:t>
      </w:r>
      <w:r w:rsidR="001767DC">
        <w:rPr>
          <w:sz w:val="28"/>
          <w:szCs w:val="28"/>
        </w:rPr>
        <w:t>территориальным</w:t>
      </w:r>
      <w:r w:rsidR="001767DC" w:rsidRPr="001767DC">
        <w:rPr>
          <w:sz w:val="28"/>
          <w:szCs w:val="28"/>
        </w:rPr>
        <w:t xml:space="preserve"> отдел</w:t>
      </w:r>
      <w:r w:rsidR="001767DC">
        <w:rPr>
          <w:sz w:val="28"/>
          <w:szCs w:val="28"/>
        </w:rPr>
        <w:t>ом</w:t>
      </w:r>
      <w:r w:rsidR="001767DC" w:rsidRPr="001767DC">
        <w:rPr>
          <w:sz w:val="28"/>
          <w:szCs w:val="28"/>
        </w:rPr>
        <w:t xml:space="preserve"> автотранспортного и автодорожного надзора по </w:t>
      </w:r>
      <w:r w:rsidR="001767DC" w:rsidRPr="001767DC">
        <w:rPr>
          <w:sz w:val="28"/>
          <w:szCs w:val="28"/>
        </w:rPr>
        <w:lastRenderedPageBreak/>
        <w:t>Курской области Юго-Западного межрегионального управления  государственного автодорожного надзора Центрального федерального округа Федеральной службы по надзору в сфере</w:t>
      </w:r>
      <w:r w:rsidR="003F4955">
        <w:rPr>
          <w:sz w:val="28"/>
          <w:szCs w:val="28"/>
        </w:rPr>
        <w:t xml:space="preserve"> </w:t>
      </w:r>
      <w:r w:rsidR="001767DC" w:rsidRPr="001767DC">
        <w:rPr>
          <w:sz w:val="28"/>
          <w:szCs w:val="28"/>
        </w:rPr>
        <w:t xml:space="preserve"> транспорта</w:t>
      </w:r>
      <w:r w:rsidR="003F4955">
        <w:rPr>
          <w:sz w:val="28"/>
          <w:szCs w:val="28"/>
        </w:rPr>
        <w:t xml:space="preserve">  </w:t>
      </w:r>
      <w:r w:rsidR="001767DC">
        <w:rPr>
          <w:sz w:val="28"/>
          <w:szCs w:val="28"/>
        </w:rPr>
        <w:t>в отно</w:t>
      </w:r>
      <w:r w:rsidR="0059231A">
        <w:rPr>
          <w:sz w:val="28"/>
          <w:szCs w:val="28"/>
        </w:rPr>
        <w:t>шении Администрации Советского</w:t>
      </w:r>
      <w:r w:rsidR="003F4955">
        <w:rPr>
          <w:sz w:val="28"/>
          <w:szCs w:val="28"/>
        </w:rPr>
        <w:t xml:space="preserve"> района.</w:t>
      </w:r>
      <w:proofErr w:type="gramEnd"/>
    </w:p>
    <w:p w:rsidR="00A7546D" w:rsidRDefault="00A47AE0" w:rsidP="00904FA1">
      <w:pPr>
        <w:tabs>
          <w:tab w:val="left" w:pos="360"/>
        </w:tabs>
        <w:autoSpaceDE w:val="0"/>
        <w:autoSpaceDN w:val="0"/>
        <w:adjustRightInd w:val="0"/>
        <w:ind w:right="23" w:firstLine="540"/>
        <w:jc w:val="both"/>
        <w:outlineLvl w:val="1"/>
        <w:rPr>
          <w:i/>
          <w:sz w:val="28"/>
          <w:szCs w:val="28"/>
        </w:rPr>
      </w:pPr>
      <w:r>
        <w:rPr>
          <w:sz w:val="28"/>
          <w:szCs w:val="28"/>
        </w:rPr>
        <w:tab/>
      </w:r>
      <w:r w:rsidR="00A7546D">
        <w:rPr>
          <w:sz w:val="28"/>
          <w:szCs w:val="28"/>
        </w:rPr>
        <w:t xml:space="preserve">При формировании </w:t>
      </w:r>
      <w:proofErr w:type="gramStart"/>
      <w:r w:rsidR="00A7546D">
        <w:rPr>
          <w:sz w:val="28"/>
          <w:szCs w:val="28"/>
        </w:rPr>
        <w:t>плана проверок деятельности органов местного самоуправления</w:t>
      </w:r>
      <w:proofErr w:type="gramEnd"/>
      <w:r w:rsidR="00A7546D">
        <w:rPr>
          <w:sz w:val="28"/>
          <w:szCs w:val="28"/>
        </w:rPr>
        <w:t xml:space="preserve"> и должностных лиц</w:t>
      </w:r>
      <w:r w:rsidR="003B0FB9">
        <w:rPr>
          <w:sz w:val="28"/>
          <w:szCs w:val="28"/>
        </w:rPr>
        <w:t xml:space="preserve"> местного самоуправления на 2019</w:t>
      </w:r>
      <w:r w:rsidR="00A7546D">
        <w:rPr>
          <w:sz w:val="28"/>
          <w:szCs w:val="28"/>
        </w:rPr>
        <w:t xml:space="preserve"> год,  </w:t>
      </w:r>
      <w:proofErr w:type="spellStart"/>
      <w:r w:rsidR="00A7546D">
        <w:rPr>
          <w:sz w:val="28"/>
          <w:szCs w:val="28"/>
        </w:rPr>
        <w:t>архивуп</w:t>
      </w:r>
      <w:r w:rsidR="003B0FB9">
        <w:rPr>
          <w:sz w:val="28"/>
          <w:szCs w:val="28"/>
        </w:rPr>
        <w:t>равлением</w:t>
      </w:r>
      <w:proofErr w:type="spellEnd"/>
      <w:r w:rsidR="003B0FB9">
        <w:rPr>
          <w:sz w:val="28"/>
          <w:szCs w:val="28"/>
        </w:rPr>
        <w:t xml:space="preserve"> Курской области в 2018</w:t>
      </w:r>
      <w:r w:rsidR="00A7546D">
        <w:rPr>
          <w:sz w:val="28"/>
          <w:szCs w:val="28"/>
        </w:rPr>
        <w:t xml:space="preserve"> году посредством электронного информирования, а также средств телефонной связи проведено согласова</w:t>
      </w:r>
      <w:r w:rsidR="00CF0DF5">
        <w:rPr>
          <w:sz w:val="28"/>
          <w:szCs w:val="28"/>
        </w:rPr>
        <w:t xml:space="preserve">ние сроков проведения совместной проверки </w:t>
      </w:r>
      <w:r w:rsidR="00A7546D">
        <w:rPr>
          <w:sz w:val="28"/>
          <w:szCs w:val="28"/>
        </w:rPr>
        <w:t>с  вышеуказанными органами контроля, расположенными на территории Курской области.</w:t>
      </w:r>
    </w:p>
    <w:p w:rsidR="004E7D86" w:rsidRDefault="00CF0DF5" w:rsidP="004E7D86">
      <w:pPr>
        <w:tabs>
          <w:tab w:val="left" w:pos="720"/>
        </w:tabs>
        <w:ind w:firstLine="540"/>
        <w:jc w:val="both"/>
        <w:rPr>
          <w:sz w:val="28"/>
          <w:szCs w:val="28"/>
        </w:rPr>
      </w:pPr>
      <w:r>
        <w:rPr>
          <w:sz w:val="28"/>
          <w:szCs w:val="28"/>
        </w:rPr>
        <w:t xml:space="preserve">На </w:t>
      </w:r>
      <w:r w:rsidR="004E7D86">
        <w:rPr>
          <w:sz w:val="28"/>
          <w:szCs w:val="28"/>
        </w:rPr>
        <w:t xml:space="preserve">официальном сайте </w:t>
      </w:r>
      <w:proofErr w:type="spellStart"/>
      <w:r w:rsidR="004E7D86">
        <w:rPr>
          <w:sz w:val="28"/>
          <w:szCs w:val="28"/>
        </w:rPr>
        <w:t>архивуправления</w:t>
      </w:r>
      <w:proofErr w:type="spellEnd"/>
      <w:r w:rsidR="004E7D86">
        <w:rPr>
          <w:sz w:val="28"/>
          <w:szCs w:val="28"/>
        </w:rPr>
        <w:t xml:space="preserve"> и государственных архивов Курской области «Архивная служба Курской области» в сети Интернет размещена информация о мероприятиях по государственному контролю и совместной деятельности в соответствии с требованиями законодательства Российской Федерации и Курской области.</w:t>
      </w:r>
    </w:p>
    <w:p w:rsidR="004E7D86" w:rsidRDefault="004E7D86" w:rsidP="004E7D86">
      <w:pPr>
        <w:tabs>
          <w:tab w:val="left" w:pos="720"/>
        </w:tabs>
        <w:ind w:firstLine="540"/>
        <w:jc w:val="both"/>
        <w:rPr>
          <w:sz w:val="28"/>
          <w:szCs w:val="28"/>
        </w:rPr>
      </w:pPr>
    </w:p>
    <w:p w:rsidR="004E7D86" w:rsidRDefault="004E7D86" w:rsidP="004E7D86">
      <w:pPr>
        <w:tabs>
          <w:tab w:val="left" w:pos="720"/>
        </w:tabs>
        <w:jc w:val="both"/>
        <w:rPr>
          <w:b/>
          <w:i/>
          <w:sz w:val="28"/>
          <w:szCs w:val="28"/>
        </w:rPr>
      </w:pPr>
      <w:r>
        <w:rPr>
          <w:b/>
          <w:i/>
          <w:sz w:val="28"/>
          <w:szCs w:val="28"/>
        </w:rPr>
        <w:tab/>
        <w:t>2.5. Сведения о выполнении функций по осуществлению государственного контроля организациями,</w:t>
      </w:r>
      <w:r>
        <w:rPr>
          <w:b/>
          <w:sz w:val="28"/>
          <w:szCs w:val="28"/>
        </w:rPr>
        <w:t xml:space="preserve">  </w:t>
      </w:r>
      <w:r>
        <w:rPr>
          <w:b/>
          <w:i/>
          <w:sz w:val="28"/>
          <w:szCs w:val="28"/>
        </w:rPr>
        <w:t xml:space="preserve">подведомственными органам государственной власти </w:t>
      </w:r>
    </w:p>
    <w:p w:rsidR="004E7D86" w:rsidRDefault="004E7D86" w:rsidP="004E7D86">
      <w:pPr>
        <w:tabs>
          <w:tab w:val="left" w:pos="708"/>
          <w:tab w:val="center" w:pos="4677"/>
          <w:tab w:val="right" w:pos="9355"/>
        </w:tabs>
        <w:ind w:firstLine="540"/>
        <w:jc w:val="both"/>
        <w:rPr>
          <w:sz w:val="28"/>
          <w:szCs w:val="28"/>
        </w:rPr>
      </w:pPr>
      <w:r>
        <w:rPr>
          <w:sz w:val="28"/>
          <w:szCs w:val="28"/>
        </w:rPr>
        <w:t>Областное казенное учреждение «Государственный архив Курской области» (далее – ОКУ «</w:t>
      </w:r>
      <w:proofErr w:type="spellStart"/>
      <w:r>
        <w:rPr>
          <w:sz w:val="28"/>
          <w:szCs w:val="28"/>
        </w:rPr>
        <w:t>Госархив</w:t>
      </w:r>
      <w:proofErr w:type="spellEnd"/>
      <w:r>
        <w:rPr>
          <w:sz w:val="28"/>
          <w:szCs w:val="28"/>
        </w:rPr>
        <w:t xml:space="preserve"> Курской области»), подведомственное </w:t>
      </w:r>
      <w:proofErr w:type="spellStart"/>
      <w:r>
        <w:rPr>
          <w:sz w:val="28"/>
          <w:szCs w:val="28"/>
        </w:rPr>
        <w:t>архивуправлению</w:t>
      </w:r>
      <w:proofErr w:type="spellEnd"/>
      <w:r>
        <w:rPr>
          <w:sz w:val="28"/>
          <w:szCs w:val="28"/>
        </w:rPr>
        <w:t xml:space="preserve">, не имеет полномочий на осуществление государственного </w:t>
      </w:r>
      <w:proofErr w:type="gramStart"/>
      <w:r>
        <w:rPr>
          <w:sz w:val="28"/>
          <w:szCs w:val="28"/>
        </w:rPr>
        <w:t>контроля за</w:t>
      </w:r>
      <w:proofErr w:type="gramEnd"/>
      <w:r>
        <w:rPr>
          <w:sz w:val="28"/>
          <w:szCs w:val="28"/>
        </w:rPr>
        <w:t xml:space="preserve"> соблюдением законодательства об архивном деле.</w:t>
      </w:r>
    </w:p>
    <w:p w:rsidR="004E7D86" w:rsidRDefault="004E7D86" w:rsidP="004E7D86">
      <w:pPr>
        <w:tabs>
          <w:tab w:val="left" w:pos="708"/>
          <w:tab w:val="center" w:pos="4677"/>
          <w:tab w:val="right" w:pos="9355"/>
        </w:tabs>
        <w:jc w:val="both"/>
        <w:rPr>
          <w:sz w:val="28"/>
          <w:szCs w:val="28"/>
        </w:rPr>
      </w:pPr>
    </w:p>
    <w:p w:rsidR="004E7D86" w:rsidRDefault="004E7D86" w:rsidP="004E7D86">
      <w:pPr>
        <w:tabs>
          <w:tab w:val="left" w:pos="708"/>
          <w:tab w:val="center" w:pos="4677"/>
          <w:tab w:val="right" w:pos="9355"/>
        </w:tabs>
        <w:jc w:val="both"/>
        <w:rPr>
          <w:b/>
          <w:i/>
          <w:sz w:val="28"/>
          <w:szCs w:val="28"/>
        </w:rPr>
      </w:pPr>
      <w:r>
        <w:rPr>
          <w:b/>
          <w:i/>
          <w:sz w:val="28"/>
          <w:szCs w:val="28"/>
        </w:rPr>
        <w:tab/>
        <w:t xml:space="preserve">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4A51A9" w:rsidRPr="00241041" w:rsidRDefault="00440BBD" w:rsidP="00241041">
      <w:pPr>
        <w:tabs>
          <w:tab w:val="left" w:pos="708"/>
          <w:tab w:val="center" w:pos="4677"/>
          <w:tab w:val="right" w:pos="9355"/>
        </w:tabs>
        <w:jc w:val="both"/>
        <w:rPr>
          <w:sz w:val="28"/>
          <w:szCs w:val="28"/>
        </w:rPr>
      </w:pPr>
      <w:r w:rsidRPr="006D7929">
        <w:rPr>
          <w:i/>
          <w:sz w:val="28"/>
          <w:szCs w:val="28"/>
        </w:rPr>
        <w:tab/>
      </w:r>
      <w:r w:rsidR="003B0FB9">
        <w:rPr>
          <w:sz w:val="28"/>
          <w:szCs w:val="28"/>
        </w:rPr>
        <w:t>В 2019</w:t>
      </w:r>
      <w:r w:rsidR="00241041">
        <w:rPr>
          <w:sz w:val="28"/>
          <w:szCs w:val="28"/>
        </w:rPr>
        <w:t xml:space="preserve"> году</w:t>
      </w:r>
      <w:r w:rsidR="00E008B1">
        <w:rPr>
          <w:sz w:val="28"/>
          <w:szCs w:val="28"/>
        </w:rPr>
        <w:t xml:space="preserve"> эксперты к осуществлению контрольных мероприятий не привлекались. Мероприятия по аккредитации юридических и физических лиц в качестве экспертных организаций и экспертов, привлекаемых к выполнению мероприятий по контролю  при  проведении проверок, </w:t>
      </w:r>
      <w:proofErr w:type="spellStart"/>
      <w:r w:rsidR="00E008B1">
        <w:rPr>
          <w:sz w:val="28"/>
          <w:szCs w:val="28"/>
        </w:rPr>
        <w:t>архивуправлением</w:t>
      </w:r>
      <w:proofErr w:type="spellEnd"/>
      <w:r w:rsidR="00E008B1">
        <w:rPr>
          <w:sz w:val="28"/>
          <w:szCs w:val="28"/>
        </w:rPr>
        <w:t xml:space="preserve"> не проводились.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37DA0" w:rsidRPr="00F37DA0" w:rsidRDefault="00F37DA0" w:rsidP="00F37DA0">
      <w:pPr>
        <w:tabs>
          <w:tab w:val="left" w:pos="708"/>
          <w:tab w:val="center" w:pos="4677"/>
          <w:tab w:val="right" w:pos="9355"/>
        </w:tabs>
        <w:jc w:val="center"/>
        <w:rPr>
          <w:b/>
          <w:sz w:val="28"/>
          <w:szCs w:val="28"/>
        </w:rPr>
      </w:pPr>
    </w:p>
    <w:p w:rsidR="007144BA" w:rsidRDefault="00F37DA0" w:rsidP="007144BA">
      <w:pPr>
        <w:tabs>
          <w:tab w:val="left" w:pos="708"/>
          <w:tab w:val="center" w:pos="4677"/>
          <w:tab w:val="right" w:pos="9355"/>
        </w:tabs>
        <w:jc w:val="both"/>
        <w:rPr>
          <w:b/>
          <w:sz w:val="28"/>
          <w:szCs w:val="28"/>
        </w:rPr>
      </w:pPr>
      <w:r w:rsidRPr="00F37DA0">
        <w:rPr>
          <w:b/>
          <w:i/>
          <w:sz w:val="28"/>
          <w:szCs w:val="28"/>
        </w:rPr>
        <w:t xml:space="preserve"> </w:t>
      </w:r>
      <w:r w:rsidRPr="00F37DA0">
        <w:rPr>
          <w:b/>
          <w:i/>
          <w:sz w:val="28"/>
          <w:szCs w:val="28"/>
        </w:rPr>
        <w:tab/>
      </w:r>
      <w:r w:rsidR="007144BA">
        <w:rPr>
          <w:b/>
          <w:i/>
          <w:sz w:val="28"/>
          <w:szCs w:val="28"/>
        </w:rPr>
        <w:t>3.1. Сведения, характеризующие финансовое обеспечение исполнения функций по осуществлению государственного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860B8" w:rsidRDefault="00546EB4" w:rsidP="009A1890">
      <w:pPr>
        <w:ind w:firstLine="540"/>
        <w:jc w:val="both"/>
        <w:rPr>
          <w:sz w:val="26"/>
          <w:szCs w:val="26"/>
        </w:rPr>
      </w:pPr>
      <w:r>
        <w:rPr>
          <w:sz w:val="28"/>
          <w:szCs w:val="28"/>
        </w:rPr>
        <w:lastRenderedPageBreak/>
        <w:t>В 2019</w:t>
      </w:r>
      <w:r w:rsidR="00600705">
        <w:rPr>
          <w:sz w:val="28"/>
          <w:szCs w:val="28"/>
        </w:rPr>
        <w:t xml:space="preserve"> г. </w:t>
      </w:r>
      <w:r w:rsidR="00B41AC6">
        <w:rPr>
          <w:sz w:val="28"/>
          <w:szCs w:val="28"/>
        </w:rPr>
        <w:t xml:space="preserve">финансирование </w:t>
      </w:r>
      <w:r w:rsidR="00EC350D">
        <w:rPr>
          <w:sz w:val="28"/>
          <w:szCs w:val="28"/>
        </w:rPr>
        <w:t xml:space="preserve"> исполнения функции по осуществлению</w:t>
      </w:r>
      <w:r w:rsidR="003C29A6">
        <w:rPr>
          <w:sz w:val="28"/>
          <w:szCs w:val="28"/>
        </w:rPr>
        <w:t xml:space="preserve">  </w:t>
      </w:r>
      <w:proofErr w:type="gramStart"/>
      <w:r w:rsidR="003C29A6">
        <w:rPr>
          <w:sz w:val="28"/>
          <w:szCs w:val="28"/>
        </w:rPr>
        <w:t>контроля</w:t>
      </w:r>
      <w:r w:rsidR="00B41AC6">
        <w:rPr>
          <w:sz w:val="28"/>
          <w:szCs w:val="28"/>
        </w:rPr>
        <w:t xml:space="preserve"> </w:t>
      </w:r>
      <w:r w:rsidR="002F2602">
        <w:rPr>
          <w:sz w:val="28"/>
          <w:szCs w:val="28"/>
        </w:rPr>
        <w:t>за</w:t>
      </w:r>
      <w:proofErr w:type="gramEnd"/>
      <w:r w:rsidR="002F2602">
        <w:rPr>
          <w:sz w:val="28"/>
          <w:szCs w:val="28"/>
        </w:rPr>
        <w:t xml:space="preserve"> соблюдением законодательства об архивном деле на территории Курской области осуществлялось в рамках  бюджетных средств, выделяемых на обеспечение текущей деятельности</w:t>
      </w:r>
      <w:r w:rsidR="003C29A6">
        <w:rPr>
          <w:sz w:val="28"/>
          <w:szCs w:val="28"/>
        </w:rPr>
        <w:t xml:space="preserve"> </w:t>
      </w:r>
      <w:proofErr w:type="spellStart"/>
      <w:r w:rsidR="003C29A6">
        <w:rPr>
          <w:sz w:val="28"/>
          <w:szCs w:val="28"/>
        </w:rPr>
        <w:t>архивуправления</w:t>
      </w:r>
      <w:proofErr w:type="spellEnd"/>
      <w:r w:rsidR="007144BA">
        <w:rPr>
          <w:sz w:val="28"/>
          <w:szCs w:val="28"/>
        </w:rPr>
        <w:t>.</w:t>
      </w:r>
      <w:r w:rsidR="001860B8">
        <w:rPr>
          <w:sz w:val="26"/>
          <w:szCs w:val="26"/>
        </w:rPr>
        <w:t xml:space="preserve"> </w:t>
      </w:r>
      <w:r w:rsidR="001860B8" w:rsidRPr="00EC350D">
        <w:rPr>
          <w:sz w:val="28"/>
          <w:szCs w:val="28"/>
        </w:rPr>
        <w:t>Дополнительных  финансовых средств из областного бюджета и иных р</w:t>
      </w:r>
      <w:r w:rsidR="003C29A6">
        <w:rPr>
          <w:sz w:val="28"/>
          <w:szCs w:val="28"/>
        </w:rPr>
        <w:t xml:space="preserve">есурсов для проведения </w:t>
      </w:r>
      <w:r w:rsidR="001860B8" w:rsidRPr="00EC350D">
        <w:rPr>
          <w:sz w:val="28"/>
          <w:szCs w:val="28"/>
        </w:rPr>
        <w:t xml:space="preserve"> </w:t>
      </w:r>
      <w:r w:rsidR="00EC350D" w:rsidRPr="00EC350D">
        <w:rPr>
          <w:sz w:val="28"/>
          <w:szCs w:val="28"/>
        </w:rPr>
        <w:t>контрольных мероприятий</w:t>
      </w:r>
      <w:r w:rsidR="001860B8" w:rsidRPr="00EC350D">
        <w:rPr>
          <w:sz w:val="28"/>
          <w:szCs w:val="28"/>
        </w:rPr>
        <w:t xml:space="preserve"> не </w:t>
      </w:r>
      <w:r w:rsidR="00EC350D" w:rsidRPr="00EC350D">
        <w:rPr>
          <w:sz w:val="28"/>
          <w:szCs w:val="28"/>
        </w:rPr>
        <w:t xml:space="preserve">было </w:t>
      </w:r>
      <w:r w:rsidR="001860B8" w:rsidRPr="00EC350D">
        <w:rPr>
          <w:sz w:val="28"/>
          <w:szCs w:val="28"/>
        </w:rPr>
        <w:t>предусмотрено.</w:t>
      </w:r>
    </w:p>
    <w:p w:rsidR="007144BA" w:rsidRDefault="007144BA" w:rsidP="007144BA">
      <w:pPr>
        <w:tabs>
          <w:tab w:val="left" w:pos="708"/>
          <w:tab w:val="center" w:pos="4677"/>
          <w:tab w:val="right" w:pos="9355"/>
        </w:tabs>
        <w:jc w:val="both"/>
        <w:rPr>
          <w:b/>
          <w:sz w:val="28"/>
          <w:szCs w:val="28"/>
        </w:rPr>
      </w:pPr>
    </w:p>
    <w:p w:rsidR="007144BA" w:rsidRDefault="007144BA" w:rsidP="007144BA">
      <w:pPr>
        <w:tabs>
          <w:tab w:val="left" w:pos="708"/>
          <w:tab w:val="center" w:pos="4677"/>
          <w:tab w:val="right" w:pos="9355"/>
        </w:tabs>
        <w:jc w:val="both"/>
        <w:rPr>
          <w:b/>
          <w:i/>
          <w:sz w:val="28"/>
          <w:szCs w:val="28"/>
        </w:rPr>
      </w:pPr>
      <w:r>
        <w:rPr>
          <w:b/>
          <w:i/>
          <w:sz w:val="28"/>
          <w:szCs w:val="28"/>
        </w:rPr>
        <w:tab/>
        <w:t>3.2. Данные о штатной численности работников органов государственного контроля, выполняющих функции по контролю, и об укомплектованности штатной численности</w:t>
      </w:r>
    </w:p>
    <w:p w:rsidR="007144BA" w:rsidRDefault="007144BA" w:rsidP="007144BA">
      <w:pPr>
        <w:ind w:firstLine="540"/>
        <w:jc w:val="both"/>
        <w:rPr>
          <w:sz w:val="28"/>
          <w:szCs w:val="28"/>
        </w:rPr>
      </w:pPr>
      <w:r>
        <w:rPr>
          <w:sz w:val="28"/>
          <w:szCs w:val="28"/>
        </w:rPr>
        <w:t xml:space="preserve">Исполнение функции по </w:t>
      </w:r>
      <w:proofErr w:type="gramStart"/>
      <w:r>
        <w:rPr>
          <w:sz w:val="28"/>
          <w:szCs w:val="28"/>
        </w:rPr>
        <w:t>контролю за</w:t>
      </w:r>
      <w:proofErr w:type="gramEnd"/>
      <w:r>
        <w:rPr>
          <w:sz w:val="28"/>
          <w:szCs w:val="28"/>
        </w:rPr>
        <w:t xml:space="preserve"> соблюдением законодательства об архивном деле осуществляет отдел по организации деятельности государственных, муниципальных архивов Курской области и государственному  контролю в сфере архивного дела,  в составе 3-х штатных единиц: заместитель начальника </w:t>
      </w:r>
      <w:proofErr w:type="spellStart"/>
      <w:r>
        <w:rPr>
          <w:sz w:val="28"/>
          <w:szCs w:val="28"/>
        </w:rPr>
        <w:t>архивуправления</w:t>
      </w:r>
      <w:proofErr w:type="spellEnd"/>
      <w:r>
        <w:rPr>
          <w:sz w:val="28"/>
          <w:szCs w:val="28"/>
        </w:rPr>
        <w:t xml:space="preserve"> - начальник отдела, ведущий консультант отдела, ведущий эксперт отдела.</w:t>
      </w:r>
      <w:r w:rsidR="00C44D6C">
        <w:rPr>
          <w:sz w:val="28"/>
          <w:szCs w:val="28"/>
        </w:rPr>
        <w:t xml:space="preserve"> В должностных регламентах (инструкциях) определены полномочия </w:t>
      </w:r>
      <w:r w:rsidR="006D7929">
        <w:rPr>
          <w:sz w:val="28"/>
          <w:szCs w:val="28"/>
        </w:rPr>
        <w:t xml:space="preserve"> указанных должностных лиц </w:t>
      </w:r>
      <w:r w:rsidR="00C44D6C">
        <w:rPr>
          <w:sz w:val="28"/>
          <w:szCs w:val="28"/>
        </w:rPr>
        <w:t>на проведение  контроля</w:t>
      </w:r>
      <w:r w:rsidR="00462F0A">
        <w:rPr>
          <w:sz w:val="28"/>
          <w:szCs w:val="28"/>
        </w:rPr>
        <w:t>.</w:t>
      </w:r>
    </w:p>
    <w:p w:rsidR="007144BA" w:rsidRDefault="007144BA" w:rsidP="007144BA">
      <w:pPr>
        <w:ind w:firstLine="540"/>
        <w:jc w:val="both"/>
        <w:rPr>
          <w:sz w:val="28"/>
          <w:szCs w:val="28"/>
        </w:rPr>
      </w:pPr>
      <w:r>
        <w:rPr>
          <w:sz w:val="28"/>
          <w:szCs w:val="28"/>
        </w:rPr>
        <w:t xml:space="preserve"> Штат отдела укомплектован полностью, вакансий нет. </w:t>
      </w:r>
    </w:p>
    <w:p w:rsidR="007144BA" w:rsidRDefault="007144BA" w:rsidP="007144BA">
      <w:pPr>
        <w:tabs>
          <w:tab w:val="left" w:pos="708"/>
          <w:tab w:val="center" w:pos="4677"/>
          <w:tab w:val="right" w:pos="9355"/>
        </w:tabs>
        <w:jc w:val="both"/>
        <w:rPr>
          <w:b/>
          <w:sz w:val="28"/>
          <w:szCs w:val="28"/>
        </w:rPr>
      </w:pPr>
    </w:p>
    <w:p w:rsidR="007144BA" w:rsidRDefault="007144BA" w:rsidP="007144BA">
      <w:pPr>
        <w:tabs>
          <w:tab w:val="left" w:pos="708"/>
          <w:tab w:val="center" w:pos="4677"/>
          <w:tab w:val="right" w:pos="9355"/>
        </w:tabs>
        <w:jc w:val="both"/>
        <w:rPr>
          <w:b/>
          <w:i/>
          <w:sz w:val="28"/>
          <w:szCs w:val="28"/>
        </w:rPr>
      </w:pPr>
      <w:r>
        <w:rPr>
          <w:b/>
          <w:i/>
          <w:sz w:val="28"/>
          <w:szCs w:val="28"/>
        </w:rPr>
        <w:tab/>
        <w:t>3.3. Сведения о квалификации работников, о мероприятиях по повышению их квалификации</w:t>
      </w:r>
    </w:p>
    <w:p w:rsidR="00517F8C" w:rsidRDefault="00517F8C" w:rsidP="00B66273">
      <w:pPr>
        <w:ind w:firstLine="540"/>
        <w:jc w:val="both"/>
        <w:rPr>
          <w:sz w:val="28"/>
          <w:szCs w:val="28"/>
        </w:rPr>
      </w:pPr>
      <w:r>
        <w:rPr>
          <w:sz w:val="28"/>
          <w:szCs w:val="28"/>
        </w:rPr>
        <w:t xml:space="preserve"> Все работники</w:t>
      </w:r>
      <w:r w:rsidR="007144BA">
        <w:rPr>
          <w:sz w:val="28"/>
          <w:szCs w:val="28"/>
        </w:rPr>
        <w:t xml:space="preserve"> отдела по организации деятельности государственных, муниципальных архивов Курской области и государственному  контролю в сфере архивного дела, исполняющие, в том числе и контрольные функции, имеют высшее профессиональное образование</w:t>
      </w:r>
      <w:r>
        <w:rPr>
          <w:sz w:val="28"/>
          <w:szCs w:val="28"/>
        </w:rPr>
        <w:t>, стаж государственной гражданской  службы или стаж работы в архивной службе</w:t>
      </w:r>
      <w:r w:rsidR="007144BA">
        <w:rPr>
          <w:sz w:val="28"/>
          <w:szCs w:val="28"/>
        </w:rPr>
        <w:t>.</w:t>
      </w:r>
      <w:r>
        <w:rPr>
          <w:sz w:val="28"/>
          <w:szCs w:val="28"/>
        </w:rPr>
        <w:t xml:space="preserve"> Два работника  имеют  второе высшее образование (заместитель начальника архивного управления - начальник отдела по организации деятельности государственных, муниципальных архивов Курской области и государственному  контролю в сфере архивного дела и ведущий  консультант отдела по организации деятельности государственных, муниципальных архивов Курской области и государственному  контролю в сфере архивного дела). Один работник, уполномоченный на проведение контроля, имеет  ученую степень кандидата исторических наук (ведущий  консультант отдела по организации деятельности государственных, муниципальных архивов Курской области и государственному  контролю в сфере архивного дела)</w:t>
      </w:r>
    </w:p>
    <w:p w:rsidR="007144BA" w:rsidRDefault="00C85CFF" w:rsidP="009A1890">
      <w:pPr>
        <w:ind w:firstLine="540"/>
        <w:jc w:val="both"/>
        <w:rPr>
          <w:b/>
          <w:sz w:val="28"/>
          <w:szCs w:val="28"/>
        </w:rPr>
      </w:pPr>
      <w:r>
        <w:rPr>
          <w:sz w:val="28"/>
          <w:szCs w:val="28"/>
        </w:rPr>
        <w:t>Должностные лица архивного управления Курской области, уполномоченные на проведение  контрольных мероприятий, имеют уровень  профессиональных  знаний, позволяющих эффекти</w:t>
      </w:r>
      <w:r w:rsidR="007D2E8F">
        <w:rPr>
          <w:sz w:val="28"/>
          <w:szCs w:val="28"/>
        </w:rPr>
        <w:t xml:space="preserve">вно осуществлять </w:t>
      </w:r>
      <w:r>
        <w:rPr>
          <w:sz w:val="28"/>
          <w:szCs w:val="28"/>
        </w:rPr>
        <w:t xml:space="preserve"> </w:t>
      </w:r>
      <w:proofErr w:type="gramStart"/>
      <w:r>
        <w:rPr>
          <w:sz w:val="28"/>
          <w:szCs w:val="28"/>
        </w:rPr>
        <w:t>контроль за</w:t>
      </w:r>
      <w:proofErr w:type="gramEnd"/>
      <w:r>
        <w:rPr>
          <w:sz w:val="28"/>
          <w:szCs w:val="28"/>
        </w:rPr>
        <w:t xml:space="preserve">  соблюдением законодательства об  архивном деле. </w:t>
      </w:r>
    </w:p>
    <w:p w:rsidR="007144BA" w:rsidRDefault="007144BA" w:rsidP="007144BA">
      <w:pPr>
        <w:tabs>
          <w:tab w:val="left" w:pos="708"/>
          <w:tab w:val="center" w:pos="4677"/>
          <w:tab w:val="right" w:pos="9355"/>
        </w:tabs>
        <w:jc w:val="both"/>
        <w:rPr>
          <w:b/>
          <w:i/>
          <w:sz w:val="28"/>
          <w:szCs w:val="28"/>
        </w:rPr>
      </w:pPr>
      <w:r>
        <w:rPr>
          <w:b/>
          <w:i/>
          <w:sz w:val="28"/>
          <w:szCs w:val="28"/>
        </w:rPr>
        <w:tab/>
        <w:t>3.4. Данные о средней нагрузке на 1 работника по фактически выполненному в отчетный период объему функций по контролю</w:t>
      </w:r>
    </w:p>
    <w:p w:rsidR="00187411" w:rsidRDefault="007144BA" w:rsidP="007144BA">
      <w:pPr>
        <w:ind w:firstLine="540"/>
        <w:jc w:val="both"/>
        <w:rPr>
          <w:sz w:val="28"/>
          <w:szCs w:val="28"/>
        </w:rPr>
      </w:pPr>
      <w:r>
        <w:rPr>
          <w:sz w:val="28"/>
          <w:szCs w:val="28"/>
        </w:rPr>
        <w:lastRenderedPageBreak/>
        <w:t xml:space="preserve">В отчетном году специалистами  отдела по организации деятельности государственных, муниципальных архивов Курской области и государственному  контролю в сфере архивного дела, проведены </w:t>
      </w:r>
      <w:r w:rsidR="00B66273">
        <w:rPr>
          <w:sz w:val="28"/>
          <w:szCs w:val="28"/>
        </w:rPr>
        <w:t xml:space="preserve"> </w:t>
      </w:r>
      <w:r w:rsidR="006D24D8">
        <w:rPr>
          <w:sz w:val="28"/>
          <w:szCs w:val="28"/>
        </w:rPr>
        <w:t>9 проверок. Из 9</w:t>
      </w:r>
      <w:r>
        <w:rPr>
          <w:sz w:val="28"/>
          <w:szCs w:val="28"/>
        </w:rPr>
        <w:t>-и проверок юридиче</w:t>
      </w:r>
      <w:r w:rsidR="00705586">
        <w:rPr>
          <w:sz w:val="28"/>
          <w:szCs w:val="28"/>
        </w:rPr>
        <w:t>ских лиц проведено: плановых</w:t>
      </w:r>
      <w:r w:rsidR="009904F3">
        <w:rPr>
          <w:sz w:val="28"/>
          <w:szCs w:val="28"/>
        </w:rPr>
        <w:t xml:space="preserve"> проверок</w:t>
      </w:r>
      <w:r w:rsidR="00705586">
        <w:rPr>
          <w:sz w:val="28"/>
          <w:szCs w:val="28"/>
        </w:rPr>
        <w:t xml:space="preserve"> – 5</w:t>
      </w:r>
      <w:r>
        <w:rPr>
          <w:sz w:val="28"/>
          <w:szCs w:val="28"/>
        </w:rPr>
        <w:t>; внеп</w:t>
      </w:r>
      <w:r w:rsidR="00F5455B">
        <w:rPr>
          <w:sz w:val="28"/>
          <w:szCs w:val="28"/>
        </w:rPr>
        <w:t xml:space="preserve">лановых </w:t>
      </w:r>
      <w:r w:rsidR="009904F3">
        <w:rPr>
          <w:sz w:val="28"/>
          <w:szCs w:val="28"/>
        </w:rPr>
        <w:t xml:space="preserve">проверок </w:t>
      </w:r>
      <w:r w:rsidR="006D24D8">
        <w:rPr>
          <w:sz w:val="28"/>
          <w:szCs w:val="28"/>
        </w:rPr>
        <w:t xml:space="preserve"> – 4</w:t>
      </w:r>
      <w:r>
        <w:rPr>
          <w:sz w:val="28"/>
          <w:szCs w:val="28"/>
        </w:rPr>
        <w:t>.</w:t>
      </w:r>
      <w:r w:rsidR="00B66273">
        <w:rPr>
          <w:sz w:val="28"/>
          <w:szCs w:val="28"/>
        </w:rPr>
        <w:t xml:space="preserve"> </w:t>
      </w:r>
      <w:r w:rsidR="00187411">
        <w:rPr>
          <w:sz w:val="28"/>
          <w:szCs w:val="28"/>
        </w:rPr>
        <w:t>Кром</w:t>
      </w:r>
      <w:r w:rsidR="009904F3">
        <w:rPr>
          <w:sz w:val="28"/>
          <w:szCs w:val="28"/>
        </w:rPr>
        <w:t xml:space="preserve">е того, в отчетный период  </w:t>
      </w:r>
      <w:r w:rsidR="00187411">
        <w:rPr>
          <w:sz w:val="28"/>
          <w:szCs w:val="28"/>
        </w:rPr>
        <w:t xml:space="preserve"> были проведены 2 проверки в соответствии с планом </w:t>
      </w:r>
      <w:proofErr w:type="gramStart"/>
      <w:r w:rsidR="00187411">
        <w:rPr>
          <w:sz w:val="28"/>
          <w:szCs w:val="28"/>
        </w:rPr>
        <w:t>проведения проверок деятельности органов местного самоуправления</w:t>
      </w:r>
      <w:proofErr w:type="gramEnd"/>
      <w:r w:rsidR="00187411">
        <w:rPr>
          <w:sz w:val="28"/>
          <w:szCs w:val="28"/>
        </w:rPr>
        <w:t xml:space="preserve"> и должностных лиц местного самоуправления.</w:t>
      </w:r>
    </w:p>
    <w:p w:rsidR="007144BA" w:rsidRDefault="00187411" w:rsidP="007144BA">
      <w:pPr>
        <w:ind w:firstLine="540"/>
        <w:jc w:val="both"/>
        <w:rPr>
          <w:sz w:val="28"/>
          <w:szCs w:val="28"/>
        </w:rPr>
      </w:pPr>
      <w:r>
        <w:rPr>
          <w:sz w:val="28"/>
          <w:szCs w:val="28"/>
        </w:rPr>
        <w:t xml:space="preserve"> </w:t>
      </w:r>
      <w:proofErr w:type="gramStart"/>
      <w:r w:rsidR="00B66273">
        <w:rPr>
          <w:sz w:val="28"/>
          <w:szCs w:val="28"/>
        </w:rPr>
        <w:t xml:space="preserve">В контрольных </w:t>
      </w:r>
      <w:r w:rsidR="000358D7">
        <w:rPr>
          <w:sz w:val="28"/>
          <w:szCs w:val="28"/>
        </w:rPr>
        <w:t>мероприятиях, проведенных в 2019</w:t>
      </w:r>
      <w:r w:rsidR="00B66273">
        <w:rPr>
          <w:sz w:val="28"/>
          <w:szCs w:val="28"/>
        </w:rPr>
        <w:t xml:space="preserve"> г., были задействованы 2 государственных гражданских служащих </w:t>
      </w:r>
      <w:r w:rsidR="00293066">
        <w:rPr>
          <w:sz w:val="28"/>
          <w:szCs w:val="28"/>
        </w:rPr>
        <w:t xml:space="preserve">(заместитель начальника архивного управления - начальник отдела по организации деятельности государственных, муниципальных архивов Курской области и государственному  контролю в сфере архивного дела и ведущий  консультант отдела) </w:t>
      </w:r>
      <w:r>
        <w:rPr>
          <w:sz w:val="28"/>
          <w:szCs w:val="28"/>
        </w:rPr>
        <w:t>и</w:t>
      </w:r>
      <w:r w:rsidR="00B66273">
        <w:rPr>
          <w:sz w:val="28"/>
          <w:szCs w:val="28"/>
        </w:rPr>
        <w:t xml:space="preserve"> 1 служащий</w:t>
      </w:r>
      <w:r w:rsidR="00293066">
        <w:rPr>
          <w:sz w:val="28"/>
          <w:szCs w:val="28"/>
        </w:rPr>
        <w:t xml:space="preserve"> (ведущий эксперт отдела по организации деятельности государственных, муниципальных архивов Курской области и государственному  контролю в сфере архивного дела).</w:t>
      </w:r>
      <w:proofErr w:type="gramEnd"/>
    </w:p>
    <w:p w:rsidR="007144BA" w:rsidRDefault="007144BA" w:rsidP="007144BA">
      <w:pPr>
        <w:ind w:firstLine="540"/>
        <w:jc w:val="both"/>
        <w:rPr>
          <w:sz w:val="28"/>
          <w:szCs w:val="28"/>
        </w:rPr>
      </w:pPr>
      <w:r>
        <w:rPr>
          <w:sz w:val="28"/>
          <w:szCs w:val="28"/>
        </w:rPr>
        <w:t xml:space="preserve">Проверки проводились </w:t>
      </w:r>
      <w:proofErr w:type="spellStart"/>
      <w:r>
        <w:rPr>
          <w:sz w:val="28"/>
          <w:szCs w:val="28"/>
        </w:rPr>
        <w:t>комиссионно</w:t>
      </w:r>
      <w:proofErr w:type="spellEnd"/>
      <w:r>
        <w:rPr>
          <w:sz w:val="28"/>
          <w:szCs w:val="28"/>
        </w:rPr>
        <w:t xml:space="preserve">, состав комиссии формировался из 2-х сотрудников. Средняя </w:t>
      </w:r>
      <w:r w:rsidR="00293066">
        <w:rPr>
          <w:sz w:val="28"/>
          <w:szCs w:val="28"/>
        </w:rPr>
        <w:t>нагрузка на одного работника – 3</w:t>
      </w:r>
      <w:r w:rsidR="00A96378">
        <w:rPr>
          <w:sz w:val="28"/>
          <w:szCs w:val="28"/>
        </w:rPr>
        <w:t>,6</w:t>
      </w:r>
      <w:r>
        <w:rPr>
          <w:sz w:val="28"/>
          <w:szCs w:val="28"/>
        </w:rPr>
        <w:t xml:space="preserve"> проверки на одного работника в год.</w:t>
      </w:r>
    </w:p>
    <w:p w:rsidR="007144BA" w:rsidRDefault="007144BA" w:rsidP="007144BA">
      <w:pPr>
        <w:ind w:firstLine="540"/>
        <w:jc w:val="both"/>
        <w:rPr>
          <w:b/>
          <w:sz w:val="28"/>
          <w:szCs w:val="28"/>
        </w:rPr>
      </w:pPr>
    </w:p>
    <w:p w:rsidR="007144BA" w:rsidRDefault="007144BA" w:rsidP="007144BA">
      <w:pPr>
        <w:tabs>
          <w:tab w:val="left" w:pos="708"/>
          <w:tab w:val="center" w:pos="4677"/>
          <w:tab w:val="right" w:pos="9355"/>
        </w:tabs>
        <w:jc w:val="both"/>
        <w:rPr>
          <w:b/>
          <w:sz w:val="28"/>
          <w:szCs w:val="28"/>
        </w:rPr>
      </w:pPr>
      <w:r>
        <w:rPr>
          <w:b/>
          <w:i/>
          <w:sz w:val="28"/>
          <w:szCs w:val="28"/>
        </w:rPr>
        <w:tab/>
        <w:t>3.5. Численность экспертов и представителей экспертных организаций, привлекаемых к проведению мероприятий по контролю</w:t>
      </w:r>
    </w:p>
    <w:p w:rsidR="00001278" w:rsidRPr="00755FAF" w:rsidRDefault="009C07D7" w:rsidP="007144BA">
      <w:pPr>
        <w:tabs>
          <w:tab w:val="left" w:pos="708"/>
          <w:tab w:val="center" w:pos="4677"/>
          <w:tab w:val="right" w:pos="9355"/>
        </w:tabs>
        <w:ind w:firstLine="540"/>
        <w:jc w:val="both"/>
        <w:rPr>
          <w:sz w:val="32"/>
          <w:szCs w:val="32"/>
        </w:rPr>
      </w:pPr>
      <w:r>
        <w:rPr>
          <w:sz w:val="28"/>
          <w:szCs w:val="28"/>
        </w:rPr>
        <w:t xml:space="preserve"> В 2019 </w:t>
      </w:r>
      <w:r w:rsidR="007144BA">
        <w:rPr>
          <w:sz w:val="28"/>
          <w:szCs w:val="28"/>
        </w:rPr>
        <w:t xml:space="preserve"> году  к проведению  мероприятий по </w:t>
      </w:r>
      <w:proofErr w:type="gramStart"/>
      <w:r w:rsidR="007144BA">
        <w:rPr>
          <w:sz w:val="28"/>
          <w:szCs w:val="28"/>
        </w:rPr>
        <w:t>контролю за</w:t>
      </w:r>
      <w:proofErr w:type="gramEnd"/>
      <w:r w:rsidR="007144BA">
        <w:rPr>
          <w:sz w:val="28"/>
          <w:szCs w:val="28"/>
        </w:rPr>
        <w:t xml:space="preserve"> соблюдением законодательства об архивном деле, эксперты и представители экспертных организаций </w:t>
      </w:r>
      <w:proofErr w:type="spellStart"/>
      <w:r w:rsidR="007144BA">
        <w:rPr>
          <w:sz w:val="28"/>
          <w:szCs w:val="28"/>
        </w:rPr>
        <w:t>архивуправлением</w:t>
      </w:r>
      <w:proofErr w:type="spellEnd"/>
      <w:r w:rsidR="007144BA">
        <w:rPr>
          <w:sz w:val="28"/>
          <w:szCs w:val="28"/>
        </w:rPr>
        <w:t xml:space="preserve">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227E7" w:rsidRDefault="009227E7" w:rsidP="009227E7">
      <w:pPr>
        <w:ind w:firstLine="708"/>
        <w:jc w:val="both"/>
        <w:rPr>
          <w:sz w:val="28"/>
          <w:szCs w:val="28"/>
        </w:rPr>
      </w:pPr>
    </w:p>
    <w:p w:rsidR="009A1890" w:rsidRDefault="00675BBC" w:rsidP="009227E7">
      <w:pPr>
        <w:ind w:firstLine="708"/>
        <w:jc w:val="both"/>
        <w:rPr>
          <w:sz w:val="28"/>
          <w:szCs w:val="28"/>
        </w:rPr>
      </w:pPr>
      <w:proofErr w:type="gramStart"/>
      <w:r>
        <w:rPr>
          <w:sz w:val="28"/>
          <w:szCs w:val="28"/>
        </w:rPr>
        <w:t>В соответствии с  планом</w:t>
      </w:r>
      <w:r w:rsidR="00484233">
        <w:rPr>
          <w:sz w:val="28"/>
          <w:szCs w:val="28"/>
        </w:rPr>
        <w:t xml:space="preserve"> проведения плановых  проверок  юридических лиц и индивидуальных предпринимателей (приказ  архивного </w:t>
      </w:r>
      <w:r w:rsidR="00620885">
        <w:rPr>
          <w:sz w:val="28"/>
          <w:szCs w:val="28"/>
        </w:rPr>
        <w:t>управления Курской области от 12.10.2018 № 01-03</w:t>
      </w:r>
      <w:r w:rsidR="000F5FE7">
        <w:rPr>
          <w:sz w:val="28"/>
          <w:szCs w:val="28"/>
        </w:rPr>
        <w:t>/6</w:t>
      </w:r>
      <w:r w:rsidR="00484233">
        <w:rPr>
          <w:sz w:val="28"/>
          <w:szCs w:val="28"/>
        </w:rPr>
        <w:t xml:space="preserve">6), планом  проведения  плановых проверок деятельности органов государственной власти и должностных лиц органов государственной власти Курской области (приказ  архивного </w:t>
      </w:r>
      <w:r w:rsidR="000F5FE7">
        <w:rPr>
          <w:sz w:val="28"/>
          <w:szCs w:val="28"/>
        </w:rPr>
        <w:t>управления Курской области от 09.10.2018 № 01-03/65</w:t>
      </w:r>
      <w:r w:rsidR="00484233">
        <w:rPr>
          <w:sz w:val="28"/>
          <w:szCs w:val="28"/>
        </w:rPr>
        <w:t xml:space="preserve">)  в </w:t>
      </w:r>
      <w:r w:rsidR="009227E7">
        <w:rPr>
          <w:sz w:val="28"/>
          <w:szCs w:val="28"/>
        </w:rPr>
        <w:t xml:space="preserve"> отчетном году </w:t>
      </w:r>
      <w:proofErr w:type="spellStart"/>
      <w:r w:rsidR="009227E7">
        <w:rPr>
          <w:sz w:val="28"/>
          <w:szCs w:val="28"/>
        </w:rPr>
        <w:t>архивуправление</w:t>
      </w:r>
      <w:r w:rsidR="000F5FE7">
        <w:rPr>
          <w:sz w:val="28"/>
          <w:szCs w:val="28"/>
        </w:rPr>
        <w:t>м</w:t>
      </w:r>
      <w:proofErr w:type="spellEnd"/>
      <w:r w:rsidR="000F5FE7">
        <w:rPr>
          <w:sz w:val="28"/>
          <w:szCs w:val="28"/>
        </w:rPr>
        <w:t xml:space="preserve"> проведено 9 </w:t>
      </w:r>
      <w:r w:rsidR="00BE5E4B">
        <w:rPr>
          <w:sz w:val="28"/>
          <w:szCs w:val="28"/>
        </w:rPr>
        <w:t xml:space="preserve"> проверок, из них 5</w:t>
      </w:r>
      <w:r w:rsidR="000F5FE7">
        <w:rPr>
          <w:sz w:val="28"/>
          <w:szCs w:val="28"/>
        </w:rPr>
        <w:t xml:space="preserve"> – плановые, 4</w:t>
      </w:r>
      <w:r w:rsidR="00A61E0B">
        <w:rPr>
          <w:sz w:val="28"/>
          <w:szCs w:val="28"/>
        </w:rPr>
        <w:t xml:space="preserve"> – внеплановые проверки</w:t>
      </w:r>
      <w:proofErr w:type="gramEnd"/>
      <w:r w:rsidR="00A61E0B">
        <w:rPr>
          <w:sz w:val="28"/>
          <w:szCs w:val="28"/>
        </w:rPr>
        <w:t xml:space="preserve">.  </w:t>
      </w:r>
      <w:r w:rsidR="009C07D7">
        <w:rPr>
          <w:sz w:val="28"/>
          <w:szCs w:val="28"/>
        </w:rPr>
        <w:t>Документарные проверки  в 2019</w:t>
      </w:r>
      <w:r w:rsidR="003C6AD8">
        <w:rPr>
          <w:sz w:val="28"/>
          <w:szCs w:val="28"/>
        </w:rPr>
        <w:t xml:space="preserve"> году не проводились. </w:t>
      </w:r>
      <w:r w:rsidR="009227E7">
        <w:rPr>
          <w:sz w:val="28"/>
          <w:szCs w:val="28"/>
        </w:rPr>
        <w:t>Ежегодным</w:t>
      </w:r>
      <w:r w:rsidR="00DB7775">
        <w:rPr>
          <w:sz w:val="28"/>
          <w:szCs w:val="28"/>
        </w:rPr>
        <w:t>и планами</w:t>
      </w:r>
      <w:r w:rsidR="009227E7">
        <w:rPr>
          <w:sz w:val="28"/>
          <w:szCs w:val="28"/>
        </w:rPr>
        <w:t xml:space="preserve"> проведения про</w:t>
      </w:r>
      <w:r w:rsidR="00BE5E4B">
        <w:rPr>
          <w:sz w:val="28"/>
          <w:szCs w:val="28"/>
        </w:rPr>
        <w:t>верок предусмотрено</w:t>
      </w:r>
    </w:p>
    <w:p w:rsidR="009227E7" w:rsidRDefault="00BE5E4B" w:rsidP="00BD2205">
      <w:pPr>
        <w:jc w:val="both"/>
        <w:rPr>
          <w:sz w:val="28"/>
          <w:szCs w:val="28"/>
        </w:rPr>
      </w:pPr>
      <w:r>
        <w:rPr>
          <w:sz w:val="28"/>
          <w:szCs w:val="28"/>
        </w:rPr>
        <w:t xml:space="preserve"> проведение 5</w:t>
      </w:r>
      <w:r w:rsidR="003C6AD8">
        <w:rPr>
          <w:sz w:val="28"/>
          <w:szCs w:val="28"/>
        </w:rPr>
        <w:t>-и</w:t>
      </w:r>
      <w:r w:rsidR="00DB7775">
        <w:rPr>
          <w:sz w:val="28"/>
          <w:szCs w:val="28"/>
        </w:rPr>
        <w:t xml:space="preserve"> проверок</w:t>
      </w:r>
      <w:r w:rsidR="009227E7">
        <w:rPr>
          <w:sz w:val="28"/>
          <w:szCs w:val="28"/>
        </w:rPr>
        <w:t xml:space="preserve"> соблюдения  законодательства об архивном деле н</w:t>
      </w:r>
      <w:r w:rsidR="00DB7775">
        <w:rPr>
          <w:sz w:val="28"/>
          <w:szCs w:val="28"/>
        </w:rPr>
        <w:t>а территории Курской области). П</w:t>
      </w:r>
      <w:r w:rsidR="009227E7">
        <w:rPr>
          <w:sz w:val="28"/>
          <w:szCs w:val="28"/>
        </w:rPr>
        <w:t>лан</w:t>
      </w:r>
      <w:r w:rsidR="00DB7775">
        <w:rPr>
          <w:sz w:val="28"/>
          <w:szCs w:val="28"/>
        </w:rPr>
        <w:t>ы</w:t>
      </w:r>
      <w:r w:rsidR="009227E7">
        <w:rPr>
          <w:sz w:val="28"/>
          <w:szCs w:val="28"/>
        </w:rPr>
        <w:t xml:space="preserve"> выполнен</w:t>
      </w:r>
      <w:r w:rsidR="00DB7775">
        <w:rPr>
          <w:sz w:val="28"/>
          <w:szCs w:val="28"/>
        </w:rPr>
        <w:t>ы</w:t>
      </w:r>
      <w:r w:rsidR="009227E7">
        <w:rPr>
          <w:sz w:val="28"/>
          <w:szCs w:val="28"/>
        </w:rPr>
        <w:t xml:space="preserve"> на 100%.</w:t>
      </w:r>
    </w:p>
    <w:p w:rsidR="00B90C38" w:rsidRPr="00CF2541" w:rsidRDefault="009227E7" w:rsidP="00BD2205">
      <w:pPr>
        <w:ind w:firstLine="708"/>
        <w:jc w:val="both"/>
        <w:rPr>
          <w:sz w:val="28"/>
          <w:szCs w:val="28"/>
        </w:rPr>
      </w:pPr>
      <w:r>
        <w:rPr>
          <w:sz w:val="28"/>
          <w:szCs w:val="28"/>
        </w:rPr>
        <w:t xml:space="preserve">Все плановые проверки были проведены в форме выездной проверки. Общее время проведения плановых проверок в рабочих днях составило </w:t>
      </w:r>
      <w:r w:rsidR="00BE5E4B">
        <w:rPr>
          <w:b/>
          <w:sz w:val="28"/>
          <w:szCs w:val="28"/>
        </w:rPr>
        <w:t>35</w:t>
      </w:r>
      <w:r>
        <w:rPr>
          <w:b/>
          <w:sz w:val="28"/>
          <w:szCs w:val="28"/>
        </w:rPr>
        <w:t xml:space="preserve"> </w:t>
      </w:r>
      <w:r w:rsidR="00BE5E4B">
        <w:rPr>
          <w:sz w:val="28"/>
          <w:szCs w:val="28"/>
        </w:rPr>
        <w:t>дней</w:t>
      </w:r>
      <w:r>
        <w:rPr>
          <w:i/>
          <w:sz w:val="28"/>
          <w:szCs w:val="28"/>
        </w:rPr>
        <w:t xml:space="preserve">, </w:t>
      </w:r>
      <w:r>
        <w:rPr>
          <w:sz w:val="28"/>
          <w:szCs w:val="28"/>
        </w:rPr>
        <w:t xml:space="preserve">в среднем на одну проверку затрачено </w:t>
      </w:r>
      <w:r>
        <w:rPr>
          <w:b/>
          <w:sz w:val="28"/>
          <w:szCs w:val="28"/>
        </w:rPr>
        <w:t xml:space="preserve">7 </w:t>
      </w:r>
      <w:r>
        <w:rPr>
          <w:sz w:val="28"/>
          <w:szCs w:val="28"/>
        </w:rPr>
        <w:t>рабочих дней</w:t>
      </w:r>
      <w:r w:rsidR="00484233">
        <w:rPr>
          <w:sz w:val="28"/>
          <w:szCs w:val="28"/>
        </w:rPr>
        <w:t xml:space="preserve">, в том числе </w:t>
      </w:r>
      <w:r w:rsidR="00484233">
        <w:rPr>
          <w:sz w:val="28"/>
          <w:szCs w:val="28"/>
        </w:rPr>
        <w:lastRenderedPageBreak/>
        <w:t>неп</w:t>
      </w:r>
      <w:r w:rsidR="00EA18D3">
        <w:rPr>
          <w:sz w:val="28"/>
          <w:szCs w:val="28"/>
        </w:rPr>
        <w:t>осредственно в организациях – 15</w:t>
      </w:r>
      <w:r w:rsidR="00484233">
        <w:rPr>
          <w:sz w:val="28"/>
          <w:szCs w:val="28"/>
        </w:rPr>
        <w:t xml:space="preserve"> рабочих дней</w:t>
      </w:r>
      <w:r w:rsidR="00CE7F92">
        <w:rPr>
          <w:sz w:val="28"/>
          <w:szCs w:val="28"/>
        </w:rPr>
        <w:t>.</w:t>
      </w:r>
      <w:r w:rsidR="00484233">
        <w:rPr>
          <w:sz w:val="28"/>
          <w:szCs w:val="28"/>
        </w:rPr>
        <w:t xml:space="preserve"> </w:t>
      </w:r>
      <w:r w:rsidR="00BC758D">
        <w:rPr>
          <w:sz w:val="28"/>
          <w:szCs w:val="28"/>
        </w:rPr>
        <w:t xml:space="preserve">Сроки проведения проверок, установленные ежегодными планами, соблюдены. Сроки и порядок  уведомления  о начале проведения контрольных мероприятий соблюдены. </w:t>
      </w:r>
      <w:r w:rsidR="00484233">
        <w:rPr>
          <w:sz w:val="28"/>
          <w:szCs w:val="28"/>
        </w:rPr>
        <w:t xml:space="preserve">На проведение  внеплановых  проверок затрачено    </w:t>
      </w:r>
      <w:r w:rsidR="00EA18D3">
        <w:rPr>
          <w:sz w:val="28"/>
          <w:szCs w:val="28"/>
        </w:rPr>
        <w:t>8</w:t>
      </w:r>
      <w:r w:rsidR="00DB7775">
        <w:rPr>
          <w:sz w:val="28"/>
          <w:szCs w:val="28"/>
        </w:rPr>
        <w:t xml:space="preserve">  рабочих дней</w:t>
      </w:r>
      <w:r w:rsidR="00CE7F92">
        <w:rPr>
          <w:sz w:val="28"/>
          <w:szCs w:val="28"/>
        </w:rPr>
        <w:t>, в том числе не</w:t>
      </w:r>
      <w:r w:rsidR="00EA18D3">
        <w:rPr>
          <w:sz w:val="28"/>
          <w:szCs w:val="28"/>
        </w:rPr>
        <w:t>посредственно в организациях – 4</w:t>
      </w:r>
      <w:r w:rsidR="00CE7F92">
        <w:rPr>
          <w:sz w:val="28"/>
          <w:szCs w:val="28"/>
        </w:rPr>
        <w:t xml:space="preserve">  рабочих дня. Своевременно оформлялись и  направлялись акты  проверок</w:t>
      </w:r>
      <w:r w:rsidR="00987C65">
        <w:rPr>
          <w:sz w:val="28"/>
          <w:szCs w:val="28"/>
        </w:rPr>
        <w:t>,  5</w:t>
      </w:r>
      <w:r w:rsidR="00BC758D">
        <w:rPr>
          <w:sz w:val="28"/>
          <w:szCs w:val="28"/>
        </w:rPr>
        <w:t>-и организациям выданы  предписания об устранении нарушений законодат</w:t>
      </w:r>
      <w:r w:rsidR="00CF2541">
        <w:rPr>
          <w:sz w:val="28"/>
          <w:szCs w:val="28"/>
        </w:rPr>
        <w:t>ельства об архивном деле (</w:t>
      </w:r>
      <w:r w:rsidR="00BC758D">
        <w:rPr>
          <w:sz w:val="28"/>
          <w:szCs w:val="28"/>
        </w:rPr>
        <w:t>по ре</w:t>
      </w:r>
      <w:r w:rsidR="00CF2541">
        <w:rPr>
          <w:sz w:val="28"/>
          <w:szCs w:val="28"/>
        </w:rPr>
        <w:t>зультатам плановых проверок)</w:t>
      </w:r>
      <w:r w:rsidR="00BC758D">
        <w:rPr>
          <w:sz w:val="28"/>
          <w:szCs w:val="28"/>
        </w:rPr>
        <w:t xml:space="preserve">. </w:t>
      </w:r>
      <w:r w:rsidR="00CF2541">
        <w:rPr>
          <w:sz w:val="28"/>
          <w:szCs w:val="28"/>
        </w:rPr>
        <w:t>В рамках исполнения предписаний, выданных</w:t>
      </w:r>
      <w:r>
        <w:rPr>
          <w:sz w:val="28"/>
          <w:szCs w:val="28"/>
        </w:rPr>
        <w:t xml:space="preserve"> по результатам прове</w:t>
      </w:r>
      <w:r w:rsidR="00CF2541">
        <w:rPr>
          <w:sz w:val="28"/>
          <w:szCs w:val="28"/>
        </w:rPr>
        <w:t>денных ранее проверок</w:t>
      </w:r>
      <w:r w:rsidR="00987C65">
        <w:rPr>
          <w:sz w:val="28"/>
          <w:szCs w:val="28"/>
        </w:rPr>
        <w:t>, проведены 4 внеплановые  проверки</w:t>
      </w:r>
      <w:r>
        <w:rPr>
          <w:sz w:val="28"/>
          <w:szCs w:val="28"/>
        </w:rPr>
        <w:t>.</w:t>
      </w:r>
      <w:r w:rsidR="00987C65">
        <w:rPr>
          <w:sz w:val="28"/>
          <w:szCs w:val="28"/>
        </w:rPr>
        <w:t xml:space="preserve"> При  проведении 2-х </w:t>
      </w:r>
      <w:r w:rsidR="00A33F08">
        <w:rPr>
          <w:sz w:val="28"/>
          <w:szCs w:val="28"/>
        </w:rPr>
        <w:t xml:space="preserve">из 4-х </w:t>
      </w:r>
      <w:r w:rsidR="00987C65">
        <w:rPr>
          <w:sz w:val="28"/>
          <w:szCs w:val="28"/>
        </w:rPr>
        <w:t>внеплановых</w:t>
      </w:r>
      <w:r w:rsidR="00C579E6">
        <w:rPr>
          <w:sz w:val="28"/>
          <w:szCs w:val="28"/>
        </w:rPr>
        <w:t xml:space="preserve"> п</w:t>
      </w:r>
      <w:r w:rsidR="00987C65">
        <w:rPr>
          <w:sz w:val="28"/>
          <w:szCs w:val="28"/>
        </w:rPr>
        <w:t>роверок</w:t>
      </w:r>
      <w:r w:rsidR="00C579E6">
        <w:rPr>
          <w:sz w:val="28"/>
          <w:szCs w:val="28"/>
        </w:rPr>
        <w:t xml:space="preserve"> было установлено,  </w:t>
      </w:r>
      <w:r w:rsidR="00CF2541" w:rsidRPr="009C4ED6">
        <w:rPr>
          <w:sz w:val="28"/>
          <w:szCs w:val="28"/>
        </w:rPr>
        <w:t>что требования  ранее выданных предписаний</w:t>
      </w:r>
      <w:r w:rsidR="00C579E6" w:rsidRPr="009C4ED6">
        <w:rPr>
          <w:sz w:val="28"/>
          <w:szCs w:val="28"/>
        </w:rPr>
        <w:t xml:space="preserve"> </w:t>
      </w:r>
      <w:r w:rsidR="001949A1">
        <w:rPr>
          <w:sz w:val="28"/>
          <w:szCs w:val="28"/>
        </w:rPr>
        <w:t>(от</w:t>
      </w:r>
      <w:r w:rsidR="00C579E6" w:rsidRPr="00F156BD">
        <w:rPr>
          <w:sz w:val="28"/>
          <w:szCs w:val="28"/>
        </w:rPr>
        <w:t xml:space="preserve"> </w:t>
      </w:r>
      <w:r w:rsidR="00F156BD" w:rsidRPr="00F156BD">
        <w:rPr>
          <w:sz w:val="28"/>
          <w:szCs w:val="28"/>
        </w:rPr>
        <w:t>30.03</w:t>
      </w:r>
      <w:r w:rsidR="003C6AD8" w:rsidRPr="00F156BD">
        <w:rPr>
          <w:sz w:val="28"/>
          <w:szCs w:val="28"/>
        </w:rPr>
        <w:t>.</w:t>
      </w:r>
      <w:r w:rsidR="00F156BD" w:rsidRPr="00F156BD">
        <w:rPr>
          <w:sz w:val="28"/>
          <w:szCs w:val="28"/>
        </w:rPr>
        <w:t>2018</w:t>
      </w:r>
      <w:r w:rsidR="00C579E6" w:rsidRPr="00F156BD">
        <w:rPr>
          <w:sz w:val="28"/>
          <w:szCs w:val="28"/>
        </w:rPr>
        <w:t xml:space="preserve"> № </w:t>
      </w:r>
      <w:r w:rsidR="00F156BD" w:rsidRPr="00F156BD">
        <w:rPr>
          <w:sz w:val="28"/>
          <w:szCs w:val="28"/>
        </w:rPr>
        <w:t>2</w:t>
      </w:r>
      <w:r w:rsidR="001949A1">
        <w:rPr>
          <w:sz w:val="28"/>
          <w:szCs w:val="28"/>
        </w:rPr>
        <w:t>; от</w:t>
      </w:r>
      <w:r w:rsidR="00F156BD">
        <w:rPr>
          <w:sz w:val="28"/>
          <w:szCs w:val="28"/>
        </w:rPr>
        <w:t xml:space="preserve"> 20.08.2018 № 5</w:t>
      </w:r>
      <w:r w:rsidR="00C579E6" w:rsidRPr="00F156BD">
        <w:rPr>
          <w:sz w:val="28"/>
          <w:szCs w:val="28"/>
        </w:rPr>
        <w:t>)</w:t>
      </w:r>
      <w:r w:rsidR="00C579E6" w:rsidRPr="00CC5B51">
        <w:rPr>
          <w:i/>
          <w:sz w:val="28"/>
          <w:szCs w:val="28"/>
        </w:rPr>
        <w:t xml:space="preserve"> </w:t>
      </w:r>
      <w:r w:rsidR="00C579E6" w:rsidRPr="00CF2541">
        <w:rPr>
          <w:sz w:val="28"/>
          <w:szCs w:val="28"/>
        </w:rPr>
        <w:t>не в</w:t>
      </w:r>
      <w:r w:rsidR="00564927" w:rsidRPr="00CF2541">
        <w:rPr>
          <w:sz w:val="28"/>
          <w:szCs w:val="28"/>
        </w:rPr>
        <w:t>ыполнены, что</w:t>
      </w:r>
      <w:r w:rsidR="009C4ED6">
        <w:rPr>
          <w:sz w:val="28"/>
          <w:szCs w:val="28"/>
        </w:rPr>
        <w:t xml:space="preserve">  зафиксировано в  соответствующих актах</w:t>
      </w:r>
      <w:r w:rsidR="00564927" w:rsidRPr="00CF2541">
        <w:rPr>
          <w:sz w:val="28"/>
          <w:szCs w:val="28"/>
        </w:rPr>
        <w:t>.</w:t>
      </w:r>
    </w:p>
    <w:p w:rsidR="009904F3" w:rsidRDefault="00DA4806" w:rsidP="009904F3">
      <w:pPr>
        <w:ind w:firstLine="708"/>
        <w:jc w:val="both"/>
        <w:rPr>
          <w:sz w:val="28"/>
          <w:szCs w:val="28"/>
        </w:rPr>
      </w:pPr>
      <w:r>
        <w:rPr>
          <w:sz w:val="28"/>
          <w:szCs w:val="28"/>
        </w:rPr>
        <w:t>У 60</w:t>
      </w:r>
      <w:r w:rsidR="009904F3" w:rsidRPr="00FE6A5C">
        <w:rPr>
          <w:i/>
          <w:sz w:val="28"/>
          <w:szCs w:val="28"/>
        </w:rPr>
        <w:t xml:space="preserve"> </w:t>
      </w:r>
      <w:r w:rsidR="009904F3" w:rsidRPr="00DA4806">
        <w:rPr>
          <w:sz w:val="28"/>
          <w:szCs w:val="28"/>
        </w:rPr>
        <w:t>%</w:t>
      </w:r>
      <w:r w:rsidR="009904F3">
        <w:rPr>
          <w:sz w:val="28"/>
          <w:szCs w:val="28"/>
        </w:rPr>
        <w:t xml:space="preserve"> юридических лиц, в отношении которых проводились контрольные мероприятия, заведены журналы учета проверок.</w:t>
      </w:r>
    </w:p>
    <w:p w:rsidR="00B90C38" w:rsidRDefault="009904F3" w:rsidP="009227E7">
      <w:pPr>
        <w:ind w:firstLine="708"/>
        <w:jc w:val="both"/>
        <w:rPr>
          <w:sz w:val="28"/>
          <w:szCs w:val="28"/>
        </w:rPr>
      </w:pPr>
      <w:r>
        <w:rPr>
          <w:sz w:val="28"/>
          <w:szCs w:val="28"/>
        </w:rPr>
        <w:t xml:space="preserve">Кроме того, в отчетный период  также </w:t>
      </w:r>
      <w:r w:rsidRPr="00BD2205">
        <w:rPr>
          <w:sz w:val="28"/>
          <w:szCs w:val="28"/>
        </w:rPr>
        <w:t xml:space="preserve">были проведены 2 проверки в соответствии с планом </w:t>
      </w:r>
      <w:proofErr w:type="gramStart"/>
      <w:r w:rsidRPr="00BD2205">
        <w:rPr>
          <w:sz w:val="28"/>
          <w:szCs w:val="28"/>
        </w:rPr>
        <w:t>проведения проверок деятельности органов местного самоуправления</w:t>
      </w:r>
      <w:proofErr w:type="gramEnd"/>
      <w:r w:rsidRPr="00BD2205">
        <w:rPr>
          <w:sz w:val="28"/>
          <w:szCs w:val="28"/>
        </w:rPr>
        <w:t xml:space="preserve"> и должностных лиц местного самоуправления</w:t>
      </w:r>
      <w:r w:rsidR="00953F38">
        <w:rPr>
          <w:sz w:val="28"/>
          <w:szCs w:val="28"/>
        </w:rPr>
        <w:t xml:space="preserve"> (администрация Советского</w:t>
      </w:r>
      <w:r>
        <w:rPr>
          <w:sz w:val="28"/>
          <w:szCs w:val="28"/>
        </w:rPr>
        <w:t xml:space="preserve">  района, ад</w:t>
      </w:r>
      <w:r w:rsidR="00953F38">
        <w:rPr>
          <w:sz w:val="28"/>
          <w:szCs w:val="28"/>
        </w:rPr>
        <w:t>министрация города Курска</w:t>
      </w:r>
      <w:r>
        <w:rPr>
          <w:sz w:val="28"/>
          <w:szCs w:val="28"/>
        </w:rPr>
        <w:t xml:space="preserve"> Курской области).</w:t>
      </w:r>
      <w:r w:rsidRPr="00BF18BB">
        <w:rPr>
          <w:sz w:val="28"/>
          <w:szCs w:val="28"/>
        </w:rPr>
        <w:t xml:space="preserve"> </w:t>
      </w:r>
      <w:r>
        <w:rPr>
          <w:sz w:val="28"/>
          <w:szCs w:val="28"/>
        </w:rPr>
        <w:t xml:space="preserve">В проверенных  органах местного самоуправления муниципальных образований </w:t>
      </w:r>
      <w:r w:rsidR="00DA4806">
        <w:rPr>
          <w:sz w:val="28"/>
          <w:szCs w:val="28"/>
        </w:rPr>
        <w:t xml:space="preserve"> (50%)</w:t>
      </w:r>
      <w:r>
        <w:rPr>
          <w:sz w:val="28"/>
          <w:szCs w:val="28"/>
        </w:rPr>
        <w:t xml:space="preserve"> журналы</w:t>
      </w:r>
      <w:r w:rsidR="00DA4806">
        <w:rPr>
          <w:sz w:val="28"/>
          <w:szCs w:val="28"/>
        </w:rPr>
        <w:t xml:space="preserve"> учета проверок  ведутся</w:t>
      </w:r>
      <w:r>
        <w:rPr>
          <w:sz w:val="28"/>
          <w:szCs w:val="28"/>
        </w:rPr>
        <w:t>.</w:t>
      </w:r>
    </w:p>
    <w:p w:rsidR="009227E7" w:rsidRDefault="009227E7" w:rsidP="009227E7">
      <w:pPr>
        <w:ind w:firstLine="708"/>
        <w:jc w:val="both"/>
        <w:rPr>
          <w:sz w:val="28"/>
          <w:szCs w:val="28"/>
        </w:rPr>
      </w:pPr>
      <w:proofErr w:type="spellStart"/>
      <w:r>
        <w:rPr>
          <w:sz w:val="28"/>
          <w:szCs w:val="28"/>
        </w:rPr>
        <w:t>Архивуправление</w:t>
      </w:r>
      <w:proofErr w:type="spellEnd"/>
      <w:r>
        <w:rPr>
          <w:sz w:val="28"/>
          <w:szCs w:val="28"/>
        </w:rPr>
        <w:t xml:space="preserve"> осуществляло информирование о </w:t>
      </w:r>
      <w:r w:rsidR="00BF18BB">
        <w:rPr>
          <w:sz w:val="28"/>
          <w:szCs w:val="28"/>
        </w:rPr>
        <w:t>планирующихся проверках и результатах проведенн</w:t>
      </w:r>
      <w:r>
        <w:rPr>
          <w:sz w:val="28"/>
          <w:szCs w:val="28"/>
        </w:rPr>
        <w:t>ых проверок, состоянии соблюдения законодательства Российской Федерации об архивном деле и об эффективности контроля путем размещения и</w:t>
      </w:r>
      <w:r w:rsidR="00122DB6">
        <w:rPr>
          <w:sz w:val="28"/>
          <w:szCs w:val="28"/>
        </w:rPr>
        <w:t>нформации на</w:t>
      </w:r>
      <w:r>
        <w:rPr>
          <w:sz w:val="28"/>
          <w:szCs w:val="28"/>
        </w:rPr>
        <w:t xml:space="preserve"> официальном сайте </w:t>
      </w:r>
      <w:proofErr w:type="spellStart"/>
      <w:r>
        <w:rPr>
          <w:sz w:val="28"/>
          <w:szCs w:val="28"/>
        </w:rPr>
        <w:t>архивуправления</w:t>
      </w:r>
      <w:proofErr w:type="spellEnd"/>
      <w:r>
        <w:rPr>
          <w:sz w:val="28"/>
          <w:szCs w:val="28"/>
        </w:rPr>
        <w:t xml:space="preserve"> и государственных архивов Курской области «Архивная  служба Курской области»</w:t>
      </w:r>
      <w:r w:rsidR="006C7FD2">
        <w:rPr>
          <w:sz w:val="28"/>
          <w:szCs w:val="28"/>
        </w:rPr>
        <w:t xml:space="preserve"> (подраздел «Информации» раздела «</w:t>
      </w:r>
      <w:proofErr w:type="gramStart"/>
      <w:r w:rsidR="006C7FD2">
        <w:rPr>
          <w:sz w:val="28"/>
          <w:szCs w:val="28"/>
        </w:rPr>
        <w:t>Контроль за</w:t>
      </w:r>
      <w:proofErr w:type="gramEnd"/>
      <w:r w:rsidR="006C7FD2">
        <w:rPr>
          <w:sz w:val="28"/>
          <w:szCs w:val="28"/>
        </w:rPr>
        <w:t xml:space="preserve"> соблюдением законодательства об архивном деле»)</w:t>
      </w:r>
      <w:r>
        <w:rPr>
          <w:sz w:val="28"/>
          <w:szCs w:val="28"/>
        </w:rPr>
        <w:t>.</w:t>
      </w:r>
      <w:r w:rsidR="00BF109A">
        <w:rPr>
          <w:sz w:val="28"/>
          <w:szCs w:val="28"/>
        </w:rPr>
        <w:t xml:space="preserve"> </w:t>
      </w:r>
    </w:p>
    <w:p w:rsidR="00A01ADB" w:rsidRDefault="00A01ADB" w:rsidP="00A01ADB">
      <w:pPr>
        <w:ind w:firstLine="708"/>
        <w:jc w:val="both"/>
        <w:rPr>
          <w:sz w:val="28"/>
          <w:szCs w:val="28"/>
        </w:rPr>
      </w:pPr>
      <w:proofErr w:type="gramStart"/>
      <w:r>
        <w:rPr>
          <w:sz w:val="28"/>
          <w:szCs w:val="28"/>
        </w:rPr>
        <w:t xml:space="preserve">В соответствии  со ст.13.3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обеспечения учета проводимых  проверок и  их результатов, </w:t>
      </w:r>
      <w:proofErr w:type="spellStart"/>
      <w:r>
        <w:rPr>
          <w:sz w:val="28"/>
          <w:szCs w:val="28"/>
        </w:rPr>
        <w:t>архивуправлением</w:t>
      </w:r>
      <w:proofErr w:type="spellEnd"/>
      <w:r>
        <w:rPr>
          <w:sz w:val="28"/>
          <w:szCs w:val="28"/>
        </w:rPr>
        <w:t xml:space="preserve"> осуществлялся ввод </w:t>
      </w:r>
      <w:r w:rsidRPr="00A01ADB">
        <w:rPr>
          <w:sz w:val="28"/>
          <w:szCs w:val="28"/>
        </w:rPr>
        <w:t>информации в</w:t>
      </w:r>
      <w:r>
        <w:rPr>
          <w:sz w:val="28"/>
          <w:szCs w:val="28"/>
        </w:rPr>
        <w:t xml:space="preserve">  единый реестр</w:t>
      </w:r>
      <w:r w:rsidRPr="00A01ADB">
        <w:rPr>
          <w:sz w:val="28"/>
          <w:szCs w:val="28"/>
        </w:rPr>
        <w:t xml:space="preserve"> проверок</w:t>
      </w:r>
      <w:r>
        <w:rPr>
          <w:sz w:val="28"/>
          <w:szCs w:val="28"/>
        </w:rPr>
        <w:t xml:space="preserve"> (в соответствии с Правилами формирования и ведения единого  реестра проверок, утвержденными постановлением Правительства Российской Федерации от</w:t>
      </w:r>
      <w:proofErr w:type="gramEnd"/>
      <w:r>
        <w:rPr>
          <w:sz w:val="28"/>
          <w:szCs w:val="28"/>
        </w:rPr>
        <w:t xml:space="preserve"> </w:t>
      </w:r>
      <w:proofErr w:type="gramStart"/>
      <w:r>
        <w:rPr>
          <w:sz w:val="28"/>
          <w:szCs w:val="28"/>
        </w:rPr>
        <w:t>28.04.2015 № 415).</w:t>
      </w:r>
      <w:proofErr w:type="gramEnd"/>
    </w:p>
    <w:p w:rsidR="00B46D98" w:rsidRDefault="00B46D98" w:rsidP="00886888">
      <w:pPr>
        <w:rPr>
          <w:sz w:val="32"/>
          <w:szCs w:val="32"/>
        </w:rPr>
      </w:pPr>
    </w:p>
    <w:p w:rsidR="009904F3" w:rsidRPr="00755FAF" w:rsidRDefault="009904F3"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96604" w:rsidRDefault="00596604" w:rsidP="00596604">
      <w:pPr>
        <w:pStyle w:val="a9"/>
        <w:jc w:val="both"/>
        <w:rPr>
          <w:rFonts w:ascii="Times New Roman" w:hAnsi="Times New Roman"/>
          <w:b/>
          <w:i/>
          <w:sz w:val="28"/>
          <w:szCs w:val="28"/>
        </w:rPr>
      </w:pPr>
    </w:p>
    <w:p w:rsidR="00445B9B" w:rsidRDefault="00445B9B" w:rsidP="00596604">
      <w:pPr>
        <w:pStyle w:val="a9"/>
        <w:jc w:val="both"/>
        <w:rPr>
          <w:rFonts w:ascii="Times New Roman" w:hAnsi="Times New Roman"/>
          <w:b/>
          <w:i/>
          <w:sz w:val="28"/>
          <w:szCs w:val="28"/>
        </w:rPr>
      </w:pPr>
    </w:p>
    <w:p w:rsidR="00596604" w:rsidRDefault="00596604" w:rsidP="00596604">
      <w:pPr>
        <w:pStyle w:val="a9"/>
        <w:ind w:firstLine="708"/>
        <w:jc w:val="both"/>
        <w:rPr>
          <w:rFonts w:ascii="Times New Roman" w:hAnsi="Times New Roman"/>
          <w:b/>
          <w:i/>
          <w:sz w:val="28"/>
          <w:szCs w:val="28"/>
        </w:rPr>
      </w:pPr>
      <w:r>
        <w:rPr>
          <w:rFonts w:ascii="Times New Roman" w:hAnsi="Times New Roman"/>
          <w:b/>
          <w:i/>
          <w:sz w:val="28"/>
          <w:szCs w:val="28"/>
        </w:rPr>
        <w:t xml:space="preserve">5.1. Сведения о принятых </w:t>
      </w:r>
      <w:proofErr w:type="spellStart"/>
      <w:r>
        <w:rPr>
          <w:rFonts w:ascii="Times New Roman" w:hAnsi="Times New Roman"/>
          <w:b/>
          <w:i/>
          <w:sz w:val="28"/>
          <w:szCs w:val="28"/>
        </w:rPr>
        <w:t>архивуправлением</w:t>
      </w:r>
      <w:proofErr w:type="spellEnd"/>
      <w:r>
        <w:rPr>
          <w:rFonts w:ascii="Times New Roman" w:hAnsi="Times New Roman"/>
          <w:b/>
          <w:i/>
          <w:sz w:val="28"/>
          <w:szCs w:val="28"/>
        </w:rPr>
        <w:t xml:space="preserve"> мерах реагирования по фактам выявленных нарушений, в том числе в динамике </w:t>
      </w:r>
    </w:p>
    <w:p w:rsidR="00E56899" w:rsidRDefault="00C43621" w:rsidP="00596604">
      <w:pPr>
        <w:pStyle w:val="a9"/>
        <w:ind w:firstLine="708"/>
        <w:jc w:val="both"/>
        <w:rPr>
          <w:rFonts w:ascii="Times New Roman" w:hAnsi="Times New Roman"/>
          <w:sz w:val="28"/>
          <w:szCs w:val="28"/>
        </w:rPr>
      </w:pPr>
      <w:r>
        <w:rPr>
          <w:rFonts w:ascii="Times New Roman" w:hAnsi="Times New Roman"/>
          <w:sz w:val="28"/>
          <w:szCs w:val="28"/>
        </w:rPr>
        <w:t xml:space="preserve">Всего в отчетном периоде </w:t>
      </w:r>
      <w:proofErr w:type="spellStart"/>
      <w:r>
        <w:rPr>
          <w:rFonts w:ascii="Times New Roman" w:hAnsi="Times New Roman"/>
          <w:sz w:val="28"/>
          <w:szCs w:val="28"/>
        </w:rPr>
        <w:t>архивуправлением</w:t>
      </w:r>
      <w:proofErr w:type="spellEnd"/>
      <w:r>
        <w:rPr>
          <w:rFonts w:ascii="Times New Roman" w:hAnsi="Times New Roman"/>
          <w:sz w:val="28"/>
          <w:szCs w:val="28"/>
        </w:rPr>
        <w:t xml:space="preserve"> Курской области проведено </w:t>
      </w:r>
      <w:r w:rsidRPr="007336C5">
        <w:rPr>
          <w:rFonts w:ascii="Times New Roman" w:hAnsi="Times New Roman"/>
          <w:b/>
          <w:sz w:val="28"/>
          <w:szCs w:val="28"/>
        </w:rPr>
        <w:t>5 плановых выездных  проверок</w:t>
      </w:r>
      <w:r>
        <w:rPr>
          <w:rFonts w:ascii="Times New Roman" w:hAnsi="Times New Roman"/>
          <w:sz w:val="28"/>
          <w:szCs w:val="28"/>
        </w:rPr>
        <w:t xml:space="preserve"> юридических лиц на предмет соблюдения законодательства об архивном деле и </w:t>
      </w:r>
      <w:r w:rsidR="007336C5">
        <w:rPr>
          <w:rFonts w:ascii="Times New Roman" w:hAnsi="Times New Roman"/>
          <w:sz w:val="28"/>
          <w:szCs w:val="28"/>
        </w:rPr>
        <w:t xml:space="preserve"> </w:t>
      </w:r>
      <w:r w:rsidR="00C74507">
        <w:rPr>
          <w:rFonts w:ascii="Times New Roman" w:hAnsi="Times New Roman"/>
          <w:b/>
          <w:sz w:val="28"/>
          <w:szCs w:val="28"/>
        </w:rPr>
        <w:t>4</w:t>
      </w:r>
      <w:r w:rsidRPr="007336C5">
        <w:rPr>
          <w:rFonts w:ascii="Times New Roman" w:hAnsi="Times New Roman"/>
          <w:b/>
          <w:sz w:val="28"/>
          <w:szCs w:val="28"/>
        </w:rPr>
        <w:t xml:space="preserve"> внеплановые проверки</w:t>
      </w:r>
      <w:r>
        <w:rPr>
          <w:rFonts w:ascii="Times New Roman" w:hAnsi="Times New Roman"/>
          <w:sz w:val="28"/>
          <w:szCs w:val="28"/>
        </w:rPr>
        <w:t xml:space="preserve"> (в связи с  истечением  срока исполне</w:t>
      </w:r>
      <w:r w:rsidR="00C74507">
        <w:rPr>
          <w:rFonts w:ascii="Times New Roman" w:hAnsi="Times New Roman"/>
          <w:sz w:val="28"/>
          <w:szCs w:val="28"/>
        </w:rPr>
        <w:t>ния ранее выданного предписания</w:t>
      </w:r>
      <w:r>
        <w:rPr>
          <w:rFonts w:ascii="Times New Roman" w:hAnsi="Times New Roman"/>
          <w:sz w:val="28"/>
          <w:szCs w:val="28"/>
        </w:rPr>
        <w:t>).</w:t>
      </w:r>
    </w:p>
    <w:p w:rsidR="00C43621" w:rsidRDefault="00C43621" w:rsidP="00B81721">
      <w:pPr>
        <w:tabs>
          <w:tab w:val="left" w:pos="7603"/>
        </w:tabs>
        <w:jc w:val="both"/>
        <w:rPr>
          <w:sz w:val="28"/>
          <w:szCs w:val="28"/>
        </w:rPr>
      </w:pPr>
      <w:r>
        <w:rPr>
          <w:sz w:val="28"/>
          <w:szCs w:val="28"/>
        </w:rPr>
        <w:t xml:space="preserve"> </w:t>
      </w:r>
      <w:r w:rsidR="00E56899">
        <w:rPr>
          <w:sz w:val="26"/>
          <w:szCs w:val="26"/>
        </w:rPr>
        <w:t xml:space="preserve">            </w:t>
      </w:r>
      <w:r w:rsidR="00E56899" w:rsidRPr="00C74507">
        <w:rPr>
          <w:sz w:val="28"/>
          <w:szCs w:val="28"/>
        </w:rPr>
        <w:t xml:space="preserve">По результатам </w:t>
      </w:r>
      <w:r w:rsidR="00E56899" w:rsidRPr="00C74507">
        <w:rPr>
          <w:b/>
          <w:sz w:val="28"/>
          <w:szCs w:val="28"/>
        </w:rPr>
        <w:t>5-и</w:t>
      </w:r>
      <w:r w:rsidR="00E56899" w:rsidRPr="00C74507">
        <w:rPr>
          <w:sz w:val="28"/>
          <w:szCs w:val="28"/>
        </w:rPr>
        <w:t xml:space="preserve"> плановых проверок юридических лиц составлено 5 Актов проверок и  5 предписаний об устранении  выявленных нарушений законодательства об архивном деле.  По результатам </w:t>
      </w:r>
      <w:r w:rsidR="00E56899" w:rsidRPr="00C74507">
        <w:rPr>
          <w:b/>
          <w:sz w:val="28"/>
          <w:szCs w:val="28"/>
        </w:rPr>
        <w:t>2-х</w:t>
      </w:r>
      <w:r w:rsidR="00E56899" w:rsidRPr="00C74507">
        <w:rPr>
          <w:sz w:val="28"/>
          <w:szCs w:val="28"/>
        </w:rPr>
        <w:t xml:space="preserve"> </w:t>
      </w:r>
      <w:r w:rsidR="00A823E4">
        <w:rPr>
          <w:sz w:val="28"/>
          <w:szCs w:val="28"/>
        </w:rPr>
        <w:t xml:space="preserve">из 4-х </w:t>
      </w:r>
      <w:r w:rsidR="00E56899" w:rsidRPr="00C74507">
        <w:rPr>
          <w:sz w:val="28"/>
          <w:szCs w:val="28"/>
        </w:rPr>
        <w:t xml:space="preserve">внеплановых проверок составлены </w:t>
      </w:r>
      <w:r w:rsidR="00E56899" w:rsidRPr="00C74507">
        <w:rPr>
          <w:b/>
          <w:sz w:val="28"/>
          <w:szCs w:val="28"/>
        </w:rPr>
        <w:t>2</w:t>
      </w:r>
      <w:r w:rsidR="00E56899" w:rsidRPr="00C74507">
        <w:rPr>
          <w:sz w:val="28"/>
          <w:szCs w:val="28"/>
        </w:rPr>
        <w:t xml:space="preserve"> </w:t>
      </w:r>
      <w:r w:rsidR="00E56899" w:rsidRPr="00C74507">
        <w:rPr>
          <w:b/>
          <w:sz w:val="28"/>
          <w:szCs w:val="28"/>
        </w:rPr>
        <w:t>Акта</w:t>
      </w:r>
      <w:r w:rsidR="00E56899" w:rsidRPr="00C74507">
        <w:rPr>
          <w:sz w:val="28"/>
          <w:szCs w:val="28"/>
        </w:rPr>
        <w:t>, фиксирующие невыполнение  предписания об устранении  выявленных нарушений законодательства об архивном деле (комитет  по делам молод</w:t>
      </w:r>
      <w:r w:rsidR="0095347B">
        <w:rPr>
          <w:sz w:val="28"/>
          <w:szCs w:val="28"/>
        </w:rPr>
        <w:t xml:space="preserve">ежи и туризму Курской области; </w:t>
      </w:r>
      <w:r w:rsidR="00E56899" w:rsidRPr="00C74507">
        <w:rPr>
          <w:sz w:val="28"/>
          <w:szCs w:val="28"/>
        </w:rPr>
        <w:t xml:space="preserve">АО «Курское» по племенной работе»).  Общее количество проверок, по которым выявлены правонарушения – </w:t>
      </w:r>
      <w:r w:rsidR="00E56899" w:rsidRPr="00C74507">
        <w:rPr>
          <w:b/>
          <w:sz w:val="28"/>
          <w:szCs w:val="28"/>
        </w:rPr>
        <w:t>7</w:t>
      </w:r>
      <w:r w:rsidR="00E56899" w:rsidRPr="00C74507">
        <w:rPr>
          <w:sz w:val="28"/>
          <w:szCs w:val="28"/>
        </w:rPr>
        <w:t xml:space="preserve"> (плановые проверки – 5; внеплановые проверки - 2).</w:t>
      </w:r>
    </w:p>
    <w:p w:rsidR="00B81721" w:rsidRPr="00B81721" w:rsidRDefault="00993B54" w:rsidP="0084394D">
      <w:pPr>
        <w:pStyle w:val="a9"/>
        <w:ind w:firstLine="708"/>
        <w:jc w:val="both"/>
        <w:rPr>
          <w:rFonts w:ascii="Times New Roman" w:hAnsi="Times New Roman"/>
          <w:sz w:val="28"/>
          <w:szCs w:val="28"/>
        </w:rPr>
      </w:pPr>
      <w:proofErr w:type="gramStart"/>
      <w:r w:rsidRPr="00B81721">
        <w:rPr>
          <w:rFonts w:ascii="Times New Roman" w:hAnsi="Times New Roman"/>
          <w:sz w:val="28"/>
          <w:szCs w:val="28"/>
        </w:rPr>
        <w:t>По итогам проведенных проверочных мероприятий  были возбуждены 3  дела об административных правонарушениях в отношении должностных лиц субъектов контроля (1 – по результатам плановой  проверки  управления  ветеринарии Курской области; 2 по результатам внеплановых проверок (комитет по делам молоде</w:t>
      </w:r>
      <w:r w:rsidR="0095347B">
        <w:rPr>
          <w:rFonts w:ascii="Times New Roman" w:hAnsi="Times New Roman"/>
          <w:sz w:val="28"/>
          <w:szCs w:val="28"/>
        </w:rPr>
        <w:t xml:space="preserve">жи и туризму Курской области и </w:t>
      </w:r>
      <w:r w:rsidRPr="00B81721">
        <w:rPr>
          <w:rFonts w:ascii="Times New Roman" w:hAnsi="Times New Roman"/>
          <w:sz w:val="28"/>
          <w:szCs w:val="28"/>
        </w:rPr>
        <w:t xml:space="preserve">АО «Курское» по  племенной работе»), зафиксировавших невыполнение ранее выданных предписаний). </w:t>
      </w:r>
      <w:proofErr w:type="gramEnd"/>
    </w:p>
    <w:p w:rsidR="00C47F55" w:rsidRDefault="00993B54" w:rsidP="0084394D">
      <w:pPr>
        <w:pStyle w:val="a9"/>
        <w:ind w:firstLine="708"/>
        <w:jc w:val="both"/>
        <w:rPr>
          <w:rFonts w:ascii="Times New Roman" w:hAnsi="Times New Roman"/>
          <w:sz w:val="28"/>
          <w:szCs w:val="28"/>
        </w:rPr>
      </w:pPr>
      <w:r w:rsidRPr="00B81721">
        <w:rPr>
          <w:rFonts w:ascii="Times New Roman" w:hAnsi="Times New Roman"/>
          <w:sz w:val="28"/>
          <w:szCs w:val="28"/>
        </w:rPr>
        <w:t xml:space="preserve">Кроме того, по результатам плановой выездной проверки Администрации Советского района также было  возбуждено  1 дело об административном  правонарушении в отношении должностного лица администрации Советского  района (главного специалиста-эксперта  архивного отдела). </w:t>
      </w:r>
    </w:p>
    <w:p w:rsidR="00993B54" w:rsidRPr="00B81721" w:rsidRDefault="00993B54" w:rsidP="0084394D">
      <w:pPr>
        <w:pStyle w:val="a9"/>
        <w:ind w:firstLine="708"/>
        <w:jc w:val="both"/>
        <w:rPr>
          <w:rFonts w:ascii="Times New Roman" w:hAnsi="Times New Roman"/>
          <w:sz w:val="28"/>
          <w:szCs w:val="28"/>
        </w:rPr>
      </w:pPr>
      <w:r w:rsidRPr="00B81721">
        <w:rPr>
          <w:rFonts w:ascii="Times New Roman" w:hAnsi="Times New Roman"/>
          <w:sz w:val="28"/>
          <w:szCs w:val="28"/>
        </w:rPr>
        <w:t xml:space="preserve">Составлено и направлено на  рассмотрение мировому судьи соответствующего  судебного участка  2 протокола об административных правонарушениях,  предусмотренных ст.13.20 КоАП РФ (в том числе 1 протокол в отношении  должностного лица органа местного самоуправления), и 2  протокола об административных правонарушениях,  предусмотренных ч.1 ст. 19.5 КоАП РФ.  </w:t>
      </w:r>
      <w:proofErr w:type="gramStart"/>
      <w:r w:rsidRPr="00B81721">
        <w:rPr>
          <w:rFonts w:ascii="Times New Roman" w:hAnsi="Times New Roman"/>
          <w:sz w:val="28"/>
          <w:szCs w:val="28"/>
        </w:rPr>
        <w:t>К административной ответственности за правонарушения, предусмотренные ст.13.20 КоАП РФ, привлечены 2 должностных лица  (в том числе 1  должностное лицо органа местного самоуправления), им назначено наказание в виде предупреждения.</w:t>
      </w:r>
      <w:proofErr w:type="gramEnd"/>
      <w:r w:rsidRPr="00B81721">
        <w:rPr>
          <w:rFonts w:ascii="Times New Roman" w:hAnsi="Times New Roman"/>
          <w:sz w:val="28"/>
          <w:szCs w:val="28"/>
        </w:rPr>
        <w:t xml:space="preserve"> К административной ответственности за правонарушения, предусмотренные ч.1 ст. 19.5 КоАП РФ, привлечено 1 должностное лицо,  которому назначено наказание в виде ш</w:t>
      </w:r>
      <w:r w:rsidR="004A7748" w:rsidRPr="00B81721">
        <w:rPr>
          <w:rFonts w:ascii="Times New Roman" w:hAnsi="Times New Roman"/>
          <w:sz w:val="28"/>
          <w:szCs w:val="28"/>
        </w:rPr>
        <w:t xml:space="preserve">трафа в размере 1000 рублей. </w:t>
      </w:r>
      <w:r w:rsidRPr="00B81721">
        <w:rPr>
          <w:rFonts w:ascii="Times New Roman" w:hAnsi="Times New Roman"/>
          <w:sz w:val="28"/>
          <w:szCs w:val="28"/>
        </w:rPr>
        <w:t>От административной ответственности за правонарушение, предусмотренное ч.1 ст. 19.5 КоАП РФ, было освобождено 1 должно</w:t>
      </w:r>
      <w:r w:rsidR="005E7AEE">
        <w:rPr>
          <w:rFonts w:ascii="Times New Roman" w:hAnsi="Times New Roman"/>
          <w:sz w:val="28"/>
          <w:szCs w:val="28"/>
        </w:rPr>
        <w:t xml:space="preserve">е лицо  - генеральный директор </w:t>
      </w:r>
      <w:r w:rsidRPr="00B81721">
        <w:rPr>
          <w:rFonts w:ascii="Times New Roman" w:hAnsi="Times New Roman"/>
          <w:sz w:val="28"/>
          <w:szCs w:val="28"/>
        </w:rPr>
        <w:t>АО «Курское» по  племенной работе» (ему объявлено устное замечание)</w:t>
      </w:r>
      <w:proofErr w:type="gramStart"/>
      <w:r w:rsidRPr="00B81721">
        <w:rPr>
          <w:rFonts w:ascii="Times New Roman" w:hAnsi="Times New Roman"/>
          <w:sz w:val="28"/>
          <w:szCs w:val="28"/>
        </w:rPr>
        <w:t>.</w:t>
      </w:r>
      <w:proofErr w:type="gramEnd"/>
      <w:r w:rsidR="005E7AEE">
        <w:rPr>
          <w:rFonts w:ascii="Times New Roman" w:hAnsi="Times New Roman"/>
          <w:sz w:val="28"/>
          <w:szCs w:val="28"/>
        </w:rPr>
        <w:t xml:space="preserve">  Данное р</w:t>
      </w:r>
      <w:r w:rsidR="004A7748" w:rsidRPr="00B81721">
        <w:rPr>
          <w:rFonts w:ascii="Times New Roman" w:hAnsi="Times New Roman"/>
          <w:sz w:val="28"/>
          <w:szCs w:val="28"/>
        </w:rPr>
        <w:t>ешение мирового судьи</w:t>
      </w:r>
      <w:r w:rsidR="0052433C" w:rsidRPr="00B81721">
        <w:rPr>
          <w:rFonts w:ascii="Times New Roman" w:hAnsi="Times New Roman"/>
          <w:sz w:val="28"/>
          <w:szCs w:val="28"/>
        </w:rPr>
        <w:t xml:space="preserve"> </w:t>
      </w:r>
      <w:proofErr w:type="spellStart"/>
      <w:r w:rsidR="0052433C" w:rsidRPr="00B81721">
        <w:rPr>
          <w:rFonts w:ascii="Times New Roman" w:hAnsi="Times New Roman"/>
          <w:sz w:val="28"/>
          <w:szCs w:val="28"/>
        </w:rPr>
        <w:t>архивуправлением</w:t>
      </w:r>
      <w:proofErr w:type="spellEnd"/>
      <w:r w:rsidR="004A7748" w:rsidRPr="00B81721">
        <w:rPr>
          <w:rFonts w:ascii="Times New Roman" w:hAnsi="Times New Roman"/>
          <w:sz w:val="28"/>
          <w:szCs w:val="28"/>
        </w:rPr>
        <w:t xml:space="preserve"> </w:t>
      </w:r>
      <w:r w:rsidR="00C47F55">
        <w:rPr>
          <w:rFonts w:ascii="Times New Roman" w:hAnsi="Times New Roman"/>
          <w:sz w:val="28"/>
          <w:szCs w:val="28"/>
        </w:rPr>
        <w:t>было  обжаловано</w:t>
      </w:r>
      <w:r w:rsidR="00C71F0C">
        <w:rPr>
          <w:rFonts w:ascii="Times New Roman" w:hAnsi="Times New Roman"/>
          <w:sz w:val="28"/>
          <w:szCs w:val="28"/>
        </w:rPr>
        <w:t xml:space="preserve"> в районном суде</w:t>
      </w:r>
      <w:r w:rsidR="004A7748" w:rsidRPr="00B81721">
        <w:rPr>
          <w:rFonts w:ascii="Times New Roman" w:hAnsi="Times New Roman"/>
          <w:sz w:val="28"/>
          <w:szCs w:val="28"/>
        </w:rPr>
        <w:t xml:space="preserve">. По результатам обжалования решение  мирового  судьи было отменено и дело  </w:t>
      </w:r>
      <w:r w:rsidR="004A7748" w:rsidRPr="00B81721">
        <w:rPr>
          <w:rFonts w:ascii="Times New Roman" w:hAnsi="Times New Roman"/>
          <w:sz w:val="28"/>
          <w:szCs w:val="28"/>
        </w:rPr>
        <w:lastRenderedPageBreak/>
        <w:t>направлено на новое рассмотрение</w:t>
      </w:r>
      <w:r w:rsidR="0052433C" w:rsidRPr="00B81721">
        <w:rPr>
          <w:rFonts w:ascii="Times New Roman" w:hAnsi="Times New Roman"/>
          <w:sz w:val="28"/>
          <w:szCs w:val="28"/>
        </w:rPr>
        <w:t>. По  факту нового рассмотрения должное лиц</w:t>
      </w:r>
      <w:r w:rsidR="00590364">
        <w:rPr>
          <w:rFonts w:ascii="Times New Roman" w:hAnsi="Times New Roman"/>
          <w:sz w:val="28"/>
          <w:szCs w:val="28"/>
        </w:rPr>
        <w:t xml:space="preserve">о  - генеральный директор  </w:t>
      </w:r>
      <w:r w:rsidR="0052433C" w:rsidRPr="00B81721">
        <w:rPr>
          <w:rFonts w:ascii="Times New Roman" w:hAnsi="Times New Roman"/>
          <w:sz w:val="28"/>
          <w:szCs w:val="28"/>
        </w:rPr>
        <w:t>АО «Курское» по  племенной работе»</w:t>
      </w:r>
      <w:r w:rsidR="00FB5F2E" w:rsidRPr="00B81721">
        <w:rPr>
          <w:rFonts w:ascii="Times New Roman" w:hAnsi="Times New Roman"/>
          <w:sz w:val="28"/>
          <w:szCs w:val="28"/>
        </w:rPr>
        <w:t xml:space="preserve"> было признано виновным</w:t>
      </w:r>
      <w:r w:rsidR="006D5E0E">
        <w:rPr>
          <w:rFonts w:ascii="Times New Roman" w:hAnsi="Times New Roman"/>
          <w:sz w:val="28"/>
          <w:szCs w:val="28"/>
        </w:rPr>
        <w:t xml:space="preserve"> в совершении  административного правонарушения</w:t>
      </w:r>
      <w:r w:rsidR="00FB5F2E" w:rsidRPr="00B81721">
        <w:rPr>
          <w:rFonts w:ascii="Times New Roman" w:hAnsi="Times New Roman"/>
          <w:sz w:val="28"/>
          <w:szCs w:val="28"/>
        </w:rPr>
        <w:t xml:space="preserve"> и ему назначено наказание в виде </w:t>
      </w:r>
      <w:r w:rsidR="006D5E0E">
        <w:rPr>
          <w:rFonts w:ascii="Times New Roman" w:hAnsi="Times New Roman"/>
          <w:sz w:val="28"/>
          <w:szCs w:val="28"/>
        </w:rPr>
        <w:t xml:space="preserve">административного </w:t>
      </w:r>
      <w:r w:rsidR="00FB5F2E" w:rsidRPr="00B81721">
        <w:rPr>
          <w:rFonts w:ascii="Times New Roman" w:hAnsi="Times New Roman"/>
          <w:sz w:val="28"/>
          <w:szCs w:val="28"/>
        </w:rPr>
        <w:t xml:space="preserve">штрафа в размере 1000 рублей. </w:t>
      </w:r>
      <w:r w:rsidR="004A7748" w:rsidRPr="00B81721">
        <w:rPr>
          <w:rFonts w:ascii="Times New Roman" w:hAnsi="Times New Roman"/>
          <w:sz w:val="28"/>
          <w:szCs w:val="28"/>
        </w:rPr>
        <w:t>Общая сумма уплаченных (взысканных) штрафов  составила  2 000 руб.</w:t>
      </w:r>
    </w:p>
    <w:p w:rsidR="00B81721" w:rsidRPr="00993B54" w:rsidRDefault="00B81721" w:rsidP="00B81721">
      <w:pPr>
        <w:pStyle w:val="a9"/>
        <w:ind w:firstLine="708"/>
        <w:jc w:val="both"/>
        <w:rPr>
          <w:rFonts w:ascii="Times New Roman" w:hAnsi="Times New Roman"/>
          <w:i/>
          <w:sz w:val="28"/>
          <w:szCs w:val="28"/>
        </w:rPr>
      </w:pPr>
      <w:r>
        <w:rPr>
          <w:rFonts w:ascii="Times New Roman" w:hAnsi="Times New Roman"/>
          <w:sz w:val="28"/>
          <w:szCs w:val="28"/>
        </w:rPr>
        <w:t xml:space="preserve">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об архивном деле  в 2019 году  было  выявлено </w:t>
      </w:r>
      <w:r w:rsidR="00E823B7">
        <w:rPr>
          <w:rFonts w:ascii="Times New Roman" w:hAnsi="Times New Roman"/>
          <w:sz w:val="28"/>
          <w:szCs w:val="28"/>
        </w:rPr>
        <w:t xml:space="preserve"> </w:t>
      </w:r>
      <w:r w:rsidR="00E823B7" w:rsidRPr="00B6547E">
        <w:rPr>
          <w:rFonts w:ascii="Times New Roman" w:hAnsi="Times New Roman"/>
          <w:b/>
          <w:sz w:val="28"/>
          <w:szCs w:val="28"/>
        </w:rPr>
        <w:t>62 нарушения</w:t>
      </w:r>
      <w:r w:rsidR="00E823B7">
        <w:rPr>
          <w:rFonts w:ascii="Times New Roman" w:hAnsi="Times New Roman"/>
          <w:sz w:val="28"/>
          <w:szCs w:val="28"/>
        </w:rPr>
        <w:t xml:space="preserve">, </w:t>
      </w:r>
      <w:r w:rsidR="00E823B7" w:rsidRPr="008B2072">
        <w:rPr>
          <w:rFonts w:ascii="Times New Roman" w:hAnsi="Times New Roman"/>
          <w:sz w:val="28"/>
          <w:szCs w:val="28"/>
        </w:rPr>
        <w:t xml:space="preserve">а с учетом нарушений,  выявленных в  ходе </w:t>
      </w:r>
      <w:r w:rsidR="00B6547E" w:rsidRPr="008B2072">
        <w:rPr>
          <w:rFonts w:ascii="Times New Roman" w:hAnsi="Times New Roman"/>
          <w:sz w:val="28"/>
          <w:szCs w:val="28"/>
        </w:rPr>
        <w:t>проверок органов местного самоуправления и должностных лиц местного самоуправл</w:t>
      </w:r>
      <w:r w:rsidR="009A28C6" w:rsidRPr="008B2072">
        <w:rPr>
          <w:rFonts w:ascii="Times New Roman" w:hAnsi="Times New Roman"/>
          <w:sz w:val="28"/>
          <w:szCs w:val="28"/>
        </w:rPr>
        <w:t xml:space="preserve">ения  - </w:t>
      </w:r>
      <w:r w:rsidRPr="008B2072">
        <w:rPr>
          <w:rFonts w:ascii="Times New Roman" w:hAnsi="Times New Roman"/>
          <w:sz w:val="28"/>
          <w:szCs w:val="28"/>
        </w:rPr>
        <w:t>77 нарушений требований законодательства об архивном деле. Юридическим</w:t>
      </w:r>
      <w:r>
        <w:rPr>
          <w:rFonts w:ascii="Times New Roman" w:hAnsi="Times New Roman"/>
          <w:sz w:val="28"/>
          <w:szCs w:val="28"/>
        </w:rPr>
        <w:t xml:space="preserve"> лицам, в отношении которых проводились проверки соблюдения требований законодательства об архивном деле, выдано  5 предписаний об устранении выявленных нарушений (по результатам  плановых проверок).   </w:t>
      </w:r>
    </w:p>
    <w:p w:rsidR="00B81721" w:rsidRPr="00A22BF1" w:rsidRDefault="00B81721" w:rsidP="00B81721">
      <w:pPr>
        <w:pStyle w:val="a9"/>
        <w:ind w:firstLine="708"/>
        <w:jc w:val="both"/>
        <w:rPr>
          <w:rFonts w:ascii="Times New Roman" w:hAnsi="Times New Roman"/>
          <w:sz w:val="28"/>
          <w:szCs w:val="28"/>
        </w:rPr>
      </w:pPr>
      <w:proofErr w:type="gramStart"/>
      <w:r w:rsidRPr="00E57101">
        <w:rPr>
          <w:rFonts w:ascii="Times New Roman" w:hAnsi="Times New Roman"/>
          <w:sz w:val="28"/>
          <w:szCs w:val="28"/>
        </w:rPr>
        <w:t xml:space="preserve">Количество выявленных </w:t>
      </w:r>
      <w:proofErr w:type="spellStart"/>
      <w:r w:rsidRPr="00E57101">
        <w:rPr>
          <w:rFonts w:ascii="Times New Roman" w:hAnsi="Times New Roman"/>
          <w:sz w:val="28"/>
          <w:szCs w:val="28"/>
        </w:rPr>
        <w:t>Архивуправлением</w:t>
      </w:r>
      <w:proofErr w:type="spellEnd"/>
      <w:r w:rsidR="00E57101" w:rsidRPr="00E57101">
        <w:rPr>
          <w:rFonts w:ascii="Times New Roman" w:hAnsi="Times New Roman"/>
          <w:sz w:val="28"/>
          <w:szCs w:val="28"/>
        </w:rPr>
        <w:t xml:space="preserve"> за 2019</w:t>
      </w:r>
      <w:r w:rsidRPr="00E57101">
        <w:rPr>
          <w:rFonts w:ascii="Times New Roman" w:hAnsi="Times New Roman"/>
          <w:sz w:val="28"/>
          <w:szCs w:val="28"/>
        </w:rPr>
        <w:t xml:space="preserve"> год пр</w:t>
      </w:r>
      <w:r w:rsidR="00E57101" w:rsidRPr="00E57101">
        <w:rPr>
          <w:rFonts w:ascii="Times New Roman" w:hAnsi="Times New Roman"/>
          <w:sz w:val="28"/>
          <w:szCs w:val="28"/>
        </w:rPr>
        <w:t>авонарушений (в сравнении с 2018</w:t>
      </w:r>
      <w:r w:rsidRPr="00E57101">
        <w:rPr>
          <w:rFonts w:ascii="Times New Roman" w:hAnsi="Times New Roman"/>
          <w:sz w:val="28"/>
          <w:szCs w:val="28"/>
        </w:rPr>
        <w:t xml:space="preserve"> г.) не</w:t>
      </w:r>
      <w:r w:rsidR="008B2072">
        <w:rPr>
          <w:rFonts w:ascii="Times New Roman" w:hAnsi="Times New Roman"/>
          <w:sz w:val="28"/>
          <w:szCs w:val="28"/>
        </w:rPr>
        <w:t xml:space="preserve">значительно </w:t>
      </w:r>
      <w:r w:rsidRPr="00E57101">
        <w:rPr>
          <w:rFonts w:ascii="Times New Roman" w:hAnsi="Times New Roman"/>
          <w:sz w:val="28"/>
          <w:szCs w:val="28"/>
        </w:rPr>
        <w:t xml:space="preserve"> уменьшилось, так ка</w:t>
      </w:r>
      <w:r w:rsidR="00E57101">
        <w:rPr>
          <w:rFonts w:ascii="Times New Roman" w:hAnsi="Times New Roman"/>
          <w:sz w:val="28"/>
          <w:szCs w:val="28"/>
        </w:rPr>
        <w:t>к на данный показатель  повлияли</w:t>
      </w:r>
      <w:r w:rsidRPr="00E57101">
        <w:rPr>
          <w:rFonts w:ascii="Times New Roman" w:hAnsi="Times New Roman"/>
          <w:sz w:val="28"/>
          <w:szCs w:val="28"/>
        </w:rPr>
        <w:t xml:space="preserve">  </w:t>
      </w:r>
      <w:r w:rsidR="00E57101">
        <w:rPr>
          <w:rFonts w:ascii="Times New Roman" w:hAnsi="Times New Roman"/>
          <w:sz w:val="28"/>
          <w:szCs w:val="28"/>
        </w:rPr>
        <w:t>внеплановые проверки (</w:t>
      </w:r>
      <w:r w:rsidRPr="00E57101">
        <w:rPr>
          <w:rFonts w:ascii="Times New Roman" w:hAnsi="Times New Roman"/>
          <w:sz w:val="28"/>
          <w:szCs w:val="28"/>
        </w:rPr>
        <w:t xml:space="preserve">невыполнение  </w:t>
      </w:r>
      <w:r w:rsidR="008B2072">
        <w:rPr>
          <w:rFonts w:ascii="Times New Roman" w:hAnsi="Times New Roman"/>
          <w:sz w:val="28"/>
          <w:szCs w:val="28"/>
        </w:rPr>
        <w:t>двумя</w:t>
      </w:r>
      <w:r w:rsidR="00E57101">
        <w:rPr>
          <w:rFonts w:ascii="Times New Roman" w:hAnsi="Times New Roman"/>
          <w:sz w:val="28"/>
          <w:szCs w:val="28"/>
        </w:rPr>
        <w:t xml:space="preserve"> проверяемыми</w:t>
      </w:r>
      <w:r w:rsidRPr="00E57101">
        <w:rPr>
          <w:rFonts w:ascii="Times New Roman" w:hAnsi="Times New Roman"/>
          <w:sz w:val="28"/>
          <w:szCs w:val="28"/>
        </w:rPr>
        <w:t xml:space="preserve"> </w:t>
      </w:r>
      <w:r w:rsidR="00E57101">
        <w:rPr>
          <w:rFonts w:ascii="Times New Roman" w:hAnsi="Times New Roman"/>
          <w:sz w:val="28"/>
          <w:szCs w:val="28"/>
        </w:rPr>
        <w:t>организациями  требований выданных  ранее предписани</w:t>
      </w:r>
      <w:r w:rsidR="008B2072">
        <w:rPr>
          <w:rFonts w:ascii="Times New Roman" w:hAnsi="Times New Roman"/>
          <w:sz w:val="28"/>
          <w:szCs w:val="28"/>
        </w:rPr>
        <w:t>й</w:t>
      </w:r>
      <w:r w:rsidR="00A22BF1">
        <w:rPr>
          <w:rFonts w:ascii="Times New Roman" w:hAnsi="Times New Roman"/>
          <w:sz w:val="28"/>
          <w:szCs w:val="28"/>
        </w:rPr>
        <w:t xml:space="preserve"> </w:t>
      </w:r>
      <w:r w:rsidR="00A22BF1" w:rsidRPr="00A22BF1">
        <w:rPr>
          <w:rFonts w:ascii="Times New Roman" w:hAnsi="Times New Roman"/>
          <w:sz w:val="28"/>
          <w:szCs w:val="28"/>
        </w:rPr>
        <w:t>(от 30.03.2018 № 2; от 20.08.2018 № 5)</w:t>
      </w:r>
      <w:r w:rsidRPr="00A22BF1">
        <w:rPr>
          <w:rFonts w:ascii="Times New Roman" w:hAnsi="Times New Roman"/>
          <w:sz w:val="28"/>
          <w:szCs w:val="28"/>
        </w:rPr>
        <w:t>.</w:t>
      </w:r>
      <w:proofErr w:type="gramEnd"/>
    </w:p>
    <w:p w:rsidR="00596604" w:rsidRPr="00DE7920" w:rsidRDefault="00596604" w:rsidP="00596604">
      <w:pPr>
        <w:pStyle w:val="a9"/>
        <w:ind w:firstLine="708"/>
        <w:jc w:val="both"/>
        <w:rPr>
          <w:rFonts w:ascii="Times New Roman" w:hAnsi="Times New Roman"/>
          <w:sz w:val="28"/>
          <w:szCs w:val="28"/>
        </w:rPr>
      </w:pPr>
    </w:p>
    <w:p w:rsidR="00596604" w:rsidRDefault="00596604" w:rsidP="00596604">
      <w:pPr>
        <w:pStyle w:val="a9"/>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 xml:space="preserve">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 </w:t>
      </w:r>
    </w:p>
    <w:p w:rsidR="007F6157" w:rsidRDefault="00596604" w:rsidP="00596604">
      <w:pPr>
        <w:pStyle w:val="a9"/>
        <w:jc w:val="both"/>
        <w:rPr>
          <w:rFonts w:ascii="Times New Roman" w:hAnsi="Times New Roman"/>
          <w:sz w:val="28"/>
          <w:szCs w:val="28"/>
        </w:rPr>
      </w:pPr>
      <w:r>
        <w:rPr>
          <w:rFonts w:ascii="Times New Roman" w:hAnsi="Times New Roman"/>
          <w:b/>
          <w:i/>
          <w:sz w:val="28"/>
          <w:szCs w:val="28"/>
        </w:rPr>
        <w:tab/>
      </w:r>
      <w:proofErr w:type="gramStart"/>
      <w:r>
        <w:rPr>
          <w:rFonts w:ascii="Times New Roman" w:hAnsi="Times New Roman"/>
          <w:sz w:val="28"/>
          <w:szCs w:val="28"/>
        </w:rPr>
        <w:t xml:space="preserve">Нарушения, выявленные </w:t>
      </w:r>
      <w:proofErr w:type="spellStart"/>
      <w:r>
        <w:rPr>
          <w:rFonts w:ascii="Times New Roman" w:hAnsi="Times New Roman"/>
          <w:sz w:val="28"/>
          <w:szCs w:val="28"/>
        </w:rPr>
        <w:t>архивупра</w:t>
      </w:r>
      <w:r w:rsidR="00FE6A5C">
        <w:rPr>
          <w:rFonts w:ascii="Times New Roman" w:hAnsi="Times New Roman"/>
          <w:sz w:val="28"/>
          <w:szCs w:val="28"/>
        </w:rPr>
        <w:t>в</w:t>
      </w:r>
      <w:r w:rsidR="000D3841">
        <w:rPr>
          <w:rFonts w:ascii="Times New Roman" w:hAnsi="Times New Roman"/>
          <w:sz w:val="28"/>
          <w:szCs w:val="28"/>
        </w:rPr>
        <w:t>лением</w:t>
      </w:r>
      <w:proofErr w:type="spellEnd"/>
      <w:r w:rsidR="000D3841">
        <w:rPr>
          <w:rFonts w:ascii="Times New Roman" w:hAnsi="Times New Roman"/>
          <w:sz w:val="28"/>
          <w:szCs w:val="28"/>
        </w:rPr>
        <w:t xml:space="preserve"> </w:t>
      </w:r>
      <w:r w:rsidR="00FE6A5C">
        <w:rPr>
          <w:rFonts w:ascii="Times New Roman" w:hAnsi="Times New Roman"/>
          <w:sz w:val="28"/>
          <w:szCs w:val="28"/>
        </w:rPr>
        <w:t xml:space="preserve"> в </w:t>
      </w:r>
      <w:r w:rsidR="007F6157">
        <w:rPr>
          <w:rFonts w:ascii="Times New Roman" w:hAnsi="Times New Roman"/>
          <w:sz w:val="28"/>
          <w:szCs w:val="28"/>
        </w:rPr>
        <w:t>2019</w:t>
      </w:r>
      <w:r w:rsidR="000D3841">
        <w:rPr>
          <w:rFonts w:ascii="Times New Roman" w:hAnsi="Times New Roman"/>
          <w:sz w:val="28"/>
          <w:szCs w:val="28"/>
        </w:rPr>
        <w:t xml:space="preserve"> году  в ходе проверок</w:t>
      </w:r>
      <w:r>
        <w:rPr>
          <w:rFonts w:ascii="Times New Roman" w:hAnsi="Times New Roman"/>
          <w:sz w:val="28"/>
          <w:szCs w:val="28"/>
        </w:rPr>
        <w:t xml:space="preserve">, </w:t>
      </w:r>
      <w:r w:rsidR="000D3841">
        <w:rPr>
          <w:rFonts w:ascii="Times New Roman" w:hAnsi="Times New Roman"/>
          <w:sz w:val="28"/>
          <w:szCs w:val="28"/>
        </w:rPr>
        <w:t xml:space="preserve"> </w:t>
      </w:r>
      <w:r>
        <w:rPr>
          <w:rFonts w:ascii="Times New Roman" w:hAnsi="Times New Roman"/>
          <w:sz w:val="28"/>
          <w:szCs w:val="28"/>
        </w:rPr>
        <w:t>в основном касались соблюдения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 № 526, Специальных правил пожарной безопасности государственных и муниципальных архивов Российской Федерации</w:t>
      </w:r>
      <w:proofErr w:type="gramEnd"/>
      <w:r>
        <w:rPr>
          <w:rFonts w:ascii="Times New Roman" w:hAnsi="Times New Roman"/>
          <w:sz w:val="28"/>
          <w:szCs w:val="28"/>
        </w:rPr>
        <w:t xml:space="preserve">, утвержденных приказом  Министерства культуры Российской Федерации от 12 января 2009 г. № 3. </w:t>
      </w:r>
    </w:p>
    <w:p w:rsidR="00596604" w:rsidRPr="00BB6D37" w:rsidRDefault="00596604" w:rsidP="007F6157">
      <w:pPr>
        <w:pStyle w:val="a9"/>
        <w:ind w:firstLine="708"/>
        <w:jc w:val="both"/>
        <w:rPr>
          <w:rFonts w:ascii="Times New Roman" w:hAnsi="Times New Roman"/>
          <w:i/>
          <w:sz w:val="28"/>
          <w:szCs w:val="28"/>
        </w:rPr>
      </w:pPr>
      <w:proofErr w:type="gramStart"/>
      <w:r w:rsidRPr="00AE1DE8">
        <w:rPr>
          <w:rFonts w:ascii="Times New Roman" w:hAnsi="Times New Roman"/>
          <w:sz w:val="28"/>
          <w:szCs w:val="28"/>
        </w:rPr>
        <w:t>Характерными правонарушениями  являются:</w:t>
      </w:r>
      <w:r w:rsidRPr="00AE1DE8">
        <w:rPr>
          <w:rFonts w:ascii="Times New Roman" w:hAnsi="Times New Roman"/>
          <w:i/>
          <w:sz w:val="28"/>
          <w:szCs w:val="28"/>
        </w:rPr>
        <w:t xml:space="preserve"> </w:t>
      </w:r>
      <w:r w:rsidR="00AE1DE8" w:rsidRPr="00AE1DE8">
        <w:rPr>
          <w:rFonts w:ascii="Times New Roman" w:hAnsi="Times New Roman"/>
          <w:sz w:val="28"/>
          <w:szCs w:val="28"/>
        </w:rPr>
        <w:t xml:space="preserve">несоблюдение требований к размещению архива (архивохранилища не оборудованы дверью с повышенной технической </w:t>
      </w:r>
      <w:proofErr w:type="spellStart"/>
      <w:r w:rsidR="00AE1DE8" w:rsidRPr="00AE1DE8">
        <w:rPr>
          <w:rFonts w:ascii="Times New Roman" w:hAnsi="Times New Roman"/>
          <w:sz w:val="28"/>
          <w:szCs w:val="28"/>
        </w:rPr>
        <w:t>укрепленностью</w:t>
      </w:r>
      <w:proofErr w:type="spellEnd"/>
      <w:r w:rsidR="00AE1DE8" w:rsidRPr="00AE1DE8">
        <w:rPr>
          <w:rFonts w:ascii="Times New Roman" w:hAnsi="Times New Roman"/>
          <w:sz w:val="28"/>
          <w:szCs w:val="28"/>
        </w:rPr>
        <w:t xml:space="preserve"> против возможного  взлома, оснащенной замком повышенной секретности;  в архивохранилище проложены  трубы  теплоснабжения; отсутствуют системы  вентиляции и кондиционирования);</w:t>
      </w:r>
      <w:r w:rsidR="00AE1DE8">
        <w:rPr>
          <w:rFonts w:ascii="Times New Roman" w:hAnsi="Times New Roman"/>
          <w:sz w:val="28"/>
          <w:szCs w:val="28"/>
        </w:rPr>
        <w:t xml:space="preserve"> </w:t>
      </w:r>
      <w:r w:rsidR="00AE1DE8" w:rsidRPr="00AE1DE8">
        <w:rPr>
          <w:rFonts w:ascii="Times New Roman" w:hAnsi="Times New Roman"/>
          <w:sz w:val="28"/>
          <w:szCs w:val="28"/>
        </w:rPr>
        <w:t>несоблюдение нормативных условий хранения документов (отсутствие или неисправность контрольных приборов для измерения  температуры и влажности воздуха; нарушения температурно-влажностного, санитарно-гигиенического и  светового режимов хранения  документов в архивохранилищах;</w:t>
      </w:r>
      <w:proofErr w:type="gramEnd"/>
      <w:r w:rsidR="00AE1DE8" w:rsidRPr="00AE1DE8">
        <w:rPr>
          <w:rFonts w:ascii="Times New Roman" w:hAnsi="Times New Roman"/>
          <w:sz w:val="28"/>
          <w:szCs w:val="28"/>
        </w:rPr>
        <w:t xml:space="preserve"> </w:t>
      </w:r>
      <w:proofErr w:type="gramStart"/>
      <w:r w:rsidR="00AE1DE8" w:rsidRPr="00AE1DE8">
        <w:rPr>
          <w:rFonts w:ascii="Times New Roman" w:hAnsi="Times New Roman"/>
          <w:sz w:val="28"/>
          <w:szCs w:val="28"/>
        </w:rPr>
        <w:t>несоблюдение охранного режима);</w:t>
      </w:r>
      <w:r w:rsidR="00AE1DE8">
        <w:rPr>
          <w:rFonts w:ascii="Times New Roman" w:hAnsi="Times New Roman"/>
          <w:sz w:val="28"/>
          <w:szCs w:val="28"/>
        </w:rPr>
        <w:t xml:space="preserve"> </w:t>
      </w:r>
      <w:r w:rsidR="00AE1DE8" w:rsidRPr="00AE1DE8">
        <w:rPr>
          <w:rFonts w:ascii="Times New Roman" w:hAnsi="Times New Roman"/>
          <w:sz w:val="28"/>
          <w:szCs w:val="28"/>
        </w:rPr>
        <w:lastRenderedPageBreak/>
        <w:t>недостатки в заполнении и оформлении основных учетных документов архива (ошибки  при оформлении, заполнении паспорта архива, книги учета поступления и выбытия дел, документов, листе фонда);</w:t>
      </w:r>
      <w:r w:rsidR="00AE1DE8">
        <w:rPr>
          <w:rFonts w:ascii="Times New Roman" w:hAnsi="Times New Roman"/>
          <w:sz w:val="28"/>
          <w:szCs w:val="28"/>
        </w:rPr>
        <w:t xml:space="preserve"> </w:t>
      </w:r>
      <w:r w:rsidR="00AE1DE8" w:rsidRPr="00AE1DE8">
        <w:rPr>
          <w:rFonts w:ascii="Times New Roman" w:hAnsi="Times New Roman"/>
          <w:sz w:val="28"/>
          <w:szCs w:val="28"/>
        </w:rPr>
        <w:t>несоблюдение требований  к оформлению выдачи  архивных дел из архивохранилищ;</w:t>
      </w:r>
      <w:r w:rsidR="00AE1DE8">
        <w:rPr>
          <w:rFonts w:ascii="Times New Roman" w:hAnsi="Times New Roman"/>
          <w:sz w:val="28"/>
          <w:szCs w:val="28"/>
        </w:rPr>
        <w:t xml:space="preserve"> </w:t>
      </w:r>
      <w:r w:rsidR="00AE1DE8" w:rsidRPr="00AE1DE8">
        <w:rPr>
          <w:rFonts w:ascii="Times New Roman" w:hAnsi="Times New Roman"/>
          <w:sz w:val="28"/>
          <w:szCs w:val="28"/>
        </w:rPr>
        <w:t>несоблюдение  требований к оборудованию  архивохранилищ  первичными средствами  хранения;</w:t>
      </w:r>
      <w:r w:rsidR="00AE1DE8">
        <w:rPr>
          <w:rFonts w:ascii="Times New Roman" w:hAnsi="Times New Roman"/>
          <w:sz w:val="28"/>
          <w:szCs w:val="28"/>
        </w:rPr>
        <w:t xml:space="preserve"> </w:t>
      </w:r>
      <w:r w:rsidR="00AE1DE8" w:rsidRPr="00AE1DE8">
        <w:rPr>
          <w:rFonts w:ascii="Times New Roman" w:hAnsi="Times New Roman"/>
          <w:sz w:val="28"/>
          <w:szCs w:val="28"/>
        </w:rPr>
        <w:t>несоблюдение порядка  комплектования архива (передача в архив дел временных (до 10 лет) сроков хранения);</w:t>
      </w:r>
      <w:proofErr w:type="gramEnd"/>
      <w:r w:rsidR="00AE1DE8">
        <w:rPr>
          <w:rFonts w:ascii="Times New Roman" w:hAnsi="Times New Roman"/>
          <w:sz w:val="28"/>
          <w:szCs w:val="28"/>
        </w:rPr>
        <w:t xml:space="preserve"> </w:t>
      </w:r>
      <w:r w:rsidR="00AE1DE8" w:rsidRPr="00AE1DE8">
        <w:rPr>
          <w:rFonts w:ascii="Times New Roman" w:hAnsi="Times New Roman"/>
          <w:sz w:val="28"/>
          <w:szCs w:val="28"/>
        </w:rPr>
        <w:t>несоблюдение требований к составлению (оформлению) описей дел структурных подразделений, и порядку передачи дел  постоянного хранения  и по личному составу в архив (графики, согласованные с руководителями структурных подразделений, утвержденные руководителем органа власти (организации)</w:t>
      </w:r>
      <w:r w:rsidR="00AE1DE8">
        <w:rPr>
          <w:rFonts w:ascii="Times New Roman" w:hAnsi="Times New Roman"/>
          <w:sz w:val="26"/>
          <w:szCs w:val="26"/>
        </w:rPr>
        <w:t xml:space="preserve"> </w:t>
      </w:r>
      <w:r w:rsidR="00AE1DE8" w:rsidRPr="00226CFC">
        <w:rPr>
          <w:rFonts w:ascii="Times New Roman" w:hAnsi="Times New Roman"/>
          <w:sz w:val="28"/>
          <w:szCs w:val="28"/>
        </w:rPr>
        <w:t>отсутствуют; в архиве находятся документы структурных подразделений (отделов), переданные без оформления соответствующей описи); несоблюдение требований к организации проведения  ежегодной экспертизы  ценности документов в делопроизводстве и при подготовке дел к передаче в архив;</w:t>
      </w:r>
      <w:r w:rsidR="00226CFC">
        <w:rPr>
          <w:rFonts w:ascii="Times New Roman" w:hAnsi="Times New Roman"/>
          <w:sz w:val="28"/>
          <w:szCs w:val="28"/>
        </w:rPr>
        <w:t xml:space="preserve"> </w:t>
      </w:r>
      <w:r w:rsidR="00AE1DE8" w:rsidRPr="00226CFC">
        <w:rPr>
          <w:rFonts w:ascii="Times New Roman" w:hAnsi="Times New Roman"/>
          <w:sz w:val="28"/>
          <w:szCs w:val="28"/>
        </w:rPr>
        <w:t>несвоевременное описание документов постоянного хранения и  по личному составу; отсутствие актуальных номенклатур дел и итоговых записей к номенклатурам о  категориях и количестве дел, заведенных в течение года.</w:t>
      </w:r>
    </w:p>
    <w:p w:rsidR="0050468F" w:rsidRPr="0025110A" w:rsidRDefault="005C37A7" w:rsidP="00596604">
      <w:pPr>
        <w:pStyle w:val="a9"/>
        <w:jc w:val="both"/>
        <w:rPr>
          <w:rFonts w:ascii="Times New Roman" w:hAnsi="Times New Roman"/>
          <w:sz w:val="28"/>
          <w:szCs w:val="28"/>
        </w:rPr>
      </w:pPr>
      <w:r>
        <w:rPr>
          <w:rFonts w:ascii="Times New Roman" w:hAnsi="Times New Roman"/>
          <w:sz w:val="28"/>
          <w:szCs w:val="28"/>
        </w:rPr>
        <w:tab/>
        <w:t>В течение 2019</w:t>
      </w:r>
      <w:r w:rsidR="00330D24">
        <w:rPr>
          <w:rFonts w:ascii="Times New Roman" w:hAnsi="Times New Roman"/>
          <w:sz w:val="28"/>
          <w:szCs w:val="28"/>
        </w:rPr>
        <w:t xml:space="preserve"> года</w:t>
      </w:r>
      <w:r w:rsidR="0050468F">
        <w:rPr>
          <w:rFonts w:ascii="Times New Roman" w:hAnsi="Times New Roman"/>
          <w:sz w:val="28"/>
          <w:szCs w:val="28"/>
        </w:rPr>
        <w:t xml:space="preserve"> </w:t>
      </w:r>
      <w:proofErr w:type="spellStart"/>
      <w:r w:rsidR="0050468F">
        <w:rPr>
          <w:rFonts w:ascii="Times New Roman" w:hAnsi="Times New Roman"/>
          <w:sz w:val="28"/>
          <w:szCs w:val="28"/>
        </w:rPr>
        <w:t>архивуправлением</w:t>
      </w:r>
      <w:proofErr w:type="spellEnd"/>
      <w:r w:rsidR="0050468F">
        <w:rPr>
          <w:rFonts w:ascii="Times New Roman" w:hAnsi="Times New Roman"/>
          <w:sz w:val="28"/>
          <w:szCs w:val="28"/>
        </w:rPr>
        <w:t xml:space="preserve"> Курской области, государственными и муниципальными архивами Курской области проводились  профилактические мероприятия, направленные на разъяснение норм законодательства в области  архивного дела и  недопущения их нарушений. </w:t>
      </w:r>
    </w:p>
    <w:p w:rsidR="00C64F3B" w:rsidRDefault="00C64F3B" w:rsidP="00C64F3B">
      <w:pPr>
        <w:pStyle w:val="a9"/>
        <w:ind w:firstLine="708"/>
        <w:jc w:val="both"/>
        <w:rPr>
          <w:rFonts w:ascii="Times New Roman" w:hAnsi="Times New Roman"/>
          <w:sz w:val="28"/>
          <w:szCs w:val="28"/>
        </w:rPr>
      </w:pPr>
      <w:r>
        <w:rPr>
          <w:rFonts w:ascii="Times New Roman" w:hAnsi="Times New Roman"/>
          <w:sz w:val="28"/>
          <w:szCs w:val="28"/>
        </w:rPr>
        <w:t xml:space="preserve">В целях профилактики нарушений законодательства в сфере архивного дела </w:t>
      </w:r>
      <w:proofErr w:type="spellStart"/>
      <w:r>
        <w:rPr>
          <w:rFonts w:ascii="Times New Roman" w:hAnsi="Times New Roman"/>
          <w:sz w:val="28"/>
          <w:szCs w:val="28"/>
        </w:rPr>
        <w:t>архивуправлением</w:t>
      </w:r>
      <w:proofErr w:type="spellEnd"/>
      <w:r>
        <w:rPr>
          <w:rFonts w:ascii="Times New Roman" w:hAnsi="Times New Roman"/>
          <w:sz w:val="28"/>
          <w:szCs w:val="28"/>
        </w:rPr>
        <w:t xml:space="preserve"> и подведомственными ему областны</w:t>
      </w:r>
      <w:r w:rsidR="00733FDD">
        <w:rPr>
          <w:rFonts w:ascii="Times New Roman" w:hAnsi="Times New Roman"/>
          <w:sz w:val="28"/>
          <w:szCs w:val="28"/>
        </w:rPr>
        <w:t>ми казенными учреждениями в 2019</w:t>
      </w:r>
      <w:r>
        <w:rPr>
          <w:rFonts w:ascii="Times New Roman" w:hAnsi="Times New Roman"/>
          <w:sz w:val="28"/>
          <w:szCs w:val="28"/>
        </w:rPr>
        <w:t xml:space="preserve"> году </w:t>
      </w:r>
      <w:r w:rsidR="00E8371C">
        <w:rPr>
          <w:rFonts w:ascii="Times New Roman" w:hAnsi="Times New Roman"/>
          <w:sz w:val="28"/>
          <w:szCs w:val="28"/>
        </w:rPr>
        <w:t xml:space="preserve">организованы и </w:t>
      </w:r>
      <w:r>
        <w:rPr>
          <w:rFonts w:ascii="Times New Roman" w:hAnsi="Times New Roman"/>
          <w:sz w:val="28"/>
          <w:szCs w:val="28"/>
        </w:rPr>
        <w:t>пр</w:t>
      </w:r>
      <w:r w:rsidR="00FE6A5C">
        <w:rPr>
          <w:rFonts w:ascii="Times New Roman" w:hAnsi="Times New Roman"/>
          <w:sz w:val="28"/>
          <w:szCs w:val="28"/>
        </w:rPr>
        <w:t>оведены следующие мероприятия</w:t>
      </w:r>
      <w:r>
        <w:rPr>
          <w:rFonts w:ascii="Times New Roman" w:hAnsi="Times New Roman"/>
          <w:sz w:val="28"/>
          <w:szCs w:val="28"/>
        </w:rPr>
        <w:t>:</w:t>
      </w:r>
    </w:p>
    <w:p w:rsidR="004F27D2" w:rsidRDefault="004F27D2" w:rsidP="004F27D2">
      <w:pPr>
        <w:pStyle w:val="a9"/>
        <w:ind w:firstLine="708"/>
        <w:jc w:val="both"/>
        <w:rPr>
          <w:rFonts w:ascii="Times New Roman" w:hAnsi="Times New Roman"/>
          <w:sz w:val="28"/>
          <w:szCs w:val="28"/>
        </w:rPr>
      </w:pPr>
      <w:r>
        <w:rPr>
          <w:rFonts w:ascii="Times New Roman" w:hAnsi="Times New Roman"/>
          <w:sz w:val="28"/>
          <w:szCs w:val="28"/>
        </w:rPr>
        <w:t>семинары-практикумы в 12 организациях-источниках комплектования ОКУ «</w:t>
      </w:r>
      <w:proofErr w:type="spellStart"/>
      <w:r>
        <w:rPr>
          <w:rFonts w:ascii="Times New Roman" w:hAnsi="Times New Roman"/>
          <w:sz w:val="28"/>
          <w:szCs w:val="28"/>
        </w:rPr>
        <w:t>Госархив</w:t>
      </w:r>
      <w:proofErr w:type="spellEnd"/>
      <w:r>
        <w:rPr>
          <w:rFonts w:ascii="Times New Roman" w:hAnsi="Times New Roman"/>
          <w:sz w:val="28"/>
          <w:szCs w:val="28"/>
        </w:rPr>
        <w:t xml:space="preserve"> Курской области» по вопросам обеспечения сохранности документов</w:t>
      </w:r>
      <w:r w:rsidRPr="004F27D2">
        <w:rPr>
          <w:rFonts w:ascii="Times New Roman" w:hAnsi="Times New Roman"/>
          <w:sz w:val="28"/>
          <w:szCs w:val="28"/>
        </w:rPr>
        <w:t>;</w:t>
      </w:r>
    </w:p>
    <w:p w:rsidR="004F27D2" w:rsidRDefault="004F27D2" w:rsidP="004F27D2">
      <w:pPr>
        <w:pStyle w:val="a9"/>
        <w:ind w:firstLine="708"/>
        <w:jc w:val="both"/>
        <w:rPr>
          <w:rFonts w:asciiTheme="minorHAnsi" w:hAnsiTheme="minorHAnsi" w:cstheme="minorBidi"/>
          <w:sz w:val="28"/>
          <w:szCs w:val="28"/>
        </w:rPr>
      </w:pPr>
      <w:r>
        <w:rPr>
          <w:rFonts w:ascii="Times New Roman" w:hAnsi="Times New Roman"/>
          <w:sz w:val="28"/>
          <w:szCs w:val="28"/>
        </w:rPr>
        <w:t>выездные учебно-методические семинары для специалистов, ответственных за делопроизводство и архив организаций – источников</w:t>
      </w:r>
      <w:r>
        <w:rPr>
          <w:sz w:val="28"/>
          <w:szCs w:val="28"/>
        </w:rPr>
        <w:t xml:space="preserve"> </w:t>
      </w:r>
      <w:r>
        <w:rPr>
          <w:rFonts w:ascii="Times New Roman" w:hAnsi="Times New Roman"/>
          <w:sz w:val="28"/>
          <w:szCs w:val="28"/>
        </w:rPr>
        <w:t xml:space="preserve">комплектования архивных отделов  администраций </w:t>
      </w:r>
      <w:proofErr w:type="spellStart"/>
      <w:r>
        <w:rPr>
          <w:rFonts w:ascii="Times New Roman" w:hAnsi="Times New Roman"/>
          <w:sz w:val="28"/>
          <w:szCs w:val="28"/>
        </w:rPr>
        <w:t>Большесолдатского</w:t>
      </w:r>
      <w:proofErr w:type="spellEnd"/>
      <w:r>
        <w:rPr>
          <w:rFonts w:ascii="Times New Roman" w:hAnsi="Times New Roman"/>
          <w:sz w:val="28"/>
          <w:szCs w:val="28"/>
        </w:rPr>
        <w:t xml:space="preserve">, </w:t>
      </w:r>
      <w:proofErr w:type="spellStart"/>
      <w:r>
        <w:rPr>
          <w:rFonts w:ascii="Times New Roman" w:hAnsi="Times New Roman"/>
          <w:sz w:val="28"/>
          <w:szCs w:val="28"/>
        </w:rPr>
        <w:t>Глушковского</w:t>
      </w:r>
      <w:proofErr w:type="spellEnd"/>
      <w:r>
        <w:rPr>
          <w:rFonts w:ascii="Times New Roman" w:hAnsi="Times New Roman"/>
          <w:sz w:val="28"/>
          <w:szCs w:val="28"/>
        </w:rPr>
        <w:t xml:space="preserve">,  </w:t>
      </w:r>
      <w:proofErr w:type="spellStart"/>
      <w:r>
        <w:rPr>
          <w:rFonts w:ascii="Times New Roman" w:hAnsi="Times New Roman"/>
          <w:sz w:val="28"/>
          <w:szCs w:val="28"/>
        </w:rPr>
        <w:t>Мантуровского</w:t>
      </w:r>
      <w:proofErr w:type="spellEnd"/>
      <w:r>
        <w:rPr>
          <w:rFonts w:ascii="Times New Roman" w:hAnsi="Times New Roman"/>
          <w:sz w:val="28"/>
          <w:szCs w:val="28"/>
        </w:rPr>
        <w:t xml:space="preserve"> районов  Курской области</w:t>
      </w:r>
      <w:r w:rsidRPr="004F27D2">
        <w:rPr>
          <w:rFonts w:ascii="Times New Roman" w:hAnsi="Times New Roman"/>
          <w:sz w:val="28"/>
          <w:szCs w:val="28"/>
        </w:rPr>
        <w:t>;</w:t>
      </w:r>
    </w:p>
    <w:p w:rsidR="004F27D2" w:rsidRPr="004F27D2" w:rsidRDefault="004F27D2" w:rsidP="004F27D2">
      <w:pPr>
        <w:ind w:left="142" w:firstLine="566"/>
        <w:jc w:val="both"/>
        <w:rPr>
          <w:sz w:val="28"/>
          <w:szCs w:val="28"/>
        </w:rPr>
      </w:pPr>
      <w:r>
        <w:rPr>
          <w:sz w:val="28"/>
          <w:szCs w:val="28"/>
        </w:rPr>
        <w:t>областной семинар для специалистов, ответственных за делопроизводство и архив организаций, учреждений и предприятий  Курской области (на базе  ОКУ «</w:t>
      </w:r>
      <w:proofErr w:type="spellStart"/>
      <w:r>
        <w:rPr>
          <w:sz w:val="28"/>
          <w:szCs w:val="28"/>
        </w:rPr>
        <w:t>Госархив</w:t>
      </w:r>
      <w:proofErr w:type="spellEnd"/>
      <w:r>
        <w:rPr>
          <w:sz w:val="28"/>
          <w:szCs w:val="28"/>
        </w:rPr>
        <w:t xml:space="preserve"> Курской области») по вопросам теории и практики архивного дела</w:t>
      </w:r>
      <w:r w:rsidRPr="004F27D2">
        <w:rPr>
          <w:sz w:val="28"/>
          <w:szCs w:val="28"/>
        </w:rPr>
        <w:t>;</w:t>
      </w:r>
    </w:p>
    <w:p w:rsidR="004F27D2" w:rsidRDefault="004F27D2" w:rsidP="004F27D2">
      <w:pPr>
        <w:ind w:left="142" w:firstLine="566"/>
        <w:jc w:val="both"/>
        <w:rPr>
          <w:b/>
          <w:sz w:val="28"/>
          <w:szCs w:val="28"/>
        </w:rPr>
      </w:pPr>
      <w:r>
        <w:rPr>
          <w:sz w:val="28"/>
          <w:szCs w:val="28"/>
        </w:rPr>
        <w:t>публичные  слушания результатов правоприменительной практики архивного управления Курской области, в которых приняли участие представители органов местного самоуправления, организаций-источников комплектования ОКУ «</w:t>
      </w:r>
      <w:proofErr w:type="spellStart"/>
      <w:r>
        <w:rPr>
          <w:sz w:val="28"/>
          <w:szCs w:val="28"/>
        </w:rPr>
        <w:t>Госархив</w:t>
      </w:r>
      <w:proofErr w:type="spellEnd"/>
      <w:r>
        <w:rPr>
          <w:sz w:val="28"/>
          <w:szCs w:val="28"/>
        </w:rPr>
        <w:t xml:space="preserve"> Курской области»</w:t>
      </w:r>
      <w:r w:rsidRPr="004F27D2">
        <w:rPr>
          <w:sz w:val="28"/>
          <w:szCs w:val="28"/>
        </w:rPr>
        <w:t>;</w:t>
      </w:r>
      <w:r>
        <w:rPr>
          <w:b/>
          <w:sz w:val="28"/>
          <w:szCs w:val="28"/>
        </w:rPr>
        <w:t xml:space="preserve"> </w:t>
      </w:r>
    </w:p>
    <w:p w:rsidR="004F27D2" w:rsidRDefault="004F27D2" w:rsidP="004F27D2">
      <w:pPr>
        <w:ind w:left="142" w:firstLine="566"/>
        <w:jc w:val="both"/>
        <w:rPr>
          <w:b/>
          <w:sz w:val="28"/>
          <w:szCs w:val="28"/>
        </w:rPr>
      </w:pPr>
      <w:r>
        <w:rPr>
          <w:sz w:val="28"/>
          <w:szCs w:val="28"/>
        </w:rPr>
        <w:lastRenderedPageBreak/>
        <w:t>семинар-совещание на базе Курского областного суда по теме: «О взаимодействии  архивной службы Курской области и районных судов Курской области в вопросах упорядочения и учета документов судов общей юрисдикции»</w:t>
      </w:r>
      <w:r w:rsidRPr="004F27D2">
        <w:rPr>
          <w:sz w:val="28"/>
          <w:szCs w:val="28"/>
        </w:rPr>
        <w:t>;</w:t>
      </w:r>
    </w:p>
    <w:p w:rsidR="004F27D2" w:rsidRDefault="004F27D2" w:rsidP="004F27D2">
      <w:pPr>
        <w:ind w:left="142" w:firstLine="566"/>
        <w:jc w:val="both"/>
        <w:rPr>
          <w:b/>
          <w:sz w:val="28"/>
          <w:szCs w:val="28"/>
        </w:rPr>
      </w:pPr>
      <w:r>
        <w:rPr>
          <w:sz w:val="28"/>
          <w:szCs w:val="28"/>
        </w:rPr>
        <w:t>обучающий семинар для  представителей юридических лиц, включенных в  соответствующие  планы  проведения плановых проверок  соблюдения законодательства об архивном  деле на территории Курской области</w:t>
      </w:r>
      <w:r w:rsidR="001F3F3D">
        <w:rPr>
          <w:b/>
          <w:sz w:val="28"/>
          <w:szCs w:val="28"/>
        </w:rPr>
        <w:t>;</w:t>
      </w:r>
    </w:p>
    <w:p w:rsidR="001F3F3D" w:rsidRDefault="001F3F3D" w:rsidP="003A08DC">
      <w:pPr>
        <w:pStyle w:val="a9"/>
        <w:ind w:firstLine="708"/>
        <w:jc w:val="both"/>
        <w:rPr>
          <w:b/>
          <w:sz w:val="28"/>
          <w:szCs w:val="28"/>
        </w:rPr>
      </w:pPr>
      <w:r>
        <w:rPr>
          <w:rFonts w:ascii="Times New Roman" w:hAnsi="Times New Roman"/>
          <w:sz w:val="28"/>
          <w:szCs w:val="28"/>
        </w:rPr>
        <w:t>консультирование по вопросам делопроизводства и архивного дела (в 2019 году даны 1463  консультации).</w:t>
      </w:r>
    </w:p>
    <w:p w:rsidR="004F27D2" w:rsidRDefault="004F27D2" w:rsidP="004F27D2">
      <w:pPr>
        <w:ind w:firstLine="708"/>
        <w:jc w:val="both"/>
        <w:rPr>
          <w:sz w:val="28"/>
          <w:szCs w:val="28"/>
        </w:rPr>
      </w:pPr>
      <w:r>
        <w:rPr>
          <w:sz w:val="28"/>
          <w:szCs w:val="28"/>
        </w:rPr>
        <w:t xml:space="preserve">Информация о проведенных мероприятиях размещена  на официальном сайте «Архивная служба Курской области»: </w:t>
      </w:r>
      <w:hyperlink r:id="rId8" w:history="1">
        <w:r>
          <w:rPr>
            <w:rStyle w:val="ab"/>
            <w:sz w:val="28"/>
            <w:szCs w:val="28"/>
          </w:rPr>
          <w:t>http://archive.rkursk.ru/novost</w:t>
        </w:r>
      </w:hyperlink>
      <w:r>
        <w:rPr>
          <w:sz w:val="28"/>
          <w:szCs w:val="28"/>
        </w:rPr>
        <w:t xml:space="preserve"> (раздел «Новости»).</w:t>
      </w:r>
    </w:p>
    <w:p w:rsidR="00016A7A" w:rsidRDefault="00DA5942" w:rsidP="00016A7A">
      <w:pPr>
        <w:pStyle w:val="50"/>
        <w:shd w:val="clear" w:color="auto" w:fill="auto"/>
        <w:spacing w:before="0" w:line="302" w:lineRule="exact"/>
        <w:ind w:firstLine="708"/>
        <w:jc w:val="both"/>
        <w:rPr>
          <w:b w:val="0"/>
          <w:sz w:val="28"/>
          <w:szCs w:val="28"/>
        </w:rPr>
      </w:pPr>
      <w:proofErr w:type="gramStart"/>
      <w:r w:rsidRPr="00016A7A">
        <w:rPr>
          <w:b w:val="0"/>
          <w:sz w:val="28"/>
          <w:szCs w:val="28"/>
        </w:rPr>
        <w:t>С целью предупреждения нарушений юридическими  лицами и индивидуальными предпринимателями обязательных требований законодательства об  архивном деле, устранения причин, факторов и условий, способствующих нарушениям обязательны</w:t>
      </w:r>
      <w:r w:rsidR="00016A7A">
        <w:rPr>
          <w:b w:val="0"/>
          <w:sz w:val="28"/>
          <w:szCs w:val="28"/>
        </w:rPr>
        <w:t xml:space="preserve">х требований, </w:t>
      </w:r>
      <w:r w:rsidRPr="00016A7A">
        <w:rPr>
          <w:b w:val="0"/>
          <w:sz w:val="28"/>
          <w:szCs w:val="28"/>
        </w:rPr>
        <w:t>разработана</w:t>
      </w:r>
      <w:r w:rsidR="00016A7A">
        <w:rPr>
          <w:b w:val="0"/>
          <w:sz w:val="28"/>
          <w:szCs w:val="28"/>
        </w:rPr>
        <w:t xml:space="preserve"> и </w:t>
      </w:r>
      <w:r>
        <w:rPr>
          <w:sz w:val="28"/>
          <w:szCs w:val="28"/>
        </w:rPr>
        <w:t xml:space="preserve"> </w:t>
      </w:r>
      <w:r w:rsidR="00016A7A">
        <w:rPr>
          <w:b w:val="0"/>
          <w:sz w:val="28"/>
          <w:szCs w:val="28"/>
        </w:rPr>
        <w:t>утверждена  приказом архивного управления Курской области от 19.12.2019 № 01-03/103 (</w:t>
      </w:r>
      <w:hyperlink r:id="rId9" w:history="1">
        <w:r w:rsidR="00016A7A" w:rsidRPr="00D458E2">
          <w:rPr>
            <w:rStyle w:val="ab"/>
            <w:b w:val="0"/>
            <w:sz w:val="28"/>
            <w:szCs w:val="28"/>
          </w:rPr>
          <w:t>http://archive.rkursk.ru/auko/node/182</w:t>
        </w:r>
      </w:hyperlink>
      <w:r w:rsidR="00016A7A">
        <w:rPr>
          <w:b w:val="0"/>
          <w:sz w:val="28"/>
          <w:szCs w:val="28"/>
        </w:rPr>
        <w:t>)   Ведомственная программа профилактики нарушений обязательных требований  законодательства об архивном деле на территории Курской области на 2020 год</w:t>
      </w:r>
      <w:proofErr w:type="gramEnd"/>
      <w:r w:rsidR="00016A7A">
        <w:rPr>
          <w:b w:val="0"/>
          <w:sz w:val="28"/>
          <w:szCs w:val="28"/>
        </w:rPr>
        <w:t xml:space="preserve"> и плановый период 2021 - 2022 годов. </w:t>
      </w:r>
    </w:p>
    <w:p w:rsidR="00773423" w:rsidRDefault="00016A7A" w:rsidP="00D1428F">
      <w:pPr>
        <w:pStyle w:val="a9"/>
        <w:ind w:firstLine="709"/>
        <w:jc w:val="both"/>
        <w:rPr>
          <w:rFonts w:ascii="Times New Roman" w:hAnsi="Times New Roman"/>
          <w:sz w:val="28"/>
          <w:szCs w:val="28"/>
        </w:rPr>
      </w:pPr>
      <w:r w:rsidRPr="00914512">
        <w:rPr>
          <w:rFonts w:ascii="Times New Roman" w:hAnsi="Times New Roman"/>
          <w:sz w:val="28"/>
          <w:szCs w:val="28"/>
        </w:rPr>
        <w:t xml:space="preserve">На официальном  сайте  </w:t>
      </w:r>
      <w:proofErr w:type="spellStart"/>
      <w:r w:rsidRPr="00914512">
        <w:rPr>
          <w:rFonts w:ascii="Times New Roman" w:hAnsi="Times New Roman"/>
          <w:sz w:val="28"/>
          <w:szCs w:val="28"/>
        </w:rPr>
        <w:t>архивуправления</w:t>
      </w:r>
      <w:proofErr w:type="spellEnd"/>
      <w:r w:rsidRPr="00914512">
        <w:rPr>
          <w:rFonts w:ascii="Times New Roman" w:hAnsi="Times New Roman"/>
          <w:sz w:val="28"/>
          <w:szCs w:val="28"/>
        </w:rPr>
        <w:t xml:space="preserve"> и государственных архивов Курской области «Архивная  служба Курской области»</w:t>
      </w:r>
      <w:r w:rsidR="00F522CA" w:rsidRPr="00914512">
        <w:rPr>
          <w:rFonts w:ascii="Times New Roman" w:hAnsi="Times New Roman"/>
          <w:sz w:val="28"/>
          <w:szCs w:val="28"/>
        </w:rPr>
        <w:t xml:space="preserve"> </w:t>
      </w:r>
      <w:r w:rsidR="00E22050" w:rsidRPr="00914512">
        <w:rPr>
          <w:rFonts w:ascii="Times New Roman" w:hAnsi="Times New Roman"/>
          <w:sz w:val="28"/>
          <w:szCs w:val="28"/>
        </w:rPr>
        <w:t xml:space="preserve">созданы  </w:t>
      </w:r>
      <w:r w:rsidR="00FD5CB3" w:rsidRPr="00914512">
        <w:rPr>
          <w:rFonts w:ascii="Times New Roman" w:hAnsi="Times New Roman"/>
          <w:sz w:val="28"/>
          <w:szCs w:val="28"/>
        </w:rPr>
        <w:t>в разделе «</w:t>
      </w:r>
      <w:proofErr w:type="gramStart"/>
      <w:r w:rsidR="00FD5CB3" w:rsidRPr="00914512">
        <w:rPr>
          <w:rFonts w:ascii="Times New Roman" w:hAnsi="Times New Roman"/>
          <w:sz w:val="28"/>
          <w:szCs w:val="28"/>
        </w:rPr>
        <w:t>Контроль за</w:t>
      </w:r>
      <w:proofErr w:type="gramEnd"/>
      <w:r w:rsidR="00FD5CB3" w:rsidRPr="00914512">
        <w:rPr>
          <w:rFonts w:ascii="Times New Roman" w:hAnsi="Times New Roman"/>
          <w:sz w:val="28"/>
          <w:szCs w:val="28"/>
        </w:rPr>
        <w:t xml:space="preserve"> соблюдением законодательства» </w:t>
      </w:r>
      <w:r w:rsidR="00E22050" w:rsidRPr="00914512">
        <w:rPr>
          <w:rFonts w:ascii="Times New Roman" w:hAnsi="Times New Roman"/>
          <w:sz w:val="28"/>
          <w:szCs w:val="28"/>
        </w:rPr>
        <w:t>подразделы</w:t>
      </w:r>
      <w:r w:rsidR="00F522CA" w:rsidRPr="00914512">
        <w:rPr>
          <w:rFonts w:ascii="Times New Roman" w:hAnsi="Times New Roman"/>
          <w:sz w:val="28"/>
          <w:szCs w:val="28"/>
        </w:rPr>
        <w:t>:</w:t>
      </w:r>
      <w:r w:rsidR="00E22050" w:rsidRPr="00914512">
        <w:rPr>
          <w:rFonts w:ascii="Times New Roman" w:hAnsi="Times New Roman"/>
          <w:sz w:val="28"/>
          <w:szCs w:val="28"/>
        </w:rPr>
        <w:t xml:space="preserve"> </w:t>
      </w:r>
    </w:p>
    <w:p w:rsidR="00773423" w:rsidRDefault="00E22050" w:rsidP="00773423">
      <w:pPr>
        <w:pStyle w:val="a9"/>
        <w:ind w:left="708"/>
        <w:jc w:val="both"/>
        <w:rPr>
          <w:rFonts w:ascii="Times New Roman" w:hAnsi="Times New Roman"/>
          <w:sz w:val="28"/>
          <w:szCs w:val="28"/>
        </w:rPr>
      </w:pPr>
      <w:r w:rsidRPr="00914512">
        <w:rPr>
          <w:rFonts w:ascii="Times New Roman" w:hAnsi="Times New Roman"/>
          <w:sz w:val="28"/>
          <w:szCs w:val="28"/>
        </w:rPr>
        <w:t>«Публичные слушания»</w:t>
      </w:r>
      <w:r w:rsidR="00F522CA" w:rsidRPr="00914512">
        <w:rPr>
          <w:rFonts w:ascii="Times New Roman" w:hAnsi="Times New Roman"/>
          <w:sz w:val="28"/>
          <w:szCs w:val="28"/>
        </w:rPr>
        <w:t xml:space="preserve"> (</w:t>
      </w:r>
      <w:hyperlink r:id="rId10" w:history="1">
        <w:r w:rsidR="00773423" w:rsidRPr="007F2AB0">
          <w:rPr>
            <w:rStyle w:val="ab"/>
            <w:rFonts w:ascii="Times New Roman" w:hAnsi="Times New Roman"/>
            <w:sz w:val="28"/>
            <w:szCs w:val="28"/>
          </w:rPr>
          <w:t>http://archive.rkursk.ru/auko/node/229</w:t>
        </w:r>
      </w:hyperlink>
      <w:r w:rsidR="00F522CA" w:rsidRPr="00914512">
        <w:rPr>
          <w:rFonts w:ascii="Times New Roman" w:hAnsi="Times New Roman"/>
          <w:sz w:val="28"/>
          <w:szCs w:val="28"/>
        </w:rPr>
        <w:t>)</w:t>
      </w:r>
      <w:r w:rsidR="00773423">
        <w:rPr>
          <w:rFonts w:ascii="Times New Roman" w:hAnsi="Times New Roman"/>
          <w:sz w:val="28"/>
          <w:szCs w:val="28"/>
        </w:rPr>
        <w:t xml:space="preserve">; </w:t>
      </w:r>
    </w:p>
    <w:p w:rsidR="00413AE5" w:rsidRDefault="00E22050" w:rsidP="00413AE5">
      <w:pPr>
        <w:pStyle w:val="a9"/>
        <w:ind w:firstLine="708"/>
        <w:jc w:val="both"/>
        <w:rPr>
          <w:rFonts w:ascii="Times New Roman" w:hAnsi="Times New Roman"/>
          <w:sz w:val="28"/>
          <w:szCs w:val="28"/>
        </w:rPr>
      </w:pPr>
      <w:r w:rsidRPr="00914512">
        <w:rPr>
          <w:rFonts w:ascii="Times New Roman" w:hAnsi="Times New Roman"/>
          <w:sz w:val="28"/>
          <w:szCs w:val="28"/>
        </w:rPr>
        <w:t>«Мероприятия  по профилактике нарушений</w:t>
      </w:r>
      <w:r w:rsidR="00FD5CB3" w:rsidRPr="00914512">
        <w:rPr>
          <w:rFonts w:ascii="Times New Roman" w:hAnsi="Times New Roman"/>
          <w:sz w:val="28"/>
          <w:szCs w:val="28"/>
        </w:rPr>
        <w:t>»</w:t>
      </w:r>
      <w:r w:rsidR="00C55819" w:rsidRPr="00914512">
        <w:rPr>
          <w:rFonts w:ascii="Times New Roman" w:hAnsi="Times New Roman"/>
          <w:sz w:val="28"/>
          <w:szCs w:val="28"/>
        </w:rPr>
        <w:t xml:space="preserve"> (</w:t>
      </w:r>
      <w:hyperlink r:id="rId11" w:history="1">
        <w:r w:rsidR="00C55819" w:rsidRPr="00914512">
          <w:rPr>
            <w:rStyle w:val="ab"/>
            <w:rFonts w:ascii="Times New Roman" w:hAnsi="Times New Roman"/>
            <w:color w:val="auto"/>
            <w:sz w:val="28"/>
            <w:szCs w:val="28"/>
          </w:rPr>
          <w:t>http://archive.rkursk.ru/auko/node/182</w:t>
        </w:r>
      </w:hyperlink>
      <w:r w:rsidR="00C55819" w:rsidRPr="00914512">
        <w:rPr>
          <w:rFonts w:ascii="Times New Roman" w:hAnsi="Times New Roman"/>
          <w:sz w:val="28"/>
          <w:szCs w:val="28"/>
        </w:rPr>
        <w:t>)</w:t>
      </w:r>
      <w:r w:rsidR="00413AE5">
        <w:rPr>
          <w:rFonts w:ascii="Times New Roman" w:hAnsi="Times New Roman"/>
          <w:sz w:val="28"/>
          <w:szCs w:val="28"/>
        </w:rPr>
        <w:t>;</w:t>
      </w:r>
    </w:p>
    <w:p w:rsidR="00413AE5" w:rsidRDefault="00413AE5" w:rsidP="00413AE5">
      <w:pPr>
        <w:pStyle w:val="a9"/>
        <w:ind w:firstLine="708"/>
        <w:jc w:val="both"/>
        <w:rPr>
          <w:rFonts w:ascii="Times New Roman" w:hAnsi="Times New Roman"/>
          <w:sz w:val="28"/>
          <w:szCs w:val="28"/>
        </w:rPr>
      </w:pPr>
      <w:r>
        <w:rPr>
          <w:rFonts w:ascii="Times New Roman" w:hAnsi="Times New Roman"/>
          <w:sz w:val="28"/>
          <w:szCs w:val="28"/>
        </w:rPr>
        <w:t xml:space="preserve"> «Информации  о проверках»;</w:t>
      </w:r>
    </w:p>
    <w:p w:rsidR="00413AE5" w:rsidRDefault="00413AE5" w:rsidP="00413AE5">
      <w:pPr>
        <w:pStyle w:val="a9"/>
        <w:ind w:firstLine="708"/>
        <w:jc w:val="both"/>
        <w:rPr>
          <w:rFonts w:ascii="Times New Roman" w:hAnsi="Times New Roman"/>
          <w:sz w:val="28"/>
          <w:szCs w:val="28"/>
        </w:rPr>
      </w:pPr>
      <w:r>
        <w:rPr>
          <w:rFonts w:ascii="Times New Roman" w:hAnsi="Times New Roman"/>
          <w:sz w:val="28"/>
          <w:szCs w:val="28"/>
        </w:rPr>
        <w:t>«Обобщение  правоприменительной практики»;</w:t>
      </w:r>
    </w:p>
    <w:p w:rsidR="009227E7" w:rsidRDefault="00FD5CB3" w:rsidP="00413AE5">
      <w:pPr>
        <w:pStyle w:val="a9"/>
        <w:ind w:firstLine="708"/>
        <w:jc w:val="both"/>
        <w:rPr>
          <w:rFonts w:ascii="Times New Roman" w:hAnsi="Times New Roman"/>
          <w:sz w:val="28"/>
          <w:szCs w:val="28"/>
        </w:rPr>
      </w:pPr>
      <w:r w:rsidRPr="00914512">
        <w:rPr>
          <w:rFonts w:ascii="Times New Roman" w:hAnsi="Times New Roman"/>
          <w:sz w:val="28"/>
          <w:szCs w:val="28"/>
        </w:rPr>
        <w:t xml:space="preserve"> «Руководства, памятк</w:t>
      </w:r>
      <w:r w:rsidR="00F522CA" w:rsidRPr="00914512">
        <w:rPr>
          <w:rFonts w:ascii="Times New Roman" w:hAnsi="Times New Roman"/>
          <w:sz w:val="28"/>
          <w:szCs w:val="28"/>
        </w:rPr>
        <w:t>и, перечни»</w:t>
      </w:r>
      <w:r w:rsidR="00413AE5">
        <w:rPr>
          <w:rFonts w:ascii="Times New Roman" w:hAnsi="Times New Roman"/>
          <w:sz w:val="28"/>
          <w:szCs w:val="28"/>
        </w:rPr>
        <w:t>. В указанных подразделах</w:t>
      </w:r>
      <w:r w:rsidR="005D7A85" w:rsidRPr="00914512">
        <w:rPr>
          <w:rFonts w:ascii="Times New Roman" w:hAnsi="Times New Roman"/>
          <w:sz w:val="28"/>
          <w:szCs w:val="28"/>
        </w:rPr>
        <w:t xml:space="preserve"> публикуются информации о  проведенных проверках, о  мероприятиях по осуществлению контрольно-надзорной деятельности</w:t>
      </w:r>
      <w:r w:rsidR="00EA63C9" w:rsidRPr="00914512">
        <w:rPr>
          <w:rFonts w:ascii="Times New Roman" w:hAnsi="Times New Roman"/>
          <w:sz w:val="28"/>
          <w:szCs w:val="28"/>
        </w:rPr>
        <w:t>, обзоры  правоприменительной практики, руководства по соблюдению обязательных требований в сфере архивного дела, статистика типовых нарушений обязательных требований в сфере архивного дела, результаты проведенных публичных слушаний правоприменительной практики.</w:t>
      </w:r>
    </w:p>
    <w:p w:rsidR="00413AE5" w:rsidRDefault="00413AE5" w:rsidP="00413AE5">
      <w:pPr>
        <w:pStyle w:val="a9"/>
        <w:ind w:firstLine="708"/>
        <w:jc w:val="both"/>
        <w:rPr>
          <w:rFonts w:ascii="Times New Roman" w:hAnsi="Times New Roman"/>
          <w:sz w:val="28"/>
          <w:szCs w:val="28"/>
        </w:rPr>
      </w:pPr>
    </w:p>
    <w:p w:rsidR="00D1428F" w:rsidRDefault="00D1428F" w:rsidP="00D1428F">
      <w:pPr>
        <w:pStyle w:val="a9"/>
        <w:ind w:firstLine="709"/>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E3F55" w:rsidRDefault="00CE3F55" w:rsidP="00F37DA0">
      <w:pPr>
        <w:pStyle w:val="a9"/>
        <w:jc w:val="both"/>
        <w:rPr>
          <w:rFonts w:ascii="Times New Roman" w:hAnsi="Times New Roman"/>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6167"/>
        <w:gridCol w:w="1319"/>
        <w:gridCol w:w="1383"/>
      </w:tblGrid>
      <w:tr w:rsidR="00CE3F55" w:rsidTr="00566E2D">
        <w:trPr>
          <w:trHeight w:val="525"/>
        </w:trPr>
        <w:tc>
          <w:tcPr>
            <w:tcW w:w="735" w:type="dxa"/>
          </w:tcPr>
          <w:p w:rsidR="00CE3F55" w:rsidRDefault="00CE3F55" w:rsidP="00CE3F55">
            <w:pPr>
              <w:pStyle w:val="a9"/>
              <w:ind w:left="141"/>
              <w:jc w:val="both"/>
              <w:rPr>
                <w:rFonts w:ascii="Times New Roman" w:hAnsi="Times New Roman"/>
                <w:sz w:val="28"/>
                <w:szCs w:val="28"/>
              </w:rPr>
            </w:pPr>
            <w:r>
              <w:rPr>
                <w:rFonts w:ascii="Times New Roman" w:hAnsi="Times New Roman"/>
                <w:sz w:val="28"/>
                <w:szCs w:val="28"/>
              </w:rPr>
              <w:lastRenderedPageBreak/>
              <w:t>№</w:t>
            </w:r>
          </w:p>
          <w:p w:rsidR="00CE3F55" w:rsidRDefault="00CE3F55" w:rsidP="00CE3F55">
            <w:pPr>
              <w:pStyle w:val="a9"/>
              <w:ind w:left="141"/>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p w:rsidR="00CE3F55" w:rsidRDefault="00CE3F55" w:rsidP="00CE3F55">
            <w:pPr>
              <w:pStyle w:val="a9"/>
              <w:ind w:left="141"/>
              <w:jc w:val="both"/>
              <w:rPr>
                <w:rFonts w:ascii="Times New Roman" w:hAnsi="Times New Roman"/>
                <w:sz w:val="28"/>
                <w:szCs w:val="28"/>
              </w:rPr>
            </w:pPr>
          </w:p>
        </w:tc>
        <w:tc>
          <w:tcPr>
            <w:tcW w:w="6167" w:type="dxa"/>
          </w:tcPr>
          <w:p w:rsidR="00CE3F55" w:rsidRDefault="00CE3F55">
            <w:pPr>
              <w:rPr>
                <w:sz w:val="28"/>
                <w:szCs w:val="28"/>
              </w:rPr>
            </w:pPr>
          </w:p>
          <w:p w:rsidR="00CE3F55" w:rsidRDefault="00CE3F55" w:rsidP="00CE3F55">
            <w:pPr>
              <w:pStyle w:val="a9"/>
              <w:jc w:val="center"/>
              <w:rPr>
                <w:rFonts w:ascii="Times New Roman" w:hAnsi="Times New Roman"/>
                <w:sz w:val="28"/>
                <w:szCs w:val="28"/>
              </w:rPr>
            </w:pPr>
            <w:r>
              <w:rPr>
                <w:rFonts w:ascii="Times New Roman" w:hAnsi="Times New Roman"/>
                <w:sz w:val="28"/>
                <w:szCs w:val="28"/>
              </w:rPr>
              <w:t>Показатель эффективности государственного контроля</w:t>
            </w:r>
          </w:p>
        </w:tc>
        <w:tc>
          <w:tcPr>
            <w:tcW w:w="1319" w:type="dxa"/>
          </w:tcPr>
          <w:p w:rsidR="00CE3F55" w:rsidRDefault="00CE3F55">
            <w:pPr>
              <w:rPr>
                <w:sz w:val="28"/>
                <w:szCs w:val="28"/>
              </w:rPr>
            </w:pPr>
          </w:p>
          <w:p w:rsidR="00CE3F55" w:rsidRDefault="00B46ED1" w:rsidP="00CE3F55">
            <w:pPr>
              <w:pStyle w:val="a9"/>
              <w:jc w:val="both"/>
              <w:rPr>
                <w:rFonts w:ascii="Times New Roman" w:hAnsi="Times New Roman"/>
                <w:sz w:val="28"/>
                <w:szCs w:val="28"/>
              </w:rPr>
            </w:pPr>
            <w:r>
              <w:rPr>
                <w:rFonts w:ascii="Times New Roman" w:hAnsi="Times New Roman"/>
                <w:sz w:val="28"/>
                <w:szCs w:val="28"/>
              </w:rPr>
              <w:t>2018</w:t>
            </w:r>
            <w:r w:rsidR="00CE3F55">
              <w:rPr>
                <w:rFonts w:ascii="Times New Roman" w:hAnsi="Times New Roman"/>
                <w:sz w:val="28"/>
                <w:szCs w:val="28"/>
              </w:rPr>
              <w:t xml:space="preserve"> год</w:t>
            </w:r>
          </w:p>
        </w:tc>
        <w:tc>
          <w:tcPr>
            <w:tcW w:w="1383" w:type="dxa"/>
          </w:tcPr>
          <w:p w:rsidR="00CE3F55" w:rsidRDefault="00CE3F55">
            <w:pPr>
              <w:rPr>
                <w:sz w:val="28"/>
                <w:szCs w:val="28"/>
              </w:rPr>
            </w:pPr>
          </w:p>
          <w:p w:rsidR="00CE3F55" w:rsidRDefault="00B46ED1" w:rsidP="00CE3F55">
            <w:pPr>
              <w:pStyle w:val="a9"/>
              <w:jc w:val="both"/>
              <w:rPr>
                <w:rFonts w:ascii="Times New Roman" w:hAnsi="Times New Roman"/>
                <w:sz w:val="28"/>
                <w:szCs w:val="28"/>
              </w:rPr>
            </w:pPr>
            <w:r>
              <w:rPr>
                <w:rFonts w:ascii="Times New Roman" w:hAnsi="Times New Roman"/>
                <w:sz w:val="28"/>
                <w:szCs w:val="28"/>
              </w:rPr>
              <w:t>2019</w:t>
            </w:r>
            <w:r w:rsidR="00CE3F55">
              <w:rPr>
                <w:rFonts w:ascii="Times New Roman" w:hAnsi="Times New Roman"/>
                <w:sz w:val="28"/>
                <w:szCs w:val="28"/>
              </w:rPr>
              <w:t xml:space="preserve"> год</w:t>
            </w:r>
          </w:p>
        </w:tc>
      </w:tr>
      <w:tr w:rsidR="00CE3F55" w:rsidTr="00566E2D">
        <w:trPr>
          <w:trHeight w:val="225"/>
        </w:trPr>
        <w:tc>
          <w:tcPr>
            <w:tcW w:w="735" w:type="dxa"/>
          </w:tcPr>
          <w:p w:rsidR="00CE3F55" w:rsidRPr="005400F1" w:rsidRDefault="00CE3F55" w:rsidP="00CE3F55">
            <w:pPr>
              <w:pStyle w:val="a9"/>
              <w:ind w:left="141"/>
              <w:jc w:val="both"/>
              <w:rPr>
                <w:rFonts w:ascii="Times New Roman" w:hAnsi="Times New Roman"/>
                <w:sz w:val="28"/>
                <w:szCs w:val="28"/>
              </w:rPr>
            </w:pPr>
            <w:r w:rsidRPr="005400F1">
              <w:rPr>
                <w:rFonts w:ascii="Times New Roman" w:hAnsi="Times New Roman"/>
                <w:sz w:val="28"/>
                <w:szCs w:val="28"/>
              </w:rPr>
              <w:t>1</w:t>
            </w:r>
          </w:p>
        </w:tc>
        <w:tc>
          <w:tcPr>
            <w:tcW w:w="6167" w:type="dxa"/>
          </w:tcPr>
          <w:p w:rsidR="00CE3F55" w:rsidRPr="005400F1" w:rsidRDefault="00CE3F55" w:rsidP="00CE3F55">
            <w:pPr>
              <w:pStyle w:val="a9"/>
              <w:jc w:val="center"/>
              <w:rPr>
                <w:rFonts w:ascii="Times New Roman" w:hAnsi="Times New Roman"/>
                <w:sz w:val="28"/>
                <w:szCs w:val="28"/>
              </w:rPr>
            </w:pPr>
            <w:r w:rsidRPr="005400F1">
              <w:rPr>
                <w:rFonts w:ascii="Times New Roman" w:hAnsi="Times New Roman"/>
                <w:sz w:val="28"/>
                <w:szCs w:val="28"/>
              </w:rPr>
              <w:t>2</w:t>
            </w:r>
          </w:p>
        </w:tc>
        <w:tc>
          <w:tcPr>
            <w:tcW w:w="1319" w:type="dxa"/>
          </w:tcPr>
          <w:p w:rsidR="00CE3F55" w:rsidRPr="005400F1" w:rsidRDefault="00CE3F55" w:rsidP="00CE3F55">
            <w:pPr>
              <w:pStyle w:val="a9"/>
              <w:jc w:val="center"/>
              <w:rPr>
                <w:rFonts w:ascii="Times New Roman" w:hAnsi="Times New Roman"/>
                <w:sz w:val="28"/>
                <w:szCs w:val="28"/>
              </w:rPr>
            </w:pPr>
            <w:r w:rsidRPr="005400F1">
              <w:rPr>
                <w:rFonts w:ascii="Times New Roman" w:hAnsi="Times New Roman"/>
                <w:sz w:val="28"/>
                <w:szCs w:val="28"/>
              </w:rPr>
              <w:t>3</w:t>
            </w:r>
          </w:p>
        </w:tc>
        <w:tc>
          <w:tcPr>
            <w:tcW w:w="1383" w:type="dxa"/>
          </w:tcPr>
          <w:p w:rsidR="00CE3F55" w:rsidRPr="005400F1" w:rsidRDefault="00CE3F55" w:rsidP="00CE3F55">
            <w:pPr>
              <w:pStyle w:val="a9"/>
              <w:jc w:val="center"/>
              <w:rPr>
                <w:rFonts w:ascii="Times New Roman" w:hAnsi="Times New Roman"/>
                <w:sz w:val="28"/>
                <w:szCs w:val="28"/>
              </w:rPr>
            </w:pPr>
            <w:r w:rsidRPr="005400F1">
              <w:rPr>
                <w:rFonts w:ascii="Times New Roman" w:hAnsi="Times New Roman"/>
                <w:sz w:val="28"/>
                <w:szCs w:val="28"/>
              </w:rPr>
              <w:t>4</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sidRPr="00F730B2">
              <w:rPr>
                <w:rFonts w:ascii="Times New Roman" w:hAnsi="Times New Roman"/>
                <w:sz w:val="24"/>
                <w:szCs w:val="24"/>
              </w:rPr>
              <w:t>1.</w:t>
            </w:r>
          </w:p>
        </w:tc>
        <w:tc>
          <w:tcPr>
            <w:tcW w:w="6167" w:type="dxa"/>
          </w:tcPr>
          <w:p w:rsidR="00F730B2" w:rsidRDefault="00F730B2" w:rsidP="00F730B2">
            <w:pPr>
              <w:pStyle w:val="a9"/>
              <w:jc w:val="both"/>
              <w:rPr>
                <w:rFonts w:ascii="Times New Roman" w:hAnsi="Times New Roman"/>
                <w:sz w:val="24"/>
                <w:szCs w:val="24"/>
              </w:rPr>
            </w:pPr>
            <w:r w:rsidRPr="00F730B2">
              <w:rPr>
                <w:rFonts w:ascii="Times New Roman" w:hAnsi="Times New Roman"/>
                <w:sz w:val="24"/>
                <w:szCs w:val="24"/>
              </w:rPr>
              <w:t>Выполнение утвержденного плана</w:t>
            </w:r>
            <w:r>
              <w:rPr>
                <w:rFonts w:ascii="Times New Roman" w:hAnsi="Times New Roman"/>
                <w:sz w:val="24"/>
                <w:szCs w:val="24"/>
              </w:rPr>
              <w:t xml:space="preserve"> проведения плановых проверок (% от  общего  числа  запланированных)</w:t>
            </w:r>
          </w:p>
          <w:p w:rsidR="0082410D" w:rsidRPr="00F730B2" w:rsidRDefault="0082410D" w:rsidP="00F730B2">
            <w:pPr>
              <w:pStyle w:val="a9"/>
              <w:jc w:val="both"/>
              <w:rPr>
                <w:rFonts w:ascii="Times New Roman" w:hAnsi="Times New Roman"/>
                <w:sz w:val="24"/>
                <w:szCs w:val="24"/>
              </w:rPr>
            </w:pPr>
          </w:p>
        </w:tc>
        <w:tc>
          <w:tcPr>
            <w:tcW w:w="1319" w:type="dxa"/>
          </w:tcPr>
          <w:p w:rsidR="00F730B2" w:rsidRPr="00874982" w:rsidRDefault="00874982" w:rsidP="00CE3F55">
            <w:pPr>
              <w:pStyle w:val="a9"/>
              <w:jc w:val="center"/>
              <w:rPr>
                <w:rFonts w:ascii="Times New Roman" w:hAnsi="Times New Roman"/>
                <w:sz w:val="24"/>
                <w:szCs w:val="24"/>
              </w:rPr>
            </w:pPr>
            <w:r w:rsidRPr="00874982">
              <w:rPr>
                <w:rFonts w:ascii="Times New Roman" w:hAnsi="Times New Roman"/>
                <w:sz w:val="24"/>
                <w:szCs w:val="24"/>
              </w:rPr>
              <w:t>100%</w:t>
            </w:r>
          </w:p>
        </w:tc>
        <w:tc>
          <w:tcPr>
            <w:tcW w:w="1383" w:type="dxa"/>
          </w:tcPr>
          <w:p w:rsidR="00F730B2" w:rsidRPr="00874982" w:rsidRDefault="00874982" w:rsidP="00CE3F55">
            <w:pPr>
              <w:pStyle w:val="a9"/>
              <w:jc w:val="center"/>
              <w:rPr>
                <w:rFonts w:ascii="Times New Roman" w:hAnsi="Times New Roman"/>
                <w:sz w:val="24"/>
                <w:szCs w:val="24"/>
              </w:rPr>
            </w:pPr>
            <w:r w:rsidRPr="00874982">
              <w:rPr>
                <w:rFonts w:ascii="Times New Roman" w:hAnsi="Times New Roman"/>
                <w:sz w:val="24"/>
                <w:szCs w:val="24"/>
              </w:rPr>
              <w:t>100%</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2.</w:t>
            </w:r>
          </w:p>
        </w:tc>
        <w:tc>
          <w:tcPr>
            <w:tcW w:w="6167" w:type="dxa"/>
          </w:tcPr>
          <w:p w:rsidR="00F730B2" w:rsidRDefault="00F730B2" w:rsidP="00F730B2">
            <w:pPr>
              <w:pStyle w:val="a9"/>
              <w:jc w:val="both"/>
              <w:rPr>
                <w:rFonts w:ascii="Times New Roman" w:hAnsi="Times New Roman"/>
                <w:sz w:val="24"/>
                <w:szCs w:val="24"/>
              </w:rPr>
            </w:pPr>
            <w:r>
              <w:rPr>
                <w:rFonts w:ascii="Times New Roman" w:hAnsi="Times New Roman"/>
                <w:sz w:val="24"/>
                <w:szCs w:val="24"/>
              </w:rPr>
              <w:t xml:space="preserve">Доля заявлений  </w:t>
            </w:r>
            <w:proofErr w:type="spellStart"/>
            <w:r>
              <w:rPr>
                <w:rFonts w:ascii="Times New Roman" w:hAnsi="Times New Roman"/>
                <w:sz w:val="24"/>
                <w:szCs w:val="24"/>
              </w:rPr>
              <w:t>архивуправления</w:t>
            </w:r>
            <w:proofErr w:type="spellEnd"/>
            <w:r>
              <w:rPr>
                <w:rFonts w:ascii="Times New Roman" w:hAnsi="Times New Roman"/>
                <w:sz w:val="24"/>
                <w:szCs w:val="24"/>
              </w:rPr>
              <w:t xml:space="preserve"> Курской области, направле</w:t>
            </w:r>
            <w:r w:rsidR="004E47BC">
              <w:rPr>
                <w:rFonts w:ascii="Times New Roman" w:hAnsi="Times New Roman"/>
                <w:sz w:val="24"/>
                <w:szCs w:val="24"/>
              </w:rPr>
              <w:t>н</w:t>
            </w:r>
            <w:r>
              <w:rPr>
                <w:rFonts w:ascii="Times New Roman" w:hAnsi="Times New Roman"/>
                <w:sz w:val="24"/>
                <w:szCs w:val="24"/>
              </w:rPr>
              <w:t>ных в органы  прокуратуры о согласовании  проведения  внеплановых выездных проверок</w:t>
            </w:r>
            <w:r w:rsidR="004E47BC">
              <w:rPr>
                <w:rFonts w:ascii="Times New Roman" w:hAnsi="Times New Roman"/>
                <w:sz w:val="24"/>
                <w:szCs w:val="24"/>
              </w:rPr>
              <w:t>, в согласовании которых было отказано (% от общего  числа направленных в органы  прокуратуры)</w:t>
            </w:r>
          </w:p>
          <w:p w:rsidR="001F1BC5" w:rsidRPr="00F730B2" w:rsidRDefault="001F1BC5" w:rsidP="00F730B2">
            <w:pPr>
              <w:pStyle w:val="a9"/>
              <w:jc w:val="both"/>
              <w:rPr>
                <w:rFonts w:ascii="Times New Roman" w:hAnsi="Times New Roman"/>
                <w:sz w:val="24"/>
                <w:szCs w:val="24"/>
              </w:rPr>
            </w:pPr>
          </w:p>
        </w:tc>
        <w:tc>
          <w:tcPr>
            <w:tcW w:w="1319" w:type="dxa"/>
          </w:tcPr>
          <w:p w:rsidR="00F730B2" w:rsidRPr="00874982" w:rsidRDefault="00874982"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874982" w:rsidRDefault="00874982"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3.</w:t>
            </w:r>
          </w:p>
        </w:tc>
        <w:tc>
          <w:tcPr>
            <w:tcW w:w="6167" w:type="dxa"/>
          </w:tcPr>
          <w:p w:rsidR="001F1BC5" w:rsidRDefault="004E47BC" w:rsidP="00FB3BA1">
            <w:pPr>
              <w:pStyle w:val="a9"/>
              <w:jc w:val="both"/>
              <w:rPr>
                <w:rFonts w:ascii="Times New Roman" w:hAnsi="Times New Roman"/>
                <w:sz w:val="24"/>
                <w:szCs w:val="24"/>
              </w:rPr>
            </w:pPr>
            <w:r>
              <w:rPr>
                <w:rFonts w:ascii="Times New Roman" w:hAnsi="Times New Roman"/>
                <w:sz w:val="24"/>
                <w:szCs w:val="24"/>
              </w:rPr>
              <w:t>Доля проверок, результаты которых признаны недействительными</w:t>
            </w:r>
          </w:p>
          <w:p w:rsidR="00F8484A" w:rsidRPr="00F730B2" w:rsidRDefault="00F8484A" w:rsidP="00FB3BA1">
            <w:pPr>
              <w:pStyle w:val="a9"/>
              <w:jc w:val="both"/>
              <w:rPr>
                <w:rFonts w:ascii="Times New Roman" w:hAnsi="Times New Roman"/>
                <w:sz w:val="24"/>
                <w:szCs w:val="24"/>
              </w:rPr>
            </w:pPr>
          </w:p>
        </w:tc>
        <w:tc>
          <w:tcPr>
            <w:tcW w:w="1319" w:type="dxa"/>
          </w:tcPr>
          <w:p w:rsidR="00F730B2" w:rsidRPr="00874982" w:rsidRDefault="00874982" w:rsidP="00CE3F55">
            <w:pPr>
              <w:pStyle w:val="a9"/>
              <w:jc w:val="center"/>
              <w:rPr>
                <w:rFonts w:ascii="Times New Roman" w:hAnsi="Times New Roman"/>
                <w:sz w:val="24"/>
                <w:szCs w:val="24"/>
              </w:rPr>
            </w:pPr>
            <w:r>
              <w:rPr>
                <w:rFonts w:ascii="Times New Roman" w:hAnsi="Times New Roman"/>
                <w:sz w:val="24"/>
                <w:szCs w:val="24"/>
              </w:rPr>
              <w:t>0</w:t>
            </w:r>
            <w:r w:rsidR="00C115FC">
              <w:rPr>
                <w:rFonts w:ascii="Times New Roman" w:hAnsi="Times New Roman"/>
                <w:sz w:val="24"/>
                <w:szCs w:val="24"/>
              </w:rPr>
              <w:t>%</w:t>
            </w:r>
          </w:p>
        </w:tc>
        <w:tc>
          <w:tcPr>
            <w:tcW w:w="1383" w:type="dxa"/>
          </w:tcPr>
          <w:p w:rsidR="00F730B2" w:rsidRPr="00874982" w:rsidRDefault="00874982" w:rsidP="00CE3F55">
            <w:pPr>
              <w:pStyle w:val="a9"/>
              <w:jc w:val="center"/>
              <w:rPr>
                <w:rFonts w:ascii="Times New Roman" w:hAnsi="Times New Roman"/>
                <w:sz w:val="24"/>
                <w:szCs w:val="24"/>
              </w:rPr>
            </w:pPr>
            <w:r>
              <w:rPr>
                <w:rFonts w:ascii="Times New Roman" w:hAnsi="Times New Roman"/>
                <w:sz w:val="24"/>
                <w:szCs w:val="24"/>
              </w:rPr>
              <w:t>0</w:t>
            </w:r>
            <w:r w:rsidR="00C115FC">
              <w:rPr>
                <w:rFonts w:ascii="Times New Roman" w:hAnsi="Times New Roman"/>
                <w:sz w:val="24"/>
                <w:szCs w:val="24"/>
              </w:rPr>
              <w:t>%</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4.</w:t>
            </w:r>
          </w:p>
        </w:tc>
        <w:tc>
          <w:tcPr>
            <w:tcW w:w="6167" w:type="dxa"/>
          </w:tcPr>
          <w:p w:rsidR="00F730B2" w:rsidRDefault="004E47BC" w:rsidP="00F730B2">
            <w:pPr>
              <w:pStyle w:val="a9"/>
              <w:jc w:val="both"/>
              <w:rPr>
                <w:rFonts w:ascii="Times New Roman" w:hAnsi="Times New Roman"/>
                <w:sz w:val="24"/>
                <w:szCs w:val="24"/>
              </w:rPr>
            </w:pPr>
            <w:r>
              <w:rPr>
                <w:rFonts w:ascii="Times New Roman" w:hAnsi="Times New Roman"/>
                <w:sz w:val="24"/>
                <w:szCs w:val="24"/>
              </w:rPr>
              <w:t xml:space="preserve">Доля проверок, проведенных </w:t>
            </w:r>
            <w:proofErr w:type="spellStart"/>
            <w:r>
              <w:rPr>
                <w:rFonts w:ascii="Times New Roman" w:hAnsi="Times New Roman"/>
                <w:sz w:val="24"/>
                <w:szCs w:val="24"/>
              </w:rPr>
              <w:t>архивуправленияем</w:t>
            </w:r>
            <w:proofErr w:type="spellEnd"/>
            <w:r>
              <w:rPr>
                <w:rFonts w:ascii="Times New Roman" w:hAnsi="Times New Roman"/>
                <w:sz w:val="24"/>
                <w:szCs w:val="24"/>
              </w:rPr>
              <w:t xml:space="preserve"> Курской области с нарушением требований законодательства о порядке их проведения, по </w:t>
            </w:r>
            <w:proofErr w:type="gramStart"/>
            <w:r>
              <w:rPr>
                <w:rFonts w:ascii="Times New Roman" w:hAnsi="Times New Roman"/>
                <w:sz w:val="24"/>
                <w:szCs w:val="24"/>
              </w:rPr>
              <w:t>результатам</w:t>
            </w:r>
            <w:proofErr w:type="gramEnd"/>
            <w:r>
              <w:rPr>
                <w:rFonts w:ascii="Times New Roman" w:hAnsi="Times New Roman"/>
                <w:sz w:val="24"/>
                <w:szCs w:val="24"/>
              </w:rPr>
              <w:t xml:space="preserve"> выявления которых к должностным лицам  </w:t>
            </w:r>
            <w:proofErr w:type="spellStart"/>
            <w:r>
              <w:rPr>
                <w:rFonts w:ascii="Times New Roman" w:hAnsi="Times New Roman"/>
                <w:sz w:val="24"/>
                <w:szCs w:val="24"/>
              </w:rPr>
              <w:t>архивуправления</w:t>
            </w:r>
            <w:proofErr w:type="spellEnd"/>
            <w:r>
              <w:rPr>
                <w:rFonts w:ascii="Times New Roman" w:hAnsi="Times New Roman"/>
                <w:sz w:val="24"/>
                <w:szCs w:val="24"/>
              </w:rPr>
              <w:t xml:space="preserve"> Курской области  применены меры дисциплинарного и административного к наказания</w:t>
            </w:r>
          </w:p>
          <w:p w:rsidR="001F1BC5" w:rsidRPr="00F730B2" w:rsidRDefault="001F1BC5" w:rsidP="00F730B2">
            <w:pPr>
              <w:pStyle w:val="a9"/>
              <w:jc w:val="both"/>
              <w:rPr>
                <w:rFonts w:ascii="Times New Roman" w:hAnsi="Times New Roman"/>
                <w:sz w:val="24"/>
                <w:szCs w:val="24"/>
              </w:rPr>
            </w:pPr>
          </w:p>
        </w:tc>
        <w:tc>
          <w:tcPr>
            <w:tcW w:w="1319" w:type="dxa"/>
          </w:tcPr>
          <w:p w:rsidR="00F730B2" w:rsidRPr="00874982" w:rsidRDefault="00874982" w:rsidP="00CE3F55">
            <w:pPr>
              <w:pStyle w:val="a9"/>
              <w:jc w:val="center"/>
              <w:rPr>
                <w:rFonts w:ascii="Times New Roman" w:hAnsi="Times New Roman"/>
                <w:sz w:val="24"/>
                <w:szCs w:val="24"/>
              </w:rPr>
            </w:pPr>
            <w:r w:rsidRPr="00874982">
              <w:rPr>
                <w:rFonts w:ascii="Times New Roman" w:hAnsi="Times New Roman"/>
                <w:sz w:val="24"/>
                <w:szCs w:val="24"/>
              </w:rPr>
              <w:t>0</w:t>
            </w:r>
            <w:r w:rsidR="001F1BC5">
              <w:rPr>
                <w:rFonts w:ascii="Times New Roman" w:hAnsi="Times New Roman"/>
                <w:sz w:val="24"/>
                <w:szCs w:val="24"/>
              </w:rPr>
              <w:t>%</w:t>
            </w:r>
          </w:p>
        </w:tc>
        <w:tc>
          <w:tcPr>
            <w:tcW w:w="1383" w:type="dxa"/>
          </w:tcPr>
          <w:p w:rsidR="00F730B2" w:rsidRPr="00874982" w:rsidRDefault="00874982"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5.</w:t>
            </w:r>
          </w:p>
        </w:tc>
        <w:tc>
          <w:tcPr>
            <w:tcW w:w="6167" w:type="dxa"/>
          </w:tcPr>
          <w:p w:rsidR="00F730B2" w:rsidRDefault="004E47BC" w:rsidP="00F730B2">
            <w:pPr>
              <w:pStyle w:val="a9"/>
              <w:jc w:val="both"/>
              <w:rPr>
                <w:rFonts w:ascii="Times New Roman" w:hAnsi="Times New Roman"/>
                <w:sz w:val="24"/>
                <w:szCs w:val="24"/>
              </w:rPr>
            </w:pPr>
            <w:r>
              <w:rPr>
                <w:rFonts w:ascii="Times New Roman" w:hAnsi="Times New Roman"/>
                <w:sz w:val="24"/>
                <w:szCs w:val="24"/>
              </w:rPr>
              <w:t>Доля юридических лиц, в отношении  которых проведены  проверки (% от общего  количества юридических лиц, подлежащих региональному государственному  контролю)</w:t>
            </w:r>
          </w:p>
          <w:p w:rsidR="001F1BC5" w:rsidRPr="00F730B2" w:rsidRDefault="001F1BC5" w:rsidP="00F730B2">
            <w:pPr>
              <w:pStyle w:val="a9"/>
              <w:jc w:val="both"/>
              <w:rPr>
                <w:rFonts w:ascii="Times New Roman" w:hAnsi="Times New Roman"/>
                <w:sz w:val="24"/>
                <w:szCs w:val="24"/>
              </w:rPr>
            </w:pPr>
          </w:p>
        </w:tc>
        <w:tc>
          <w:tcPr>
            <w:tcW w:w="1319" w:type="dxa"/>
          </w:tcPr>
          <w:p w:rsidR="00F730B2" w:rsidRPr="00874982" w:rsidRDefault="005162B7" w:rsidP="00CE3F55">
            <w:pPr>
              <w:pStyle w:val="a9"/>
              <w:jc w:val="center"/>
              <w:rPr>
                <w:rFonts w:ascii="Times New Roman" w:hAnsi="Times New Roman"/>
                <w:sz w:val="24"/>
                <w:szCs w:val="24"/>
              </w:rPr>
            </w:pPr>
            <w:r>
              <w:rPr>
                <w:rFonts w:ascii="Times New Roman" w:hAnsi="Times New Roman"/>
                <w:sz w:val="24"/>
                <w:szCs w:val="24"/>
              </w:rPr>
              <w:t>0,7</w:t>
            </w:r>
            <w:r w:rsidR="00874982">
              <w:rPr>
                <w:rFonts w:ascii="Times New Roman" w:hAnsi="Times New Roman"/>
                <w:sz w:val="24"/>
                <w:szCs w:val="24"/>
              </w:rPr>
              <w:t>%</w:t>
            </w:r>
          </w:p>
        </w:tc>
        <w:tc>
          <w:tcPr>
            <w:tcW w:w="1383" w:type="dxa"/>
          </w:tcPr>
          <w:p w:rsidR="00F730B2" w:rsidRPr="00874982" w:rsidRDefault="00B46ED1" w:rsidP="00CE3F55">
            <w:pPr>
              <w:pStyle w:val="a9"/>
              <w:jc w:val="center"/>
              <w:rPr>
                <w:rFonts w:ascii="Times New Roman" w:hAnsi="Times New Roman"/>
                <w:sz w:val="24"/>
                <w:szCs w:val="24"/>
              </w:rPr>
            </w:pPr>
            <w:r>
              <w:rPr>
                <w:rFonts w:ascii="Times New Roman" w:hAnsi="Times New Roman"/>
                <w:sz w:val="24"/>
                <w:szCs w:val="24"/>
              </w:rPr>
              <w:t>1,2</w:t>
            </w:r>
            <w:r w:rsidR="00874982">
              <w:rPr>
                <w:rFonts w:ascii="Times New Roman" w:hAnsi="Times New Roman"/>
                <w:sz w:val="24"/>
                <w:szCs w:val="24"/>
              </w:rPr>
              <w:t>%</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6.</w:t>
            </w:r>
          </w:p>
        </w:tc>
        <w:tc>
          <w:tcPr>
            <w:tcW w:w="6167" w:type="dxa"/>
          </w:tcPr>
          <w:p w:rsidR="00F730B2" w:rsidRDefault="004E47BC" w:rsidP="00F730B2">
            <w:pPr>
              <w:pStyle w:val="a9"/>
              <w:jc w:val="both"/>
              <w:rPr>
                <w:rFonts w:ascii="Times New Roman" w:hAnsi="Times New Roman"/>
                <w:sz w:val="24"/>
                <w:szCs w:val="24"/>
              </w:rPr>
            </w:pPr>
            <w:r>
              <w:rPr>
                <w:rFonts w:ascii="Times New Roman" w:hAnsi="Times New Roman"/>
                <w:sz w:val="24"/>
                <w:szCs w:val="24"/>
              </w:rPr>
              <w:t>Среднее количество проверок, проведенных в отношении одного  юридического лица</w:t>
            </w:r>
          </w:p>
          <w:p w:rsidR="001F1BC5" w:rsidRPr="00F730B2" w:rsidRDefault="001F1BC5" w:rsidP="00F730B2">
            <w:pPr>
              <w:pStyle w:val="a9"/>
              <w:jc w:val="both"/>
              <w:rPr>
                <w:rFonts w:ascii="Times New Roman" w:hAnsi="Times New Roman"/>
                <w:sz w:val="24"/>
                <w:szCs w:val="24"/>
              </w:rPr>
            </w:pPr>
          </w:p>
        </w:tc>
        <w:tc>
          <w:tcPr>
            <w:tcW w:w="1319" w:type="dxa"/>
          </w:tcPr>
          <w:p w:rsidR="00F730B2" w:rsidRPr="007D4457" w:rsidRDefault="007D4457" w:rsidP="007D4457">
            <w:pPr>
              <w:pStyle w:val="a9"/>
              <w:jc w:val="center"/>
              <w:rPr>
                <w:rFonts w:ascii="Times New Roman" w:hAnsi="Times New Roman"/>
                <w:sz w:val="24"/>
                <w:szCs w:val="24"/>
              </w:rPr>
            </w:pPr>
            <w:r>
              <w:rPr>
                <w:rFonts w:ascii="Times New Roman" w:hAnsi="Times New Roman"/>
                <w:sz w:val="24"/>
                <w:szCs w:val="24"/>
              </w:rPr>
              <w:t>1</w:t>
            </w:r>
          </w:p>
        </w:tc>
        <w:tc>
          <w:tcPr>
            <w:tcW w:w="1383" w:type="dxa"/>
          </w:tcPr>
          <w:p w:rsidR="00F730B2" w:rsidRPr="007D4457" w:rsidRDefault="00142C99" w:rsidP="00CE3F55">
            <w:pPr>
              <w:pStyle w:val="a9"/>
              <w:jc w:val="center"/>
              <w:rPr>
                <w:rFonts w:ascii="Times New Roman" w:hAnsi="Times New Roman"/>
                <w:sz w:val="24"/>
                <w:szCs w:val="24"/>
              </w:rPr>
            </w:pPr>
            <w:r>
              <w:rPr>
                <w:rFonts w:ascii="Times New Roman" w:hAnsi="Times New Roman"/>
                <w:sz w:val="24"/>
                <w:szCs w:val="24"/>
              </w:rPr>
              <w:t>1</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7.</w:t>
            </w:r>
          </w:p>
        </w:tc>
        <w:tc>
          <w:tcPr>
            <w:tcW w:w="6167" w:type="dxa"/>
          </w:tcPr>
          <w:p w:rsidR="00F730B2" w:rsidRDefault="004E47BC" w:rsidP="00F730B2">
            <w:pPr>
              <w:pStyle w:val="a9"/>
              <w:jc w:val="both"/>
              <w:rPr>
                <w:rFonts w:ascii="Times New Roman" w:hAnsi="Times New Roman"/>
                <w:sz w:val="24"/>
                <w:szCs w:val="24"/>
              </w:rPr>
            </w:pPr>
            <w:r>
              <w:rPr>
                <w:rFonts w:ascii="Times New Roman" w:hAnsi="Times New Roman"/>
                <w:sz w:val="24"/>
                <w:szCs w:val="24"/>
              </w:rPr>
              <w:t>Доля проведенных  внеплановых проверок (% от общего  количества  проведенных проверок)</w:t>
            </w:r>
          </w:p>
          <w:p w:rsidR="001F1BC5" w:rsidRPr="00F730B2" w:rsidRDefault="001F1BC5" w:rsidP="00F730B2">
            <w:pPr>
              <w:pStyle w:val="a9"/>
              <w:jc w:val="both"/>
              <w:rPr>
                <w:rFonts w:ascii="Times New Roman" w:hAnsi="Times New Roman"/>
                <w:sz w:val="24"/>
                <w:szCs w:val="24"/>
              </w:rPr>
            </w:pPr>
          </w:p>
        </w:tc>
        <w:tc>
          <w:tcPr>
            <w:tcW w:w="1319" w:type="dxa"/>
          </w:tcPr>
          <w:p w:rsidR="00F730B2" w:rsidRPr="005F2967" w:rsidRDefault="001062C9" w:rsidP="00CE3F55">
            <w:pPr>
              <w:pStyle w:val="a9"/>
              <w:jc w:val="center"/>
              <w:rPr>
                <w:rFonts w:ascii="Times New Roman" w:hAnsi="Times New Roman"/>
                <w:sz w:val="24"/>
                <w:szCs w:val="24"/>
              </w:rPr>
            </w:pPr>
            <w:r>
              <w:rPr>
                <w:rFonts w:ascii="Times New Roman" w:hAnsi="Times New Roman"/>
                <w:sz w:val="24"/>
                <w:szCs w:val="24"/>
              </w:rPr>
              <w:t>28,6</w:t>
            </w:r>
            <w:r w:rsidR="005F2967">
              <w:rPr>
                <w:rFonts w:ascii="Times New Roman" w:hAnsi="Times New Roman"/>
                <w:sz w:val="24"/>
                <w:szCs w:val="24"/>
              </w:rPr>
              <w:t>%</w:t>
            </w:r>
          </w:p>
        </w:tc>
        <w:tc>
          <w:tcPr>
            <w:tcW w:w="1383" w:type="dxa"/>
          </w:tcPr>
          <w:p w:rsidR="00F730B2" w:rsidRPr="005F2967" w:rsidRDefault="00472855" w:rsidP="00CE3F55">
            <w:pPr>
              <w:pStyle w:val="a9"/>
              <w:jc w:val="center"/>
              <w:rPr>
                <w:rFonts w:ascii="Times New Roman" w:hAnsi="Times New Roman"/>
                <w:sz w:val="24"/>
                <w:szCs w:val="24"/>
              </w:rPr>
            </w:pPr>
            <w:r>
              <w:rPr>
                <w:rFonts w:ascii="Times New Roman" w:hAnsi="Times New Roman"/>
                <w:sz w:val="24"/>
                <w:szCs w:val="24"/>
              </w:rPr>
              <w:t>44,4</w:t>
            </w:r>
            <w:r w:rsidR="005F2967">
              <w:rPr>
                <w:rFonts w:ascii="Times New Roman" w:hAnsi="Times New Roman"/>
                <w:sz w:val="24"/>
                <w:szCs w:val="24"/>
              </w:rPr>
              <w:t>%</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8.</w:t>
            </w:r>
          </w:p>
        </w:tc>
        <w:tc>
          <w:tcPr>
            <w:tcW w:w="6167" w:type="dxa"/>
          </w:tcPr>
          <w:p w:rsidR="00F730B2" w:rsidRDefault="004E47BC" w:rsidP="00F730B2">
            <w:pPr>
              <w:pStyle w:val="a9"/>
              <w:jc w:val="both"/>
              <w:rPr>
                <w:rFonts w:ascii="Times New Roman" w:hAnsi="Times New Roman"/>
                <w:sz w:val="24"/>
                <w:szCs w:val="24"/>
              </w:rPr>
            </w:pPr>
            <w:r>
              <w:rPr>
                <w:rFonts w:ascii="Times New Roman" w:hAnsi="Times New Roman"/>
                <w:sz w:val="24"/>
                <w:szCs w:val="24"/>
              </w:rPr>
              <w:t>Доля правонарушений, выявленных по итогам  проведения  внеплановых проверок (% от общего  числа правонарушений, выявленных по итогам  проверок)</w:t>
            </w:r>
          </w:p>
          <w:p w:rsidR="001F1BC5" w:rsidRPr="00F730B2" w:rsidRDefault="001F1BC5" w:rsidP="00F730B2">
            <w:pPr>
              <w:pStyle w:val="a9"/>
              <w:jc w:val="both"/>
              <w:rPr>
                <w:rFonts w:ascii="Times New Roman" w:hAnsi="Times New Roman"/>
                <w:sz w:val="24"/>
                <w:szCs w:val="24"/>
              </w:rPr>
            </w:pPr>
          </w:p>
        </w:tc>
        <w:tc>
          <w:tcPr>
            <w:tcW w:w="1319" w:type="dxa"/>
          </w:tcPr>
          <w:p w:rsidR="00F730B2" w:rsidRPr="001F1BC5" w:rsidRDefault="000304BF" w:rsidP="00CE3F55">
            <w:pPr>
              <w:pStyle w:val="a9"/>
              <w:jc w:val="center"/>
              <w:rPr>
                <w:rFonts w:ascii="Times New Roman" w:hAnsi="Times New Roman"/>
                <w:sz w:val="24"/>
                <w:szCs w:val="24"/>
              </w:rPr>
            </w:pPr>
            <w:r>
              <w:rPr>
                <w:rFonts w:ascii="Times New Roman" w:hAnsi="Times New Roman"/>
                <w:sz w:val="24"/>
                <w:szCs w:val="24"/>
              </w:rPr>
              <w:t>18,4</w:t>
            </w:r>
            <w:r w:rsidR="001F1BC5">
              <w:rPr>
                <w:rFonts w:ascii="Times New Roman" w:hAnsi="Times New Roman"/>
                <w:sz w:val="24"/>
                <w:szCs w:val="24"/>
              </w:rPr>
              <w:t>%</w:t>
            </w:r>
          </w:p>
        </w:tc>
        <w:tc>
          <w:tcPr>
            <w:tcW w:w="1383" w:type="dxa"/>
          </w:tcPr>
          <w:p w:rsidR="00F730B2" w:rsidRPr="001F1BC5" w:rsidRDefault="00B83828" w:rsidP="00CE3F55">
            <w:pPr>
              <w:pStyle w:val="a9"/>
              <w:jc w:val="center"/>
              <w:rPr>
                <w:rFonts w:ascii="Times New Roman" w:hAnsi="Times New Roman"/>
                <w:sz w:val="24"/>
                <w:szCs w:val="24"/>
              </w:rPr>
            </w:pPr>
            <w:r>
              <w:rPr>
                <w:rFonts w:ascii="Times New Roman" w:hAnsi="Times New Roman"/>
                <w:sz w:val="24"/>
                <w:szCs w:val="24"/>
              </w:rPr>
              <w:t>14,5</w:t>
            </w:r>
            <w:r w:rsidR="001F1BC5">
              <w:rPr>
                <w:rFonts w:ascii="Times New Roman" w:hAnsi="Times New Roman"/>
                <w:sz w:val="24"/>
                <w:szCs w:val="24"/>
              </w:rPr>
              <w:t>%</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9.</w:t>
            </w:r>
          </w:p>
        </w:tc>
        <w:tc>
          <w:tcPr>
            <w:tcW w:w="6167" w:type="dxa"/>
          </w:tcPr>
          <w:p w:rsidR="001F1BC5" w:rsidRDefault="004E47BC" w:rsidP="00F730B2">
            <w:pPr>
              <w:pStyle w:val="a9"/>
              <w:jc w:val="both"/>
              <w:rPr>
                <w:rFonts w:ascii="Times New Roman" w:hAnsi="Times New Roman"/>
                <w:sz w:val="24"/>
                <w:szCs w:val="24"/>
              </w:rPr>
            </w:pPr>
            <w:proofErr w:type="gramStart"/>
            <w:r>
              <w:rPr>
                <w:rFonts w:ascii="Times New Roman" w:hAnsi="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w:t>
            </w:r>
            <w:r w:rsidR="00566E2D">
              <w:rPr>
                <w:rFonts w:ascii="Times New Roman" w:hAnsi="Times New Roman"/>
                <w:sz w:val="24"/>
                <w:szCs w:val="24"/>
              </w:rPr>
              <w:t>(памят</w:t>
            </w:r>
            <w:r>
              <w:rPr>
                <w:rFonts w:ascii="Times New Roman" w:hAnsi="Times New Roman"/>
                <w:sz w:val="24"/>
                <w:szCs w:val="24"/>
              </w:rPr>
              <w:t>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w:t>
            </w:r>
            <w:r w:rsidR="00566E2D">
              <w:rPr>
                <w:rFonts w:ascii="Times New Roman" w:hAnsi="Times New Roman"/>
                <w:sz w:val="24"/>
                <w:szCs w:val="24"/>
              </w:rPr>
              <w:t xml:space="preserve"> предотвращения угрозы причинения такого  вреда (% от общего  числа  проведенных</w:t>
            </w:r>
            <w:proofErr w:type="gramEnd"/>
            <w:r w:rsidR="00566E2D">
              <w:rPr>
                <w:rFonts w:ascii="Times New Roman" w:hAnsi="Times New Roman"/>
                <w:sz w:val="24"/>
                <w:szCs w:val="24"/>
              </w:rPr>
              <w:t xml:space="preserve">  внеплановых проверок)</w:t>
            </w:r>
            <w:r>
              <w:rPr>
                <w:rFonts w:ascii="Times New Roman" w:hAnsi="Times New Roman"/>
                <w:sz w:val="24"/>
                <w:szCs w:val="24"/>
              </w:rPr>
              <w:t xml:space="preserve"> </w:t>
            </w:r>
          </w:p>
          <w:p w:rsidR="00E549D5" w:rsidRDefault="00E549D5" w:rsidP="00F730B2">
            <w:pPr>
              <w:pStyle w:val="a9"/>
              <w:jc w:val="both"/>
              <w:rPr>
                <w:rFonts w:ascii="Times New Roman" w:hAnsi="Times New Roman"/>
                <w:sz w:val="24"/>
                <w:szCs w:val="24"/>
              </w:rPr>
            </w:pPr>
          </w:p>
          <w:p w:rsidR="00F730B2" w:rsidRPr="00F730B2" w:rsidRDefault="004E47BC" w:rsidP="00F730B2">
            <w:pPr>
              <w:pStyle w:val="a9"/>
              <w:jc w:val="both"/>
              <w:rPr>
                <w:rFonts w:ascii="Times New Roman" w:hAnsi="Times New Roman"/>
                <w:sz w:val="24"/>
                <w:szCs w:val="24"/>
              </w:rPr>
            </w:pPr>
            <w:r>
              <w:rPr>
                <w:rFonts w:ascii="Times New Roman" w:hAnsi="Times New Roman"/>
                <w:sz w:val="24"/>
                <w:szCs w:val="24"/>
              </w:rPr>
              <w:t xml:space="preserve"> </w:t>
            </w:r>
          </w:p>
        </w:tc>
        <w:tc>
          <w:tcPr>
            <w:tcW w:w="1319" w:type="dxa"/>
          </w:tcPr>
          <w:p w:rsidR="00F730B2" w:rsidRPr="00790DD3" w:rsidRDefault="00790DD3"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D75C5D" w:rsidRDefault="00D75C5D"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lastRenderedPageBreak/>
              <w:t>10.</w:t>
            </w:r>
          </w:p>
        </w:tc>
        <w:tc>
          <w:tcPr>
            <w:tcW w:w="6167" w:type="dxa"/>
          </w:tcPr>
          <w:p w:rsidR="001F1BC5" w:rsidRDefault="00A244B3" w:rsidP="00F730B2">
            <w:pPr>
              <w:pStyle w:val="a9"/>
              <w:jc w:val="both"/>
              <w:rPr>
                <w:rFonts w:ascii="Times New Roman" w:hAnsi="Times New Roman"/>
                <w:sz w:val="24"/>
                <w:szCs w:val="24"/>
              </w:rPr>
            </w:pPr>
            <w:proofErr w:type="gramStart"/>
            <w:r>
              <w:rPr>
                <w:rFonts w:ascii="Times New Roman" w:hAnsi="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4"/>
                <w:szCs w:val="24"/>
              </w:rPr>
              <w:t xml:space="preserve"> (% от общего  числа  проведенных  внеплановых проверок)</w:t>
            </w:r>
          </w:p>
          <w:p w:rsidR="00F730B2" w:rsidRPr="00F730B2" w:rsidRDefault="00A244B3" w:rsidP="00F730B2">
            <w:pPr>
              <w:pStyle w:val="a9"/>
              <w:jc w:val="both"/>
              <w:rPr>
                <w:rFonts w:ascii="Times New Roman" w:hAnsi="Times New Roman"/>
                <w:sz w:val="24"/>
                <w:szCs w:val="24"/>
              </w:rPr>
            </w:pPr>
            <w:r>
              <w:rPr>
                <w:rFonts w:ascii="Times New Roman" w:hAnsi="Times New Roman"/>
                <w:sz w:val="24"/>
                <w:szCs w:val="24"/>
              </w:rPr>
              <w:t xml:space="preserve">  </w:t>
            </w:r>
          </w:p>
        </w:tc>
        <w:tc>
          <w:tcPr>
            <w:tcW w:w="1319" w:type="dxa"/>
          </w:tcPr>
          <w:p w:rsidR="00F730B2" w:rsidRPr="00910080" w:rsidRDefault="00910080"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D75C5D" w:rsidRDefault="00D75C5D"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Pr="00F730B2" w:rsidRDefault="00F730B2" w:rsidP="00CE3F55">
            <w:pPr>
              <w:pStyle w:val="a9"/>
              <w:ind w:left="141"/>
              <w:jc w:val="both"/>
              <w:rPr>
                <w:rFonts w:ascii="Times New Roman" w:hAnsi="Times New Roman"/>
                <w:sz w:val="24"/>
                <w:szCs w:val="24"/>
              </w:rPr>
            </w:pPr>
            <w:r>
              <w:rPr>
                <w:rFonts w:ascii="Times New Roman" w:hAnsi="Times New Roman"/>
                <w:sz w:val="24"/>
                <w:szCs w:val="24"/>
              </w:rPr>
              <w:t>11.</w:t>
            </w:r>
          </w:p>
        </w:tc>
        <w:tc>
          <w:tcPr>
            <w:tcW w:w="6167" w:type="dxa"/>
          </w:tcPr>
          <w:p w:rsidR="00F730B2" w:rsidRDefault="00A244B3" w:rsidP="00F730B2">
            <w:pPr>
              <w:pStyle w:val="a9"/>
              <w:jc w:val="both"/>
              <w:rPr>
                <w:rFonts w:ascii="Times New Roman" w:hAnsi="Times New Roman"/>
                <w:sz w:val="24"/>
                <w:szCs w:val="24"/>
              </w:rPr>
            </w:pPr>
            <w:r>
              <w:rPr>
                <w:rFonts w:ascii="Times New Roman" w:hAnsi="Times New Roman"/>
                <w:sz w:val="24"/>
                <w:szCs w:val="24"/>
              </w:rPr>
              <w:t>Доля проверок, по итогам  которых выявлены правонарушения (% от  общего числа проведенных плановых и  внеплановых  проверок)</w:t>
            </w:r>
          </w:p>
          <w:p w:rsidR="001F1BC5" w:rsidRPr="00F730B2" w:rsidRDefault="001F1BC5" w:rsidP="00F730B2">
            <w:pPr>
              <w:pStyle w:val="a9"/>
              <w:jc w:val="both"/>
              <w:rPr>
                <w:rFonts w:ascii="Times New Roman" w:hAnsi="Times New Roman"/>
                <w:sz w:val="24"/>
                <w:szCs w:val="24"/>
              </w:rPr>
            </w:pPr>
          </w:p>
        </w:tc>
        <w:tc>
          <w:tcPr>
            <w:tcW w:w="1319" w:type="dxa"/>
          </w:tcPr>
          <w:p w:rsidR="00F730B2" w:rsidRPr="009017A4" w:rsidRDefault="009017A4" w:rsidP="00CE3F55">
            <w:pPr>
              <w:pStyle w:val="a9"/>
              <w:jc w:val="center"/>
              <w:rPr>
                <w:rFonts w:ascii="Times New Roman" w:hAnsi="Times New Roman"/>
                <w:sz w:val="24"/>
                <w:szCs w:val="24"/>
              </w:rPr>
            </w:pPr>
            <w:r w:rsidRPr="009017A4">
              <w:rPr>
                <w:rFonts w:ascii="Times New Roman" w:hAnsi="Times New Roman"/>
                <w:sz w:val="24"/>
                <w:szCs w:val="24"/>
              </w:rPr>
              <w:t>100</w:t>
            </w:r>
            <w:r w:rsidR="002C4821" w:rsidRPr="009017A4">
              <w:rPr>
                <w:rFonts w:ascii="Times New Roman" w:hAnsi="Times New Roman"/>
                <w:sz w:val="24"/>
                <w:szCs w:val="24"/>
              </w:rPr>
              <w:t>%</w:t>
            </w:r>
          </w:p>
        </w:tc>
        <w:tc>
          <w:tcPr>
            <w:tcW w:w="1383" w:type="dxa"/>
          </w:tcPr>
          <w:p w:rsidR="00F730B2" w:rsidRPr="00E37F98" w:rsidRDefault="00012085" w:rsidP="00CE3F55">
            <w:pPr>
              <w:pStyle w:val="a9"/>
              <w:jc w:val="center"/>
              <w:rPr>
                <w:rFonts w:ascii="Times New Roman" w:hAnsi="Times New Roman"/>
                <w:sz w:val="24"/>
                <w:szCs w:val="24"/>
              </w:rPr>
            </w:pPr>
            <w:r>
              <w:rPr>
                <w:rFonts w:ascii="Times New Roman" w:hAnsi="Times New Roman"/>
                <w:sz w:val="24"/>
                <w:szCs w:val="24"/>
              </w:rPr>
              <w:t>77,7</w:t>
            </w:r>
            <w:r w:rsidR="00E37F98" w:rsidRPr="00E37F98">
              <w:rPr>
                <w:rFonts w:ascii="Times New Roman" w:hAnsi="Times New Roman"/>
                <w:sz w:val="24"/>
                <w:szCs w:val="24"/>
              </w:rPr>
              <w:t>%</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12.</w:t>
            </w:r>
          </w:p>
        </w:tc>
        <w:tc>
          <w:tcPr>
            <w:tcW w:w="6167" w:type="dxa"/>
          </w:tcPr>
          <w:p w:rsidR="00F730B2" w:rsidRDefault="00A244B3" w:rsidP="00F730B2">
            <w:pPr>
              <w:pStyle w:val="a9"/>
              <w:jc w:val="both"/>
              <w:rPr>
                <w:rFonts w:ascii="Times New Roman" w:hAnsi="Times New Roman"/>
                <w:sz w:val="24"/>
                <w:szCs w:val="24"/>
              </w:rPr>
            </w:pPr>
            <w:r>
              <w:rPr>
                <w:rFonts w:ascii="Times New Roman" w:hAnsi="Times New Roman"/>
                <w:sz w:val="24"/>
                <w:szCs w:val="24"/>
              </w:rPr>
              <w:t>Доля проверок, по итогам которых возбуждены дела об  административных правонарушениях (% от  общего  числа  проверок, в результате  которых выявлены  правонарушения)</w:t>
            </w:r>
          </w:p>
          <w:p w:rsidR="001F1BC5" w:rsidRPr="00F730B2" w:rsidRDefault="001F1BC5" w:rsidP="00F730B2">
            <w:pPr>
              <w:pStyle w:val="a9"/>
              <w:jc w:val="both"/>
              <w:rPr>
                <w:rFonts w:ascii="Times New Roman" w:hAnsi="Times New Roman"/>
                <w:sz w:val="24"/>
                <w:szCs w:val="24"/>
              </w:rPr>
            </w:pPr>
          </w:p>
        </w:tc>
        <w:tc>
          <w:tcPr>
            <w:tcW w:w="1319" w:type="dxa"/>
          </w:tcPr>
          <w:p w:rsidR="00F730B2" w:rsidRPr="001F1BC5" w:rsidRDefault="000304BF" w:rsidP="00CE3F55">
            <w:pPr>
              <w:pStyle w:val="a9"/>
              <w:jc w:val="center"/>
              <w:rPr>
                <w:rFonts w:ascii="Times New Roman" w:hAnsi="Times New Roman"/>
                <w:sz w:val="24"/>
                <w:szCs w:val="24"/>
              </w:rPr>
            </w:pPr>
            <w:r>
              <w:rPr>
                <w:rFonts w:ascii="Times New Roman" w:hAnsi="Times New Roman"/>
                <w:sz w:val="24"/>
                <w:szCs w:val="24"/>
              </w:rPr>
              <w:t>14,2</w:t>
            </w:r>
            <w:r w:rsidR="001F1BC5">
              <w:rPr>
                <w:rFonts w:ascii="Times New Roman" w:hAnsi="Times New Roman"/>
                <w:sz w:val="24"/>
                <w:szCs w:val="24"/>
              </w:rPr>
              <w:t>%</w:t>
            </w:r>
          </w:p>
        </w:tc>
        <w:tc>
          <w:tcPr>
            <w:tcW w:w="1383" w:type="dxa"/>
          </w:tcPr>
          <w:p w:rsidR="00F730B2" w:rsidRPr="001F1BC5" w:rsidRDefault="00897B8F" w:rsidP="00CE3F55">
            <w:pPr>
              <w:pStyle w:val="a9"/>
              <w:jc w:val="center"/>
              <w:rPr>
                <w:rFonts w:ascii="Times New Roman" w:hAnsi="Times New Roman"/>
                <w:sz w:val="24"/>
                <w:szCs w:val="24"/>
              </w:rPr>
            </w:pPr>
            <w:r>
              <w:rPr>
                <w:rFonts w:ascii="Times New Roman" w:hAnsi="Times New Roman"/>
                <w:sz w:val="24"/>
                <w:szCs w:val="24"/>
              </w:rPr>
              <w:t>42,8</w:t>
            </w:r>
            <w:r w:rsidR="001F1BC5">
              <w:rPr>
                <w:rFonts w:ascii="Times New Roman" w:hAnsi="Times New Roman"/>
                <w:sz w:val="24"/>
                <w:szCs w:val="24"/>
              </w:rPr>
              <w:t>%</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13.</w:t>
            </w:r>
          </w:p>
        </w:tc>
        <w:tc>
          <w:tcPr>
            <w:tcW w:w="6167" w:type="dxa"/>
          </w:tcPr>
          <w:p w:rsidR="00F730B2" w:rsidRDefault="00A244B3" w:rsidP="00F730B2">
            <w:pPr>
              <w:pStyle w:val="a9"/>
              <w:jc w:val="both"/>
              <w:rPr>
                <w:rFonts w:ascii="Times New Roman" w:hAnsi="Times New Roman"/>
                <w:sz w:val="24"/>
                <w:szCs w:val="24"/>
              </w:rPr>
            </w:pPr>
            <w:r>
              <w:rPr>
                <w:rFonts w:ascii="Times New Roman" w:hAnsi="Times New Roman"/>
                <w:sz w:val="24"/>
                <w:szCs w:val="24"/>
              </w:rPr>
              <w:t>Доля проверок, по итогам  которых по фактам выявленных нарушений наложены  административные взыскания (% от общего числа  проверок, в результате  которых выявлены правонарушения)</w:t>
            </w:r>
          </w:p>
          <w:p w:rsidR="001F1BC5" w:rsidRPr="00F730B2" w:rsidRDefault="001F1BC5" w:rsidP="00F730B2">
            <w:pPr>
              <w:pStyle w:val="a9"/>
              <w:jc w:val="both"/>
              <w:rPr>
                <w:rFonts w:ascii="Times New Roman" w:hAnsi="Times New Roman"/>
                <w:sz w:val="24"/>
                <w:szCs w:val="24"/>
              </w:rPr>
            </w:pPr>
          </w:p>
        </w:tc>
        <w:tc>
          <w:tcPr>
            <w:tcW w:w="1319" w:type="dxa"/>
          </w:tcPr>
          <w:p w:rsidR="00F730B2" w:rsidRPr="001F1BC5" w:rsidRDefault="001F1BC5"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1F1BC5" w:rsidRDefault="001F1BC5"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14.</w:t>
            </w:r>
          </w:p>
        </w:tc>
        <w:tc>
          <w:tcPr>
            <w:tcW w:w="6167" w:type="dxa"/>
          </w:tcPr>
          <w:p w:rsidR="001F1BC5" w:rsidRDefault="00BD11AD" w:rsidP="00722BF4">
            <w:pPr>
              <w:pStyle w:val="a9"/>
              <w:jc w:val="both"/>
              <w:rPr>
                <w:rFonts w:ascii="Times New Roman" w:hAnsi="Times New Roman"/>
                <w:sz w:val="24"/>
                <w:szCs w:val="24"/>
              </w:rPr>
            </w:pPr>
            <w:r>
              <w:rPr>
                <w:rFonts w:ascii="Times New Roman" w:hAnsi="Times New Roman"/>
                <w:sz w:val="24"/>
                <w:szCs w:val="24"/>
              </w:rPr>
              <w:t xml:space="preserve">Доля  юридических лиц в </w:t>
            </w:r>
            <w:proofErr w:type="gramStart"/>
            <w:r>
              <w:rPr>
                <w:rFonts w:ascii="Times New Roman" w:hAnsi="Times New Roman"/>
                <w:sz w:val="24"/>
                <w:szCs w:val="24"/>
              </w:rPr>
              <w:t>деятельности</w:t>
            </w:r>
            <w:proofErr w:type="gramEnd"/>
            <w:r>
              <w:rPr>
                <w:rFonts w:ascii="Times New Roman" w:hAnsi="Times New Roman"/>
                <w:sz w:val="24"/>
                <w:szCs w:val="24"/>
              </w:rPr>
              <w:t xml:space="preserve">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
          <w:p w:rsidR="003D65E6" w:rsidRPr="00F730B2" w:rsidRDefault="003D65E6" w:rsidP="00722BF4">
            <w:pPr>
              <w:pStyle w:val="a9"/>
              <w:jc w:val="both"/>
              <w:rPr>
                <w:rFonts w:ascii="Times New Roman" w:hAnsi="Times New Roman"/>
                <w:sz w:val="24"/>
                <w:szCs w:val="24"/>
              </w:rPr>
            </w:pPr>
          </w:p>
        </w:tc>
        <w:tc>
          <w:tcPr>
            <w:tcW w:w="1319" w:type="dxa"/>
          </w:tcPr>
          <w:p w:rsidR="00F730B2" w:rsidRPr="00790DD3" w:rsidRDefault="00790DD3"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D75C5D" w:rsidRDefault="00D75C5D"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15.</w:t>
            </w:r>
          </w:p>
        </w:tc>
        <w:tc>
          <w:tcPr>
            <w:tcW w:w="6167" w:type="dxa"/>
          </w:tcPr>
          <w:p w:rsidR="00F730B2" w:rsidRDefault="00BD11AD" w:rsidP="00F730B2">
            <w:pPr>
              <w:pStyle w:val="a9"/>
              <w:jc w:val="both"/>
              <w:rPr>
                <w:rFonts w:ascii="Times New Roman" w:hAnsi="Times New Roman"/>
                <w:sz w:val="24"/>
                <w:szCs w:val="24"/>
              </w:rPr>
            </w:pPr>
            <w:proofErr w:type="gramStart"/>
            <w:r>
              <w:rPr>
                <w:rFonts w:ascii="Times New Roman" w:hAnsi="Times New Roman"/>
                <w:sz w:val="24"/>
                <w:szCs w:val="24"/>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p w:rsidR="001F1BC5" w:rsidRPr="00F730B2" w:rsidRDefault="001F1BC5" w:rsidP="00F730B2">
            <w:pPr>
              <w:pStyle w:val="a9"/>
              <w:jc w:val="both"/>
              <w:rPr>
                <w:rFonts w:ascii="Times New Roman" w:hAnsi="Times New Roman"/>
                <w:sz w:val="24"/>
                <w:szCs w:val="24"/>
              </w:rPr>
            </w:pPr>
          </w:p>
        </w:tc>
        <w:tc>
          <w:tcPr>
            <w:tcW w:w="1319" w:type="dxa"/>
          </w:tcPr>
          <w:p w:rsidR="00F730B2" w:rsidRPr="00790DD3" w:rsidRDefault="00790DD3"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D75C5D" w:rsidRDefault="00D75C5D"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16.</w:t>
            </w:r>
          </w:p>
        </w:tc>
        <w:tc>
          <w:tcPr>
            <w:tcW w:w="6167" w:type="dxa"/>
          </w:tcPr>
          <w:p w:rsidR="00F730B2" w:rsidRDefault="00BD11AD" w:rsidP="00F730B2">
            <w:pPr>
              <w:pStyle w:val="a9"/>
              <w:jc w:val="both"/>
              <w:rPr>
                <w:rFonts w:ascii="Times New Roman" w:hAnsi="Times New Roman"/>
                <w:sz w:val="24"/>
                <w:szCs w:val="24"/>
              </w:rPr>
            </w:pPr>
            <w:r>
              <w:rPr>
                <w:rFonts w:ascii="Times New Roman" w:hAnsi="Times New Roman"/>
                <w:sz w:val="24"/>
                <w:szCs w:val="24"/>
              </w:rPr>
              <w:t xml:space="preserve">Количество  случаев причинения юридическими лицами, индивидуальными  предпринимателями вреда жизни и </w:t>
            </w:r>
            <w:r>
              <w:rPr>
                <w:rFonts w:ascii="Times New Roman" w:hAnsi="Times New Roman"/>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C115FC" w:rsidRPr="00F730B2" w:rsidRDefault="00C115FC" w:rsidP="00F730B2">
            <w:pPr>
              <w:pStyle w:val="a9"/>
              <w:jc w:val="both"/>
              <w:rPr>
                <w:rFonts w:ascii="Times New Roman" w:hAnsi="Times New Roman"/>
                <w:sz w:val="24"/>
                <w:szCs w:val="24"/>
              </w:rPr>
            </w:pPr>
          </w:p>
        </w:tc>
        <w:tc>
          <w:tcPr>
            <w:tcW w:w="1319" w:type="dxa"/>
          </w:tcPr>
          <w:p w:rsidR="00F730B2" w:rsidRPr="00C115FC" w:rsidRDefault="00C115FC" w:rsidP="00CE3F55">
            <w:pPr>
              <w:pStyle w:val="a9"/>
              <w:jc w:val="center"/>
              <w:rPr>
                <w:sz w:val="24"/>
                <w:szCs w:val="24"/>
              </w:rPr>
            </w:pPr>
            <w:r>
              <w:rPr>
                <w:sz w:val="24"/>
                <w:szCs w:val="24"/>
              </w:rPr>
              <w:lastRenderedPageBreak/>
              <w:t>0</w:t>
            </w:r>
          </w:p>
        </w:tc>
        <w:tc>
          <w:tcPr>
            <w:tcW w:w="1383" w:type="dxa"/>
          </w:tcPr>
          <w:p w:rsidR="00F730B2" w:rsidRPr="00C115FC" w:rsidRDefault="00C115FC" w:rsidP="00CE3F55">
            <w:pPr>
              <w:pStyle w:val="a9"/>
              <w:jc w:val="center"/>
              <w:rPr>
                <w:sz w:val="24"/>
                <w:szCs w:val="24"/>
              </w:rPr>
            </w:pPr>
            <w:r>
              <w:rPr>
                <w:sz w:val="24"/>
                <w:szCs w:val="24"/>
              </w:rPr>
              <w:t>0</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lastRenderedPageBreak/>
              <w:t>17.</w:t>
            </w:r>
          </w:p>
        </w:tc>
        <w:tc>
          <w:tcPr>
            <w:tcW w:w="6167" w:type="dxa"/>
          </w:tcPr>
          <w:p w:rsidR="00F730B2" w:rsidRDefault="00116D38" w:rsidP="00F730B2">
            <w:pPr>
              <w:pStyle w:val="a9"/>
              <w:jc w:val="both"/>
              <w:rPr>
                <w:rFonts w:ascii="Times New Roman" w:hAnsi="Times New Roman"/>
                <w:sz w:val="24"/>
                <w:szCs w:val="24"/>
              </w:rPr>
            </w:pPr>
            <w:r>
              <w:rPr>
                <w:rFonts w:ascii="Times New Roman" w:hAnsi="Times New Roman"/>
                <w:sz w:val="24"/>
                <w:szCs w:val="24"/>
              </w:rPr>
              <w:t>Доля</w:t>
            </w:r>
            <w:r w:rsidR="00BD11AD">
              <w:rPr>
                <w:rFonts w:ascii="Times New Roman" w:hAnsi="Times New Roman"/>
                <w:sz w:val="24"/>
                <w:szCs w:val="24"/>
              </w:rPr>
              <w:t xml:space="preserve"> внеплановых проверок</w:t>
            </w:r>
            <w:r>
              <w:rPr>
                <w:rFonts w:ascii="Times New Roman" w:hAnsi="Times New Roman"/>
                <w:sz w:val="24"/>
                <w:szCs w:val="24"/>
              </w:rPr>
              <w:t>, в ходе которых выявлены правонарушения,  связанные</w:t>
            </w:r>
            <w:r w:rsidR="00BD11AD">
              <w:rPr>
                <w:rFonts w:ascii="Times New Roman" w:hAnsi="Times New Roman"/>
                <w:sz w:val="24"/>
                <w:szCs w:val="24"/>
              </w:rPr>
              <w:t xml:space="preserve"> с невыполнением  предписаний (% от общего  числа  проверок, в  результате которых выявлены  правонарушения)</w:t>
            </w:r>
          </w:p>
          <w:p w:rsidR="00C115FC" w:rsidRPr="00F730B2" w:rsidRDefault="00C115FC" w:rsidP="00F730B2">
            <w:pPr>
              <w:pStyle w:val="a9"/>
              <w:jc w:val="both"/>
              <w:rPr>
                <w:rFonts w:ascii="Times New Roman" w:hAnsi="Times New Roman"/>
                <w:sz w:val="24"/>
                <w:szCs w:val="24"/>
              </w:rPr>
            </w:pPr>
          </w:p>
        </w:tc>
        <w:tc>
          <w:tcPr>
            <w:tcW w:w="1319" w:type="dxa"/>
          </w:tcPr>
          <w:p w:rsidR="00F730B2" w:rsidRPr="00C115FC" w:rsidRDefault="000304BF" w:rsidP="00CE3F55">
            <w:pPr>
              <w:pStyle w:val="a9"/>
              <w:jc w:val="center"/>
              <w:rPr>
                <w:rFonts w:ascii="Times New Roman" w:hAnsi="Times New Roman"/>
                <w:sz w:val="24"/>
                <w:szCs w:val="24"/>
              </w:rPr>
            </w:pPr>
            <w:r>
              <w:rPr>
                <w:rFonts w:ascii="Times New Roman" w:hAnsi="Times New Roman"/>
                <w:sz w:val="24"/>
                <w:szCs w:val="24"/>
              </w:rPr>
              <w:t>6,1</w:t>
            </w:r>
            <w:r w:rsidR="00C115FC" w:rsidRPr="00C115FC">
              <w:rPr>
                <w:rFonts w:ascii="Times New Roman" w:hAnsi="Times New Roman"/>
                <w:sz w:val="24"/>
                <w:szCs w:val="24"/>
              </w:rPr>
              <w:t>%</w:t>
            </w:r>
          </w:p>
        </w:tc>
        <w:tc>
          <w:tcPr>
            <w:tcW w:w="1383" w:type="dxa"/>
          </w:tcPr>
          <w:p w:rsidR="00F730B2" w:rsidRPr="00C115FC" w:rsidRDefault="003D65E6" w:rsidP="00CE3F55">
            <w:pPr>
              <w:pStyle w:val="a9"/>
              <w:jc w:val="center"/>
              <w:rPr>
                <w:rFonts w:ascii="Times New Roman" w:hAnsi="Times New Roman"/>
                <w:sz w:val="24"/>
                <w:szCs w:val="24"/>
              </w:rPr>
            </w:pPr>
            <w:r>
              <w:rPr>
                <w:rFonts w:ascii="Times New Roman" w:hAnsi="Times New Roman"/>
                <w:sz w:val="24"/>
                <w:szCs w:val="24"/>
              </w:rPr>
              <w:t>28,6</w:t>
            </w:r>
            <w:r w:rsidR="00C115FC" w:rsidRPr="00C115FC">
              <w:rPr>
                <w:rFonts w:ascii="Times New Roman" w:hAnsi="Times New Roman"/>
                <w:sz w:val="24"/>
                <w:szCs w:val="24"/>
              </w:rPr>
              <w:t>%</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18.</w:t>
            </w:r>
          </w:p>
        </w:tc>
        <w:tc>
          <w:tcPr>
            <w:tcW w:w="6167" w:type="dxa"/>
          </w:tcPr>
          <w:p w:rsidR="00F730B2" w:rsidRDefault="00D90F73" w:rsidP="00F730B2">
            <w:pPr>
              <w:pStyle w:val="a9"/>
              <w:jc w:val="both"/>
              <w:rPr>
                <w:rFonts w:ascii="Times New Roman" w:hAnsi="Times New Roman"/>
                <w:sz w:val="24"/>
                <w:szCs w:val="24"/>
              </w:rPr>
            </w:pPr>
            <w:r>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p w:rsidR="00C115FC" w:rsidRPr="00F730B2" w:rsidRDefault="00C115FC" w:rsidP="00F730B2">
            <w:pPr>
              <w:pStyle w:val="a9"/>
              <w:jc w:val="both"/>
              <w:rPr>
                <w:rFonts w:ascii="Times New Roman" w:hAnsi="Times New Roman"/>
                <w:sz w:val="24"/>
                <w:szCs w:val="24"/>
              </w:rPr>
            </w:pPr>
          </w:p>
        </w:tc>
        <w:tc>
          <w:tcPr>
            <w:tcW w:w="1319" w:type="dxa"/>
          </w:tcPr>
          <w:p w:rsidR="00F730B2" w:rsidRPr="00C115FC" w:rsidRDefault="00C115FC"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C115FC" w:rsidRDefault="00C115FC" w:rsidP="00CE3F55">
            <w:pPr>
              <w:pStyle w:val="a9"/>
              <w:jc w:val="center"/>
              <w:rPr>
                <w:rFonts w:ascii="Times New Roman" w:hAnsi="Times New Roman"/>
                <w:sz w:val="24"/>
                <w:szCs w:val="24"/>
              </w:rPr>
            </w:pPr>
            <w:r>
              <w:rPr>
                <w:rFonts w:ascii="Times New Roman" w:hAnsi="Times New Roman"/>
                <w:sz w:val="24"/>
                <w:szCs w:val="24"/>
              </w:rPr>
              <w:t>0%</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19.</w:t>
            </w:r>
          </w:p>
        </w:tc>
        <w:tc>
          <w:tcPr>
            <w:tcW w:w="6167" w:type="dxa"/>
          </w:tcPr>
          <w:p w:rsidR="00F730B2" w:rsidRDefault="00D90F73" w:rsidP="00F730B2">
            <w:pPr>
              <w:pStyle w:val="a9"/>
              <w:jc w:val="both"/>
              <w:rPr>
                <w:rFonts w:ascii="Times New Roman" w:hAnsi="Times New Roman"/>
                <w:sz w:val="24"/>
                <w:szCs w:val="24"/>
              </w:rPr>
            </w:pPr>
            <w:r>
              <w:rPr>
                <w:rFonts w:ascii="Times New Roman" w:hAnsi="Times New Roman"/>
                <w:sz w:val="24"/>
                <w:szCs w:val="24"/>
              </w:rPr>
              <w:t xml:space="preserve">Средний размер наложенного  административного  </w:t>
            </w:r>
            <w:proofErr w:type="gramStart"/>
            <w:r>
              <w:rPr>
                <w:rFonts w:ascii="Times New Roman" w:hAnsi="Times New Roman"/>
                <w:sz w:val="24"/>
                <w:szCs w:val="24"/>
              </w:rPr>
              <w:t>штрафа</w:t>
            </w:r>
            <w:proofErr w:type="gramEnd"/>
            <w:r>
              <w:rPr>
                <w:rFonts w:ascii="Times New Roman" w:hAnsi="Times New Roman"/>
                <w:sz w:val="24"/>
                <w:szCs w:val="24"/>
              </w:rPr>
              <w:t xml:space="preserve"> в том числе на должностных лиц и юридических лиц (в тыс. руб.)</w:t>
            </w:r>
          </w:p>
          <w:p w:rsidR="00C115FC" w:rsidRPr="00F730B2" w:rsidRDefault="00C115FC" w:rsidP="00F730B2">
            <w:pPr>
              <w:pStyle w:val="a9"/>
              <w:jc w:val="both"/>
              <w:rPr>
                <w:rFonts w:ascii="Times New Roman" w:hAnsi="Times New Roman"/>
                <w:sz w:val="24"/>
                <w:szCs w:val="24"/>
              </w:rPr>
            </w:pPr>
          </w:p>
        </w:tc>
        <w:tc>
          <w:tcPr>
            <w:tcW w:w="1319" w:type="dxa"/>
          </w:tcPr>
          <w:p w:rsidR="00F730B2" w:rsidRPr="001F1BC5" w:rsidRDefault="001F1BC5" w:rsidP="00CE3F55">
            <w:pPr>
              <w:pStyle w:val="a9"/>
              <w:jc w:val="center"/>
              <w:rPr>
                <w:rFonts w:ascii="Times New Roman" w:hAnsi="Times New Roman"/>
                <w:sz w:val="24"/>
                <w:szCs w:val="24"/>
              </w:rPr>
            </w:pPr>
            <w:r>
              <w:rPr>
                <w:rFonts w:ascii="Times New Roman" w:hAnsi="Times New Roman"/>
                <w:sz w:val="24"/>
                <w:szCs w:val="24"/>
              </w:rPr>
              <w:t>0</w:t>
            </w:r>
          </w:p>
        </w:tc>
        <w:tc>
          <w:tcPr>
            <w:tcW w:w="1383" w:type="dxa"/>
          </w:tcPr>
          <w:p w:rsidR="00F730B2" w:rsidRPr="001F1BC5" w:rsidRDefault="009017A4" w:rsidP="00CE3F55">
            <w:pPr>
              <w:pStyle w:val="a9"/>
              <w:jc w:val="center"/>
              <w:rPr>
                <w:rFonts w:ascii="Times New Roman" w:hAnsi="Times New Roman"/>
                <w:sz w:val="24"/>
                <w:szCs w:val="24"/>
              </w:rPr>
            </w:pPr>
            <w:r>
              <w:rPr>
                <w:rFonts w:ascii="Times New Roman" w:hAnsi="Times New Roman"/>
                <w:sz w:val="24"/>
                <w:szCs w:val="24"/>
              </w:rPr>
              <w:t>1 </w:t>
            </w:r>
            <w:r w:rsidR="001F1BC5">
              <w:rPr>
                <w:rFonts w:ascii="Times New Roman" w:hAnsi="Times New Roman"/>
                <w:sz w:val="24"/>
                <w:szCs w:val="24"/>
              </w:rPr>
              <w:t>0</w:t>
            </w:r>
            <w:r>
              <w:rPr>
                <w:rFonts w:ascii="Times New Roman" w:hAnsi="Times New Roman"/>
                <w:sz w:val="24"/>
                <w:szCs w:val="24"/>
              </w:rPr>
              <w:t>00 руб.</w:t>
            </w:r>
          </w:p>
        </w:tc>
      </w:tr>
      <w:tr w:rsidR="00F730B2" w:rsidTr="00566E2D">
        <w:trPr>
          <w:trHeight w:val="225"/>
        </w:trPr>
        <w:tc>
          <w:tcPr>
            <w:tcW w:w="735" w:type="dxa"/>
          </w:tcPr>
          <w:p w:rsidR="00F730B2" w:rsidRDefault="00F730B2" w:rsidP="00CE3F55">
            <w:pPr>
              <w:pStyle w:val="a9"/>
              <w:ind w:left="141"/>
              <w:jc w:val="both"/>
              <w:rPr>
                <w:rFonts w:ascii="Times New Roman" w:hAnsi="Times New Roman"/>
                <w:sz w:val="24"/>
                <w:szCs w:val="24"/>
              </w:rPr>
            </w:pPr>
            <w:r>
              <w:rPr>
                <w:rFonts w:ascii="Times New Roman" w:hAnsi="Times New Roman"/>
                <w:sz w:val="24"/>
                <w:szCs w:val="24"/>
              </w:rPr>
              <w:t>20.</w:t>
            </w:r>
          </w:p>
        </w:tc>
        <w:tc>
          <w:tcPr>
            <w:tcW w:w="6167" w:type="dxa"/>
          </w:tcPr>
          <w:p w:rsidR="00F730B2" w:rsidRPr="00F730B2" w:rsidRDefault="00D90F73" w:rsidP="00F730B2">
            <w:pPr>
              <w:pStyle w:val="a9"/>
              <w:jc w:val="both"/>
              <w:rPr>
                <w:rFonts w:ascii="Times New Roman" w:hAnsi="Times New Roman"/>
                <w:sz w:val="24"/>
                <w:szCs w:val="24"/>
              </w:rPr>
            </w:pPr>
            <w:r>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 от общего  количества проверок, в результате которых выявлены нарушения обязательных требований)</w:t>
            </w:r>
          </w:p>
        </w:tc>
        <w:tc>
          <w:tcPr>
            <w:tcW w:w="1319" w:type="dxa"/>
          </w:tcPr>
          <w:p w:rsidR="00F730B2" w:rsidRPr="001F1BC5" w:rsidRDefault="00D90F73" w:rsidP="00CE3F55">
            <w:pPr>
              <w:pStyle w:val="a9"/>
              <w:jc w:val="center"/>
              <w:rPr>
                <w:rFonts w:ascii="Times New Roman" w:hAnsi="Times New Roman"/>
                <w:sz w:val="24"/>
                <w:szCs w:val="24"/>
              </w:rPr>
            </w:pPr>
            <w:r w:rsidRPr="001F1BC5">
              <w:rPr>
                <w:rFonts w:ascii="Times New Roman" w:hAnsi="Times New Roman"/>
                <w:sz w:val="24"/>
                <w:szCs w:val="24"/>
              </w:rPr>
              <w:t>0%</w:t>
            </w:r>
          </w:p>
        </w:tc>
        <w:tc>
          <w:tcPr>
            <w:tcW w:w="1383" w:type="dxa"/>
          </w:tcPr>
          <w:p w:rsidR="00F730B2" w:rsidRPr="001F1BC5" w:rsidRDefault="00D90F73" w:rsidP="00CE3F55">
            <w:pPr>
              <w:pStyle w:val="a9"/>
              <w:jc w:val="center"/>
              <w:rPr>
                <w:rFonts w:ascii="Times New Roman" w:hAnsi="Times New Roman"/>
                <w:sz w:val="24"/>
                <w:szCs w:val="24"/>
              </w:rPr>
            </w:pPr>
            <w:r w:rsidRPr="001F1BC5">
              <w:rPr>
                <w:rFonts w:ascii="Times New Roman" w:hAnsi="Times New Roman"/>
                <w:sz w:val="24"/>
                <w:szCs w:val="24"/>
              </w:rPr>
              <w:t>0%</w:t>
            </w:r>
          </w:p>
        </w:tc>
      </w:tr>
    </w:tbl>
    <w:p w:rsidR="00CE3F55" w:rsidRDefault="00CE3F55" w:rsidP="00F37DA0">
      <w:pPr>
        <w:pStyle w:val="a9"/>
        <w:jc w:val="both"/>
        <w:rPr>
          <w:rFonts w:ascii="Times New Roman" w:hAnsi="Times New Roman"/>
          <w:sz w:val="28"/>
          <w:szCs w:val="28"/>
        </w:rPr>
      </w:pPr>
    </w:p>
    <w:p w:rsidR="00445B9B" w:rsidRDefault="001C7197" w:rsidP="001C7197">
      <w:pPr>
        <w:pStyle w:val="a9"/>
        <w:ind w:firstLine="708"/>
        <w:jc w:val="both"/>
        <w:rPr>
          <w:rFonts w:ascii="Times New Roman" w:hAnsi="Times New Roman"/>
          <w:sz w:val="28"/>
          <w:szCs w:val="28"/>
        </w:rPr>
      </w:pPr>
      <w:r>
        <w:rPr>
          <w:rFonts w:ascii="Times New Roman" w:hAnsi="Times New Roman"/>
          <w:sz w:val="28"/>
          <w:szCs w:val="28"/>
        </w:rPr>
        <w:t xml:space="preserve">В </w:t>
      </w:r>
      <w:r w:rsidR="008C5F1A">
        <w:rPr>
          <w:rFonts w:ascii="Times New Roman" w:hAnsi="Times New Roman"/>
          <w:sz w:val="28"/>
          <w:szCs w:val="28"/>
        </w:rPr>
        <w:t>2019</w:t>
      </w:r>
      <w:r w:rsidR="00445B9B">
        <w:rPr>
          <w:rFonts w:ascii="Times New Roman" w:hAnsi="Times New Roman"/>
          <w:sz w:val="28"/>
          <w:szCs w:val="28"/>
        </w:rPr>
        <w:t xml:space="preserve"> г</w:t>
      </w:r>
      <w:r w:rsidR="008C5F1A">
        <w:rPr>
          <w:rFonts w:ascii="Times New Roman" w:hAnsi="Times New Roman"/>
          <w:sz w:val="28"/>
          <w:szCs w:val="28"/>
        </w:rPr>
        <w:t xml:space="preserve">оду </w:t>
      </w:r>
      <w:proofErr w:type="spellStart"/>
      <w:r w:rsidR="008C5F1A">
        <w:rPr>
          <w:rFonts w:ascii="Times New Roman" w:hAnsi="Times New Roman"/>
          <w:sz w:val="28"/>
          <w:szCs w:val="28"/>
        </w:rPr>
        <w:t>архивуправлением</w:t>
      </w:r>
      <w:proofErr w:type="spellEnd"/>
      <w:r w:rsidR="008C5F1A">
        <w:rPr>
          <w:rFonts w:ascii="Times New Roman" w:hAnsi="Times New Roman"/>
          <w:sz w:val="28"/>
          <w:szCs w:val="28"/>
        </w:rPr>
        <w:t xml:space="preserve"> проведено 9</w:t>
      </w:r>
      <w:r w:rsidR="00445B9B">
        <w:rPr>
          <w:rFonts w:ascii="Times New Roman" w:hAnsi="Times New Roman"/>
          <w:sz w:val="28"/>
          <w:szCs w:val="28"/>
        </w:rPr>
        <w:t xml:space="preserve"> проверок, из них – 5 плановых,  предусмотренных ежегодно утверждаемыми  планами проведения проверок. Выполнение плана составило 100%. Кроме то</w:t>
      </w:r>
      <w:r w:rsidR="008C5F1A">
        <w:rPr>
          <w:rFonts w:ascii="Times New Roman" w:hAnsi="Times New Roman"/>
          <w:sz w:val="28"/>
          <w:szCs w:val="28"/>
        </w:rPr>
        <w:t xml:space="preserve">го, </w:t>
      </w:r>
      <w:proofErr w:type="spellStart"/>
      <w:r w:rsidR="008C5F1A">
        <w:rPr>
          <w:rFonts w:ascii="Times New Roman" w:hAnsi="Times New Roman"/>
          <w:sz w:val="28"/>
          <w:szCs w:val="28"/>
        </w:rPr>
        <w:t>архивуправлением</w:t>
      </w:r>
      <w:proofErr w:type="spellEnd"/>
      <w:r w:rsidR="008C5F1A">
        <w:rPr>
          <w:rFonts w:ascii="Times New Roman" w:hAnsi="Times New Roman"/>
          <w:sz w:val="28"/>
          <w:szCs w:val="28"/>
        </w:rPr>
        <w:t xml:space="preserve"> проведены 4</w:t>
      </w:r>
      <w:r w:rsidR="00445B9B">
        <w:rPr>
          <w:rFonts w:ascii="Times New Roman" w:hAnsi="Times New Roman"/>
          <w:sz w:val="28"/>
          <w:szCs w:val="28"/>
        </w:rPr>
        <w:t xml:space="preserve">  внепла</w:t>
      </w:r>
      <w:r w:rsidR="008C5F1A">
        <w:rPr>
          <w:rFonts w:ascii="Times New Roman" w:hAnsi="Times New Roman"/>
          <w:sz w:val="28"/>
          <w:szCs w:val="28"/>
        </w:rPr>
        <w:t>новые проверки, что составило 44,4</w:t>
      </w:r>
      <w:r w:rsidR="00445B9B">
        <w:rPr>
          <w:rFonts w:ascii="Times New Roman" w:hAnsi="Times New Roman"/>
          <w:sz w:val="28"/>
          <w:szCs w:val="28"/>
        </w:rPr>
        <w:t>% от общего   чис</w:t>
      </w:r>
      <w:r w:rsidR="008C5F1A">
        <w:rPr>
          <w:rFonts w:ascii="Times New Roman" w:hAnsi="Times New Roman"/>
          <w:sz w:val="28"/>
          <w:szCs w:val="28"/>
        </w:rPr>
        <w:t>ла  проверок, проведенных в 2019</w:t>
      </w:r>
      <w:r w:rsidR="00445B9B">
        <w:rPr>
          <w:rFonts w:ascii="Times New Roman" w:hAnsi="Times New Roman"/>
          <w:sz w:val="28"/>
          <w:szCs w:val="28"/>
        </w:rPr>
        <w:t xml:space="preserve"> году. </w:t>
      </w:r>
    </w:p>
    <w:p w:rsidR="001C7197" w:rsidRPr="008C5F1A" w:rsidRDefault="00445B9B" w:rsidP="00D179A1">
      <w:pPr>
        <w:pStyle w:val="a9"/>
        <w:ind w:firstLine="708"/>
        <w:jc w:val="both"/>
        <w:rPr>
          <w:rFonts w:ascii="Times New Roman" w:hAnsi="Times New Roman"/>
          <w:i/>
          <w:sz w:val="28"/>
          <w:szCs w:val="28"/>
        </w:rPr>
      </w:pPr>
      <w:proofErr w:type="spellStart"/>
      <w:r>
        <w:rPr>
          <w:rFonts w:ascii="Times New Roman" w:hAnsi="Times New Roman"/>
          <w:sz w:val="28"/>
          <w:szCs w:val="28"/>
        </w:rPr>
        <w:t>Архивуправление</w:t>
      </w:r>
      <w:proofErr w:type="spellEnd"/>
      <w:r>
        <w:rPr>
          <w:rFonts w:ascii="Times New Roman" w:hAnsi="Times New Roman"/>
          <w:sz w:val="28"/>
          <w:szCs w:val="28"/>
        </w:rPr>
        <w:t xml:space="preserve">   исполняло государственную функцию в отношении 936  юридических лиц, действующих на территории Курской области</w:t>
      </w:r>
      <w:r w:rsidR="008C5F1A">
        <w:rPr>
          <w:rFonts w:ascii="Times New Roman" w:hAnsi="Times New Roman"/>
          <w:sz w:val="28"/>
          <w:szCs w:val="28"/>
        </w:rPr>
        <w:t>, из которых  17</w:t>
      </w:r>
      <w:r w:rsidR="00722BF4">
        <w:rPr>
          <w:rFonts w:ascii="Times New Roman" w:hAnsi="Times New Roman"/>
          <w:sz w:val="28"/>
          <w:szCs w:val="28"/>
        </w:rPr>
        <w:t>8 это организации – источники  комплектования  государственных архивов Курской области</w:t>
      </w:r>
      <w:r>
        <w:rPr>
          <w:rFonts w:ascii="Times New Roman" w:hAnsi="Times New Roman"/>
          <w:sz w:val="28"/>
          <w:szCs w:val="28"/>
        </w:rPr>
        <w:t>.</w:t>
      </w:r>
      <w:r w:rsidR="00D179A1">
        <w:rPr>
          <w:rFonts w:ascii="Times New Roman" w:hAnsi="Times New Roman"/>
          <w:sz w:val="28"/>
          <w:szCs w:val="28"/>
        </w:rPr>
        <w:t xml:space="preserve"> </w:t>
      </w:r>
      <w:proofErr w:type="gramStart"/>
      <w:r w:rsidR="00D179A1" w:rsidRPr="00D232AF">
        <w:rPr>
          <w:rFonts w:ascii="Times New Roman" w:hAnsi="Times New Roman"/>
          <w:sz w:val="28"/>
          <w:szCs w:val="28"/>
        </w:rPr>
        <w:t>Доля</w:t>
      </w:r>
      <w:r w:rsidR="00722BF4" w:rsidRPr="00D232AF">
        <w:rPr>
          <w:rFonts w:ascii="Times New Roman" w:hAnsi="Times New Roman"/>
          <w:sz w:val="28"/>
          <w:szCs w:val="28"/>
        </w:rPr>
        <w:t xml:space="preserve"> </w:t>
      </w:r>
      <w:r w:rsidR="00D179A1" w:rsidRPr="00D232AF">
        <w:rPr>
          <w:rFonts w:ascii="Times New Roman" w:hAnsi="Times New Roman"/>
          <w:sz w:val="28"/>
          <w:szCs w:val="28"/>
        </w:rPr>
        <w:t xml:space="preserve"> п</w:t>
      </w:r>
      <w:r w:rsidR="00D232AF" w:rsidRPr="00D232AF">
        <w:rPr>
          <w:rFonts w:ascii="Times New Roman" w:hAnsi="Times New Roman"/>
          <w:sz w:val="28"/>
          <w:szCs w:val="28"/>
        </w:rPr>
        <w:t>роверенных в 2019</w:t>
      </w:r>
      <w:r w:rsidR="00D179A1" w:rsidRPr="00D232AF">
        <w:rPr>
          <w:rFonts w:ascii="Times New Roman" w:hAnsi="Times New Roman"/>
          <w:sz w:val="28"/>
          <w:szCs w:val="28"/>
        </w:rPr>
        <w:t xml:space="preserve"> году  в плановом и внеплановом порядке организаций от общего количества юридических лиц, деятельность которых  подлежит государственному контролю со стороны </w:t>
      </w:r>
      <w:r w:rsidR="00D232AF">
        <w:rPr>
          <w:rFonts w:ascii="Times New Roman" w:hAnsi="Times New Roman"/>
          <w:sz w:val="28"/>
          <w:szCs w:val="28"/>
        </w:rPr>
        <w:t xml:space="preserve"> </w:t>
      </w:r>
      <w:proofErr w:type="spellStart"/>
      <w:r w:rsidR="00D232AF">
        <w:rPr>
          <w:rFonts w:ascii="Times New Roman" w:hAnsi="Times New Roman"/>
          <w:sz w:val="28"/>
          <w:szCs w:val="28"/>
        </w:rPr>
        <w:t>архивуправления</w:t>
      </w:r>
      <w:proofErr w:type="spellEnd"/>
      <w:r w:rsidR="00D232AF">
        <w:rPr>
          <w:rFonts w:ascii="Times New Roman" w:hAnsi="Times New Roman"/>
          <w:sz w:val="28"/>
          <w:szCs w:val="28"/>
        </w:rPr>
        <w:t>, составила  1,2</w:t>
      </w:r>
      <w:r w:rsidR="001C7197" w:rsidRPr="00D232AF">
        <w:rPr>
          <w:rFonts w:ascii="Times New Roman" w:hAnsi="Times New Roman"/>
          <w:sz w:val="28"/>
          <w:szCs w:val="28"/>
        </w:rPr>
        <w:t>%</w:t>
      </w:r>
      <w:r w:rsidR="00D179A1" w:rsidRPr="00D232AF">
        <w:rPr>
          <w:rFonts w:ascii="Times New Roman" w:hAnsi="Times New Roman"/>
          <w:sz w:val="28"/>
          <w:szCs w:val="28"/>
        </w:rPr>
        <w:t>.</w:t>
      </w:r>
      <w:r w:rsidR="00D179A1" w:rsidRPr="008C5F1A">
        <w:rPr>
          <w:rFonts w:ascii="Times New Roman" w:hAnsi="Times New Roman"/>
          <w:i/>
          <w:sz w:val="28"/>
          <w:szCs w:val="28"/>
        </w:rPr>
        <w:t xml:space="preserve"> </w:t>
      </w:r>
      <w:r w:rsidR="001C7197" w:rsidRPr="008C5F1A">
        <w:rPr>
          <w:rFonts w:ascii="Times New Roman" w:hAnsi="Times New Roman"/>
          <w:i/>
          <w:sz w:val="28"/>
          <w:szCs w:val="28"/>
        </w:rPr>
        <w:t xml:space="preserve"> </w:t>
      </w:r>
      <w:r w:rsidR="001C7197" w:rsidRPr="00BB6D37">
        <w:rPr>
          <w:rFonts w:ascii="Times New Roman" w:hAnsi="Times New Roman"/>
          <w:sz w:val="28"/>
          <w:szCs w:val="28"/>
        </w:rPr>
        <w:t>При подготовке</w:t>
      </w:r>
      <w:r w:rsidR="00BB6D37">
        <w:rPr>
          <w:rFonts w:ascii="Times New Roman" w:hAnsi="Times New Roman"/>
          <w:sz w:val="28"/>
          <w:szCs w:val="28"/>
        </w:rPr>
        <w:t xml:space="preserve"> плана проверок на 2019</w:t>
      </w:r>
      <w:r w:rsidR="001C7197" w:rsidRPr="00BB6D37">
        <w:rPr>
          <w:rFonts w:ascii="Times New Roman" w:hAnsi="Times New Roman"/>
          <w:sz w:val="28"/>
          <w:szCs w:val="28"/>
        </w:rPr>
        <w:t xml:space="preserve"> год были проанализированы показатели, отражающие состояние обеспечения сохранности документов в организациях-источниках комплектования государственных ар</w:t>
      </w:r>
      <w:r w:rsidR="00D179A1" w:rsidRPr="00BB6D37">
        <w:rPr>
          <w:rFonts w:ascii="Times New Roman" w:hAnsi="Times New Roman"/>
          <w:sz w:val="28"/>
          <w:szCs w:val="28"/>
        </w:rPr>
        <w:t>хивов Курской области (в планы проверок были</w:t>
      </w:r>
      <w:r w:rsidR="001C7197" w:rsidRPr="00BB6D37">
        <w:rPr>
          <w:rFonts w:ascii="Times New Roman" w:hAnsi="Times New Roman"/>
          <w:sz w:val="28"/>
          <w:szCs w:val="28"/>
        </w:rPr>
        <w:t xml:space="preserve"> включены организации, имеющие задолженность по упорядочению документов, а</w:t>
      </w:r>
      <w:proofErr w:type="gramEnd"/>
      <w:r w:rsidR="001C7197" w:rsidRPr="00BB6D37">
        <w:rPr>
          <w:rFonts w:ascii="Times New Roman" w:hAnsi="Times New Roman"/>
          <w:sz w:val="28"/>
          <w:szCs w:val="28"/>
        </w:rPr>
        <w:t xml:space="preserve"> также ненормативные условия хранения документов, отнесенных к составу Архивного фонда</w:t>
      </w:r>
      <w:r w:rsidR="00D179A1" w:rsidRPr="00BB6D37">
        <w:rPr>
          <w:rFonts w:ascii="Times New Roman" w:hAnsi="Times New Roman"/>
          <w:sz w:val="28"/>
          <w:szCs w:val="28"/>
        </w:rPr>
        <w:t>)</w:t>
      </w:r>
      <w:r w:rsidR="001C7197" w:rsidRPr="00BB6D37">
        <w:rPr>
          <w:rFonts w:ascii="Times New Roman" w:hAnsi="Times New Roman"/>
          <w:sz w:val="28"/>
          <w:szCs w:val="28"/>
        </w:rPr>
        <w:t>.</w:t>
      </w:r>
      <w:r w:rsidR="001C7197" w:rsidRPr="008C5F1A">
        <w:rPr>
          <w:rFonts w:ascii="Times New Roman" w:hAnsi="Times New Roman"/>
          <w:i/>
          <w:sz w:val="28"/>
          <w:szCs w:val="28"/>
        </w:rPr>
        <w:t xml:space="preserve">  </w:t>
      </w:r>
    </w:p>
    <w:p w:rsidR="005F4058" w:rsidRDefault="00034B6B" w:rsidP="00DC0FBE">
      <w:pPr>
        <w:pStyle w:val="a9"/>
        <w:ind w:firstLine="708"/>
        <w:jc w:val="both"/>
        <w:rPr>
          <w:rFonts w:ascii="Times New Roman" w:hAnsi="Times New Roman"/>
          <w:sz w:val="28"/>
          <w:szCs w:val="28"/>
        </w:rPr>
      </w:pPr>
      <w:r w:rsidRPr="00DC0FBE">
        <w:rPr>
          <w:rFonts w:ascii="Times New Roman" w:hAnsi="Times New Roman"/>
          <w:sz w:val="28"/>
          <w:szCs w:val="28"/>
        </w:rPr>
        <w:t>По сравнению с 2018</w:t>
      </w:r>
      <w:r w:rsidR="001C7197" w:rsidRPr="00DC0FBE">
        <w:rPr>
          <w:rFonts w:ascii="Times New Roman" w:hAnsi="Times New Roman"/>
          <w:sz w:val="28"/>
          <w:szCs w:val="28"/>
        </w:rPr>
        <w:t xml:space="preserve"> годом количество юридических</w:t>
      </w:r>
      <w:r w:rsidR="000C2B08" w:rsidRPr="00DC0FBE">
        <w:rPr>
          <w:rFonts w:ascii="Times New Roman" w:hAnsi="Times New Roman"/>
          <w:sz w:val="28"/>
          <w:szCs w:val="28"/>
        </w:rPr>
        <w:t xml:space="preserve"> л</w:t>
      </w:r>
      <w:r w:rsidRPr="00DC0FBE">
        <w:rPr>
          <w:rFonts w:ascii="Times New Roman" w:hAnsi="Times New Roman"/>
          <w:sz w:val="28"/>
          <w:szCs w:val="28"/>
        </w:rPr>
        <w:t>иц, в отношении которых в 2019</w:t>
      </w:r>
      <w:r w:rsidR="001C7197" w:rsidRPr="00DC0FBE">
        <w:rPr>
          <w:rFonts w:ascii="Times New Roman" w:hAnsi="Times New Roman"/>
          <w:sz w:val="28"/>
          <w:szCs w:val="28"/>
        </w:rPr>
        <w:t xml:space="preserve"> году проведены плановые п</w:t>
      </w:r>
      <w:r w:rsidR="00B51A34">
        <w:rPr>
          <w:rFonts w:ascii="Times New Roman" w:hAnsi="Times New Roman"/>
          <w:sz w:val="28"/>
          <w:szCs w:val="28"/>
        </w:rPr>
        <w:t>роверки, не</w:t>
      </w:r>
      <w:r w:rsidR="00F0156C" w:rsidRPr="00DC0FBE">
        <w:rPr>
          <w:rFonts w:ascii="Times New Roman" w:hAnsi="Times New Roman"/>
          <w:sz w:val="28"/>
          <w:szCs w:val="28"/>
        </w:rPr>
        <w:t xml:space="preserve"> </w:t>
      </w:r>
      <w:r w:rsidR="001C7197" w:rsidRPr="00DC0FBE">
        <w:rPr>
          <w:rFonts w:ascii="Times New Roman" w:hAnsi="Times New Roman"/>
          <w:sz w:val="28"/>
          <w:szCs w:val="28"/>
        </w:rPr>
        <w:t xml:space="preserve">увеличилось.  </w:t>
      </w:r>
      <w:r w:rsidR="00B51A34">
        <w:rPr>
          <w:rFonts w:ascii="Times New Roman" w:hAnsi="Times New Roman"/>
          <w:sz w:val="28"/>
          <w:szCs w:val="28"/>
        </w:rPr>
        <w:t xml:space="preserve">Вместе </w:t>
      </w:r>
      <w:r w:rsidR="0038428E" w:rsidRPr="00DC0FBE">
        <w:rPr>
          <w:rFonts w:ascii="Times New Roman" w:hAnsi="Times New Roman"/>
          <w:sz w:val="28"/>
          <w:szCs w:val="28"/>
        </w:rPr>
        <w:t>количество выявленных  правонарушений</w:t>
      </w:r>
      <w:r w:rsidR="00B51A34">
        <w:rPr>
          <w:rFonts w:ascii="Times New Roman" w:hAnsi="Times New Roman"/>
          <w:sz w:val="28"/>
          <w:szCs w:val="28"/>
        </w:rPr>
        <w:t xml:space="preserve"> </w:t>
      </w:r>
      <w:r w:rsidR="00F07683" w:rsidRPr="00E57101">
        <w:rPr>
          <w:rFonts w:ascii="Times New Roman" w:hAnsi="Times New Roman"/>
          <w:sz w:val="28"/>
          <w:szCs w:val="28"/>
        </w:rPr>
        <w:t>не</w:t>
      </w:r>
      <w:r w:rsidR="00F07683">
        <w:rPr>
          <w:rFonts w:ascii="Times New Roman" w:hAnsi="Times New Roman"/>
          <w:sz w:val="28"/>
          <w:szCs w:val="28"/>
        </w:rPr>
        <w:t xml:space="preserve">значительно </w:t>
      </w:r>
      <w:r w:rsidR="00E0595D">
        <w:rPr>
          <w:rFonts w:ascii="Times New Roman" w:hAnsi="Times New Roman"/>
          <w:sz w:val="28"/>
          <w:szCs w:val="28"/>
        </w:rPr>
        <w:t xml:space="preserve"> уменьшилось. </w:t>
      </w:r>
      <w:r w:rsidRPr="00DC0FBE">
        <w:rPr>
          <w:rFonts w:ascii="Times New Roman" w:hAnsi="Times New Roman"/>
          <w:sz w:val="28"/>
          <w:szCs w:val="28"/>
        </w:rPr>
        <w:t xml:space="preserve">Так,  </w:t>
      </w:r>
      <w:r w:rsidRPr="00DC0FBE">
        <w:rPr>
          <w:rFonts w:ascii="Times New Roman" w:hAnsi="Times New Roman"/>
          <w:sz w:val="28"/>
          <w:szCs w:val="28"/>
        </w:rPr>
        <w:lastRenderedPageBreak/>
        <w:t>в 2018</w:t>
      </w:r>
      <w:r w:rsidR="001C7197" w:rsidRPr="00DC0FBE">
        <w:rPr>
          <w:rFonts w:ascii="Times New Roman" w:hAnsi="Times New Roman"/>
          <w:sz w:val="28"/>
          <w:szCs w:val="28"/>
        </w:rPr>
        <w:t xml:space="preserve"> году количество выявленных в результате прове</w:t>
      </w:r>
      <w:r w:rsidR="00F0156C" w:rsidRPr="00DC0FBE">
        <w:rPr>
          <w:rFonts w:ascii="Times New Roman" w:hAnsi="Times New Roman"/>
          <w:sz w:val="28"/>
          <w:szCs w:val="28"/>
        </w:rPr>
        <w:t>р</w:t>
      </w:r>
      <w:r w:rsidRPr="00DC0FBE">
        <w:rPr>
          <w:rFonts w:ascii="Times New Roman" w:hAnsi="Times New Roman"/>
          <w:sz w:val="28"/>
          <w:szCs w:val="28"/>
        </w:rPr>
        <w:t xml:space="preserve">ок правонарушений составило - </w:t>
      </w:r>
      <w:r w:rsidR="00DA35CD" w:rsidRPr="00DC0FBE">
        <w:rPr>
          <w:rFonts w:ascii="Times New Roman" w:hAnsi="Times New Roman"/>
          <w:sz w:val="28"/>
          <w:szCs w:val="28"/>
        </w:rPr>
        <w:t>6</w:t>
      </w:r>
      <w:r w:rsidRPr="00DC0FBE">
        <w:rPr>
          <w:rFonts w:ascii="Times New Roman" w:hAnsi="Times New Roman"/>
          <w:sz w:val="28"/>
          <w:szCs w:val="28"/>
        </w:rPr>
        <w:t>5, а в 2019</w:t>
      </w:r>
      <w:r w:rsidR="00F0156C" w:rsidRPr="00DC0FBE">
        <w:rPr>
          <w:rFonts w:ascii="Times New Roman" w:hAnsi="Times New Roman"/>
          <w:sz w:val="28"/>
          <w:szCs w:val="28"/>
        </w:rPr>
        <w:t xml:space="preserve"> году –</w:t>
      </w:r>
      <w:r w:rsidR="00DA35CD" w:rsidRPr="00DC0FBE">
        <w:rPr>
          <w:rFonts w:ascii="Times New Roman" w:hAnsi="Times New Roman"/>
          <w:sz w:val="28"/>
          <w:szCs w:val="28"/>
        </w:rPr>
        <w:t xml:space="preserve"> </w:t>
      </w:r>
      <w:r w:rsidR="00E0595D">
        <w:rPr>
          <w:rFonts w:ascii="Times New Roman" w:hAnsi="Times New Roman"/>
          <w:sz w:val="28"/>
          <w:szCs w:val="28"/>
        </w:rPr>
        <w:t xml:space="preserve">62. Вместе с тем, </w:t>
      </w:r>
      <w:r w:rsidR="00033852">
        <w:rPr>
          <w:rFonts w:ascii="Times New Roman" w:hAnsi="Times New Roman"/>
          <w:sz w:val="28"/>
          <w:szCs w:val="28"/>
        </w:rPr>
        <w:t xml:space="preserve">с  учетом  </w:t>
      </w:r>
      <w:r w:rsidR="00E0595D">
        <w:rPr>
          <w:rFonts w:ascii="Times New Roman" w:hAnsi="Times New Roman"/>
          <w:sz w:val="28"/>
          <w:szCs w:val="28"/>
        </w:rPr>
        <w:t xml:space="preserve">правонарушений, выявленных в ходе  проверок </w:t>
      </w:r>
      <w:r w:rsidR="00033852">
        <w:rPr>
          <w:rFonts w:ascii="Times New Roman" w:hAnsi="Times New Roman"/>
          <w:sz w:val="28"/>
          <w:szCs w:val="28"/>
        </w:rPr>
        <w:t>органов местного самоуправления</w:t>
      </w:r>
      <w:r w:rsidR="00FE58FD">
        <w:rPr>
          <w:rFonts w:ascii="Times New Roman" w:hAnsi="Times New Roman"/>
          <w:sz w:val="28"/>
          <w:szCs w:val="28"/>
        </w:rPr>
        <w:t>, их количество составило</w:t>
      </w:r>
      <w:r w:rsidR="00033852">
        <w:rPr>
          <w:rFonts w:ascii="Times New Roman" w:hAnsi="Times New Roman"/>
          <w:sz w:val="28"/>
          <w:szCs w:val="28"/>
        </w:rPr>
        <w:t xml:space="preserve"> </w:t>
      </w:r>
      <w:r w:rsidRPr="00DC0FBE">
        <w:rPr>
          <w:rFonts w:ascii="Times New Roman" w:hAnsi="Times New Roman"/>
          <w:sz w:val="28"/>
          <w:szCs w:val="28"/>
        </w:rPr>
        <w:t>77</w:t>
      </w:r>
      <w:r w:rsidR="005F4058" w:rsidRPr="00DC0FBE">
        <w:rPr>
          <w:rFonts w:ascii="Times New Roman" w:hAnsi="Times New Roman"/>
          <w:sz w:val="28"/>
          <w:szCs w:val="28"/>
        </w:rPr>
        <w:t>.</w:t>
      </w:r>
    </w:p>
    <w:p w:rsidR="00CC3CB7" w:rsidRPr="00CC3CB7" w:rsidRDefault="00CC3CB7" w:rsidP="00CC3CB7">
      <w:pPr>
        <w:pStyle w:val="a9"/>
        <w:ind w:firstLine="708"/>
        <w:jc w:val="both"/>
        <w:rPr>
          <w:rFonts w:ascii="Times New Roman" w:hAnsi="Times New Roman"/>
          <w:sz w:val="28"/>
          <w:szCs w:val="28"/>
        </w:rPr>
      </w:pPr>
      <w:r w:rsidRPr="00CC3CB7">
        <w:rPr>
          <w:rFonts w:ascii="Times New Roman" w:hAnsi="Times New Roman"/>
          <w:sz w:val="28"/>
          <w:szCs w:val="28"/>
        </w:rPr>
        <w:t>Наибольшую сложность для всех юридических лиц, являющихся источниками  комплектования государственных и муниципальных архивов Курской области, представляют нормативные требования  по выделению отдельного  специализированного  помещения для архива, соответствующего требованиям обеспечения сохранности архивных документов и установке пожарно-охранной сигнализации, систем вентиляции и кондиционирования, так как для их выполнения требуются значительные финансовые средства.</w:t>
      </w:r>
    </w:p>
    <w:p w:rsidR="00CC3CB7" w:rsidRPr="00CC3CB7" w:rsidRDefault="00CC3CB7" w:rsidP="00CC3CB7">
      <w:pPr>
        <w:pStyle w:val="a9"/>
        <w:ind w:firstLine="708"/>
        <w:jc w:val="both"/>
        <w:rPr>
          <w:rFonts w:ascii="Times New Roman" w:hAnsi="Times New Roman"/>
          <w:sz w:val="28"/>
          <w:szCs w:val="28"/>
        </w:rPr>
      </w:pPr>
      <w:r w:rsidRPr="00CC3CB7">
        <w:rPr>
          <w:rFonts w:ascii="Times New Roman" w:hAnsi="Times New Roman"/>
          <w:sz w:val="28"/>
          <w:szCs w:val="28"/>
        </w:rPr>
        <w:t>При  проведении проверок  выявляется высокий процент нарушений в части ведения учета документов Архивного фонда Курской  области и других архивных документов. Среди причин нарушений обязательных требований по учету архивных документов можно отметить отсутствие отдельной штатной единицы архивариуса, обеспечивающей деятельность архива организации, низкий  уровень квалификации сотрудников, ответственных за ведение архива.</w:t>
      </w:r>
    </w:p>
    <w:p w:rsidR="000B2C6F" w:rsidRPr="00DC0FBE" w:rsidRDefault="00CC3CB7" w:rsidP="00DC0FBE">
      <w:pPr>
        <w:pStyle w:val="a9"/>
        <w:ind w:firstLine="708"/>
        <w:jc w:val="both"/>
        <w:rPr>
          <w:rFonts w:ascii="Times New Roman" w:hAnsi="Times New Roman"/>
          <w:sz w:val="28"/>
          <w:szCs w:val="28"/>
        </w:rPr>
      </w:pPr>
      <w:r w:rsidRPr="00CC3CB7">
        <w:rPr>
          <w:rFonts w:ascii="Times New Roman" w:hAnsi="Times New Roman"/>
          <w:sz w:val="28"/>
          <w:szCs w:val="28"/>
        </w:rPr>
        <w:t>В органах местного самоуправления большинство нарушений  выявляются в части обеспечении сохранности документов Архивного фонда Курской области и других архивных документов. Причины нарушений – отсутствие достаточных финансовых средств.</w:t>
      </w:r>
    </w:p>
    <w:p w:rsidR="00CC3CB7" w:rsidRDefault="00DA35CD" w:rsidP="001C7197">
      <w:pPr>
        <w:pStyle w:val="a9"/>
        <w:ind w:firstLine="708"/>
        <w:jc w:val="both"/>
        <w:rPr>
          <w:rFonts w:ascii="Times New Roman" w:hAnsi="Times New Roman"/>
          <w:i/>
          <w:sz w:val="28"/>
          <w:szCs w:val="28"/>
        </w:rPr>
      </w:pPr>
      <w:r w:rsidRPr="00BB6D37">
        <w:rPr>
          <w:rFonts w:ascii="Times New Roman" w:hAnsi="Times New Roman"/>
          <w:sz w:val="28"/>
          <w:szCs w:val="28"/>
        </w:rPr>
        <w:t>По итогам плановых проверок  5</w:t>
      </w:r>
      <w:r w:rsidR="00620039" w:rsidRPr="00BB6D37">
        <w:rPr>
          <w:rFonts w:ascii="Times New Roman" w:hAnsi="Times New Roman"/>
          <w:sz w:val="28"/>
          <w:szCs w:val="28"/>
        </w:rPr>
        <w:t xml:space="preserve"> организаций</w:t>
      </w:r>
      <w:r w:rsidR="001C7197" w:rsidRPr="00BB6D37">
        <w:rPr>
          <w:rFonts w:ascii="Times New Roman" w:hAnsi="Times New Roman"/>
          <w:sz w:val="28"/>
          <w:szCs w:val="28"/>
        </w:rPr>
        <w:t xml:space="preserve"> получили предписания об устранении нарушений в сфере хранения, комплектования, учета и использования документов Архивного фонда Российск</w:t>
      </w:r>
      <w:r w:rsidR="000C2B08" w:rsidRPr="00BB6D37">
        <w:rPr>
          <w:rFonts w:ascii="Times New Roman" w:hAnsi="Times New Roman"/>
          <w:sz w:val="28"/>
          <w:szCs w:val="28"/>
        </w:rPr>
        <w:t>ой Федерации, что составляет  100</w:t>
      </w:r>
      <w:r w:rsidR="001C7197" w:rsidRPr="00BB6D37">
        <w:rPr>
          <w:rFonts w:ascii="Times New Roman" w:hAnsi="Times New Roman"/>
          <w:sz w:val="28"/>
          <w:szCs w:val="28"/>
        </w:rPr>
        <w:t>%  от общего  количества проведенных проверок</w:t>
      </w:r>
      <w:r w:rsidR="001C7197" w:rsidRPr="008C5F1A">
        <w:rPr>
          <w:rFonts w:ascii="Times New Roman" w:hAnsi="Times New Roman"/>
          <w:i/>
          <w:sz w:val="28"/>
          <w:szCs w:val="28"/>
        </w:rPr>
        <w:t xml:space="preserve">.  </w:t>
      </w:r>
    </w:p>
    <w:p w:rsidR="001C7197" w:rsidRPr="00BB6D37" w:rsidRDefault="001C7197" w:rsidP="001C7197">
      <w:pPr>
        <w:pStyle w:val="a9"/>
        <w:ind w:firstLine="708"/>
        <w:jc w:val="both"/>
        <w:rPr>
          <w:rFonts w:ascii="Times New Roman" w:hAnsi="Times New Roman"/>
          <w:sz w:val="28"/>
          <w:szCs w:val="28"/>
        </w:rPr>
      </w:pPr>
      <w:r w:rsidRPr="00BB6D37">
        <w:rPr>
          <w:rFonts w:ascii="Times New Roman" w:hAnsi="Times New Roman"/>
          <w:sz w:val="28"/>
          <w:szCs w:val="28"/>
        </w:rPr>
        <w:t xml:space="preserve">Все мероприятия по контролю осуществлялись в соответствии с требованиями законодательства о порядке их проведения. Нарушений законодательства со стороны должностных лиц, проводивших проверки, не выявлено. </w:t>
      </w:r>
      <w:r w:rsidR="00722BF4" w:rsidRPr="00BB6D37">
        <w:rPr>
          <w:rFonts w:ascii="Times New Roman" w:hAnsi="Times New Roman"/>
          <w:sz w:val="28"/>
          <w:szCs w:val="28"/>
        </w:rPr>
        <w:t>Заявлений от проверенных юридических ли</w:t>
      </w:r>
      <w:r w:rsidR="0062092C" w:rsidRPr="00BB6D37">
        <w:rPr>
          <w:rFonts w:ascii="Times New Roman" w:hAnsi="Times New Roman"/>
          <w:sz w:val="28"/>
          <w:szCs w:val="28"/>
        </w:rPr>
        <w:t xml:space="preserve">ц о признании </w:t>
      </w:r>
      <w:r w:rsidR="00722BF4" w:rsidRPr="00BB6D37">
        <w:rPr>
          <w:rFonts w:ascii="Times New Roman" w:hAnsi="Times New Roman"/>
          <w:sz w:val="28"/>
          <w:szCs w:val="28"/>
        </w:rPr>
        <w:t>р</w:t>
      </w:r>
      <w:r w:rsidR="0062092C" w:rsidRPr="00BB6D37">
        <w:rPr>
          <w:rFonts w:ascii="Times New Roman" w:hAnsi="Times New Roman"/>
          <w:sz w:val="28"/>
          <w:szCs w:val="28"/>
        </w:rPr>
        <w:t>езультатов</w:t>
      </w:r>
      <w:r w:rsidRPr="00BB6D37">
        <w:rPr>
          <w:rFonts w:ascii="Times New Roman" w:hAnsi="Times New Roman"/>
          <w:sz w:val="28"/>
          <w:szCs w:val="28"/>
        </w:rPr>
        <w:t xml:space="preserve"> проверок </w:t>
      </w:r>
      <w:proofErr w:type="gramStart"/>
      <w:r w:rsidR="0062092C" w:rsidRPr="00BB6D37">
        <w:rPr>
          <w:rFonts w:ascii="Times New Roman" w:hAnsi="Times New Roman"/>
          <w:sz w:val="28"/>
          <w:szCs w:val="28"/>
        </w:rPr>
        <w:t>недействительными</w:t>
      </w:r>
      <w:proofErr w:type="gramEnd"/>
      <w:r w:rsidR="0062092C" w:rsidRPr="00BB6D37">
        <w:rPr>
          <w:rFonts w:ascii="Times New Roman" w:hAnsi="Times New Roman"/>
          <w:sz w:val="28"/>
          <w:szCs w:val="28"/>
        </w:rPr>
        <w:t xml:space="preserve"> </w:t>
      </w:r>
      <w:r w:rsidRPr="00BB6D37">
        <w:rPr>
          <w:rFonts w:ascii="Times New Roman" w:hAnsi="Times New Roman"/>
          <w:sz w:val="28"/>
          <w:szCs w:val="28"/>
        </w:rPr>
        <w:t>в отчетный период н</w:t>
      </w:r>
      <w:r w:rsidR="0062092C" w:rsidRPr="00BB6D37">
        <w:rPr>
          <w:rFonts w:ascii="Times New Roman" w:hAnsi="Times New Roman"/>
          <w:sz w:val="28"/>
          <w:szCs w:val="28"/>
        </w:rPr>
        <w:t>е поступало</w:t>
      </w:r>
      <w:r w:rsidRPr="00BB6D37">
        <w:rPr>
          <w:rFonts w:ascii="Times New Roman" w:hAnsi="Times New Roman"/>
          <w:sz w:val="28"/>
          <w:szCs w:val="28"/>
        </w:rPr>
        <w:t>.</w:t>
      </w:r>
    </w:p>
    <w:p w:rsidR="0062092C" w:rsidRPr="006854B4" w:rsidRDefault="0062092C" w:rsidP="001C7197">
      <w:pPr>
        <w:pStyle w:val="a9"/>
        <w:ind w:firstLine="708"/>
        <w:jc w:val="both"/>
        <w:rPr>
          <w:rFonts w:ascii="Times New Roman" w:hAnsi="Times New Roman"/>
          <w:sz w:val="28"/>
          <w:szCs w:val="28"/>
        </w:rPr>
      </w:pPr>
      <w:r w:rsidRPr="006854B4">
        <w:rPr>
          <w:rFonts w:ascii="Times New Roman" w:hAnsi="Times New Roman"/>
          <w:sz w:val="28"/>
          <w:szCs w:val="28"/>
        </w:rPr>
        <w:t xml:space="preserve">В сроки, установленные  в предписаниях, в  </w:t>
      </w:r>
      <w:proofErr w:type="spellStart"/>
      <w:r w:rsidRPr="006854B4">
        <w:rPr>
          <w:rFonts w:ascii="Times New Roman" w:hAnsi="Times New Roman"/>
          <w:sz w:val="28"/>
          <w:szCs w:val="28"/>
        </w:rPr>
        <w:t>архивуправление</w:t>
      </w:r>
      <w:proofErr w:type="spellEnd"/>
      <w:r w:rsidRPr="006854B4">
        <w:rPr>
          <w:rFonts w:ascii="Times New Roman" w:hAnsi="Times New Roman"/>
          <w:sz w:val="28"/>
          <w:szCs w:val="28"/>
        </w:rPr>
        <w:t xml:space="preserve"> поступали  информационные письма от юридических лиц</w:t>
      </w:r>
      <w:r w:rsidR="00345CB6">
        <w:rPr>
          <w:rFonts w:ascii="Times New Roman" w:hAnsi="Times New Roman"/>
          <w:sz w:val="28"/>
          <w:szCs w:val="28"/>
        </w:rPr>
        <w:t>, в отношении которых были проведены  контрольные мероприятия,</w:t>
      </w:r>
      <w:r w:rsidRPr="006854B4">
        <w:rPr>
          <w:rFonts w:ascii="Times New Roman" w:hAnsi="Times New Roman"/>
          <w:sz w:val="28"/>
          <w:szCs w:val="28"/>
        </w:rPr>
        <w:t xml:space="preserve"> об устранении  </w:t>
      </w:r>
      <w:r w:rsidR="004766A7" w:rsidRPr="006854B4">
        <w:rPr>
          <w:rFonts w:ascii="Times New Roman" w:hAnsi="Times New Roman"/>
          <w:sz w:val="28"/>
          <w:szCs w:val="28"/>
        </w:rPr>
        <w:t>выявленных в ходе проверок</w:t>
      </w:r>
      <w:r w:rsidR="004766A7" w:rsidRPr="006854B4">
        <w:rPr>
          <w:rFonts w:ascii="Times New Roman" w:hAnsi="Times New Roman"/>
          <w:sz w:val="28"/>
          <w:szCs w:val="28"/>
        </w:rPr>
        <w:t xml:space="preserve"> </w:t>
      </w:r>
      <w:r w:rsidRPr="006854B4">
        <w:rPr>
          <w:rFonts w:ascii="Times New Roman" w:hAnsi="Times New Roman"/>
          <w:sz w:val="28"/>
          <w:szCs w:val="28"/>
        </w:rPr>
        <w:t>наруш</w:t>
      </w:r>
      <w:r w:rsidR="004766A7">
        <w:rPr>
          <w:rFonts w:ascii="Times New Roman" w:hAnsi="Times New Roman"/>
          <w:sz w:val="28"/>
          <w:szCs w:val="28"/>
        </w:rPr>
        <w:t>ений</w:t>
      </w:r>
      <w:r w:rsidRPr="006854B4">
        <w:rPr>
          <w:rFonts w:ascii="Times New Roman" w:hAnsi="Times New Roman"/>
          <w:sz w:val="28"/>
          <w:szCs w:val="28"/>
        </w:rPr>
        <w:t>.</w:t>
      </w:r>
    </w:p>
    <w:p w:rsidR="001C7197" w:rsidRPr="006854B4" w:rsidRDefault="00620039" w:rsidP="001C7197">
      <w:pPr>
        <w:pStyle w:val="a9"/>
        <w:ind w:firstLine="708"/>
        <w:jc w:val="both"/>
        <w:rPr>
          <w:rFonts w:ascii="Times New Roman" w:hAnsi="Times New Roman"/>
          <w:sz w:val="28"/>
          <w:szCs w:val="28"/>
        </w:rPr>
      </w:pPr>
      <w:r w:rsidRPr="006854B4">
        <w:rPr>
          <w:rFonts w:ascii="Times New Roman" w:hAnsi="Times New Roman"/>
          <w:sz w:val="28"/>
          <w:szCs w:val="28"/>
        </w:rPr>
        <w:t>В целом</w:t>
      </w:r>
      <w:r w:rsidR="001C7197" w:rsidRPr="006854B4">
        <w:rPr>
          <w:rFonts w:ascii="Times New Roman" w:hAnsi="Times New Roman"/>
          <w:sz w:val="28"/>
          <w:szCs w:val="28"/>
        </w:rPr>
        <w:t xml:space="preserve"> </w:t>
      </w:r>
      <w:r w:rsidR="001B0DFF" w:rsidRPr="006854B4">
        <w:rPr>
          <w:rFonts w:ascii="Times New Roman" w:hAnsi="Times New Roman"/>
          <w:sz w:val="28"/>
          <w:szCs w:val="28"/>
        </w:rPr>
        <w:t xml:space="preserve"> </w:t>
      </w:r>
      <w:proofErr w:type="gramStart"/>
      <w:r w:rsidR="001C7197" w:rsidRPr="006854B4">
        <w:rPr>
          <w:rFonts w:ascii="Times New Roman" w:hAnsi="Times New Roman"/>
          <w:sz w:val="28"/>
          <w:szCs w:val="28"/>
        </w:rPr>
        <w:t xml:space="preserve">контроль </w:t>
      </w:r>
      <w:r w:rsidRPr="006854B4">
        <w:rPr>
          <w:rFonts w:ascii="Times New Roman" w:hAnsi="Times New Roman"/>
          <w:sz w:val="28"/>
          <w:szCs w:val="28"/>
        </w:rPr>
        <w:t>за</w:t>
      </w:r>
      <w:proofErr w:type="gramEnd"/>
      <w:r w:rsidRPr="006854B4">
        <w:rPr>
          <w:rFonts w:ascii="Times New Roman" w:hAnsi="Times New Roman"/>
          <w:sz w:val="28"/>
          <w:szCs w:val="28"/>
        </w:rPr>
        <w:t xml:space="preserve"> соблюдением законодательства  об архивном деле</w:t>
      </w:r>
      <w:r w:rsidR="001C7197" w:rsidRPr="006854B4">
        <w:rPr>
          <w:rFonts w:ascii="Times New Roman" w:hAnsi="Times New Roman"/>
          <w:sz w:val="28"/>
          <w:szCs w:val="28"/>
        </w:rPr>
        <w:t xml:space="preserve"> имеет положительн</w:t>
      </w:r>
      <w:r w:rsidRPr="006854B4">
        <w:rPr>
          <w:rFonts w:ascii="Times New Roman" w:hAnsi="Times New Roman"/>
          <w:sz w:val="28"/>
          <w:szCs w:val="28"/>
        </w:rPr>
        <w:t>ые результаты</w:t>
      </w:r>
      <w:r w:rsidR="001C7197" w:rsidRPr="006854B4">
        <w:rPr>
          <w:rFonts w:ascii="Times New Roman" w:hAnsi="Times New Roman"/>
          <w:sz w:val="28"/>
          <w:szCs w:val="28"/>
        </w:rPr>
        <w:t>.</w:t>
      </w:r>
    </w:p>
    <w:p w:rsidR="001C7197" w:rsidRPr="006854B4" w:rsidRDefault="006854B4" w:rsidP="001C7197">
      <w:pPr>
        <w:pStyle w:val="a9"/>
        <w:ind w:firstLine="708"/>
        <w:jc w:val="both"/>
        <w:rPr>
          <w:rFonts w:ascii="Times New Roman" w:hAnsi="Times New Roman"/>
          <w:sz w:val="28"/>
          <w:szCs w:val="28"/>
        </w:rPr>
      </w:pPr>
      <w:r w:rsidRPr="006854B4">
        <w:rPr>
          <w:rFonts w:ascii="Times New Roman" w:hAnsi="Times New Roman"/>
          <w:sz w:val="28"/>
          <w:szCs w:val="28"/>
        </w:rPr>
        <w:t>В 2019</w:t>
      </w:r>
      <w:r w:rsidR="001C7197" w:rsidRPr="006854B4">
        <w:rPr>
          <w:rFonts w:ascii="Times New Roman" w:hAnsi="Times New Roman"/>
          <w:sz w:val="28"/>
          <w:szCs w:val="28"/>
        </w:rPr>
        <w:t xml:space="preserve"> году  в результате проведенных контрольных мероприятий:</w:t>
      </w:r>
    </w:p>
    <w:p w:rsidR="00376FD6" w:rsidRPr="00EB5F48" w:rsidRDefault="00376FD6" w:rsidP="001C7197">
      <w:pPr>
        <w:pStyle w:val="a9"/>
        <w:ind w:firstLine="708"/>
        <w:jc w:val="both"/>
        <w:rPr>
          <w:rFonts w:ascii="Times New Roman" w:hAnsi="Times New Roman"/>
          <w:sz w:val="28"/>
          <w:szCs w:val="28"/>
        </w:rPr>
      </w:pPr>
      <w:r w:rsidRPr="00EB5F48">
        <w:rPr>
          <w:rFonts w:ascii="Times New Roman" w:hAnsi="Times New Roman"/>
          <w:sz w:val="28"/>
          <w:szCs w:val="28"/>
        </w:rPr>
        <w:t xml:space="preserve">выделены </w:t>
      </w:r>
      <w:r w:rsidR="00837E0B" w:rsidRPr="00EB5F48">
        <w:rPr>
          <w:rFonts w:ascii="Times New Roman" w:hAnsi="Times New Roman"/>
          <w:sz w:val="28"/>
          <w:szCs w:val="28"/>
        </w:rPr>
        <w:t xml:space="preserve">новые или </w:t>
      </w:r>
      <w:r w:rsidRPr="00EB5F48">
        <w:rPr>
          <w:rFonts w:ascii="Times New Roman" w:hAnsi="Times New Roman"/>
          <w:sz w:val="28"/>
          <w:szCs w:val="28"/>
        </w:rPr>
        <w:t>дополнительные помещения для ведомственного</w:t>
      </w:r>
      <w:r w:rsidR="00837E0B" w:rsidRPr="00EB5F48">
        <w:rPr>
          <w:rFonts w:ascii="Times New Roman" w:hAnsi="Times New Roman"/>
          <w:sz w:val="28"/>
          <w:szCs w:val="28"/>
        </w:rPr>
        <w:t xml:space="preserve"> архива</w:t>
      </w:r>
      <w:r w:rsidR="001309F8" w:rsidRPr="00EB5F48">
        <w:rPr>
          <w:rFonts w:ascii="Times New Roman" w:hAnsi="Times New Roman"/>
          <w:sz w:val="28"/>
          <w:szCs w:val="28"/>
        </w:rPr>
        <w:t xml:space="preserve"> </w:t>
      </w:r>
      <w:r w:rsidR="00837E0B" w:rsidRPr="00EB5F48">
        <w:rPr>
          <w:rFonts w:ascii="Times New Roman" w:hAnsi="Times New Roman"/>
          <w:sz w:val="28"/>
          <w:szCs w:val="28"/>
        </w:rPr>
        <w:t xml:space="preserve"> в </w:t>
      </w:r>
      <w:r w:rsidR="00EB5F48">
        <w:rPr>
          <w:rFonts w:ascii="Times New Roman" w:hAnsi="Times New Roman"/>
          <w:sz w:val="28"/>
          <w:szCs w:val="28"/>
        </w:rPr>
        <w:t>3</w:t>
      </w:r>
      <w:r w:rsidR="00837E0B" w:rsidRPr="00EB5F48">
        <w:rPr>
          <w:rFonts w:ascii="Times New Roman" w:hAnsi="Times New Roman"/>
          <w:sz w:val="28"/>
          <w:szCs w:val="28"/>
        </w:rPr>
        <w:t>-х</w:t>
      </w:r>
      <w:r w:rsidR="00EB5F48">
        <w:rPr>
          <w:rFonts w:ascii="Times New Roman" w:hAnsi="Times New Roman"/>
          <w:sz w:val="28"/>
          <w:szCs w:val="28"/>
        </w:rPr>
        <w:t xml:space="preserve"> организациях</w:t>
      </w:r>
      <w:r w:rsidRPr="00EB5F48">
        <w:rPr>
          <w:rFonts w:ascii="Times New Roman" w:hAnsi="Times New Roman"/>
          <w:sz w:val="28"/>
          <w:szCs w:val="28"/>
        </w:rPr>
        <w:t>;</w:t>
      </w:r>
    </w:p>
    <w:p w:rsidR="001309F8" w:rsidRDefault="001309F8" w:rsidP="00EB5F48">
      <w:pPr>
        <w:pStyle w:val="a9"/>
        <w:ind w:firstLine="708"/>
        <w:jc w:val="both"/>
        <w:rPr>
          <w:rFonts w:ascii="Times New Roman" w:hAnsi="Times New Roman"/>
          <w:sz w:val="28"/>
          <w:szCs w:val="28"/>
        </w:rPr>
      </w:pPr>
      <w:r w:rsidRPr="00EB5F48">
        <w:rPr>
          <w:rFonts w:ascii="Times New Roman" w:hAnsi="Times New Roman"/>
          <w:sz w:val="28"/>
          <w:szCs w:val="28"/>
        </w:rPr>
        <w:t>приобретены первичные средства  хранения (</w:t>
      </w:r>
      <w:r w:rsidR="00837E0B" w:rsidRPr="00EB5F48">
        <w:rPr>
          <w:rFonts w:ascii="Times New Roman" w:hAnsi="Times New Roman"/>
          <w:sz w:val="28"/>
          <w:szCs w:val="28"/>
        </w:rPr>
        <w:t>архивные короба) для  архивов  3</w:t>
      </w:r>
      <w:r w:rsidR="00EB5F48">
        <w:rPr>
          <w:rFonts w:ascii="Times New Roman" w:hAnsi="Times New Roman"/>
          <w:sz w:val="28"/>
          <w:szCs w:val="28"/>
        </w:rPr>
        <w:t>-х организаций.</w:t>
      </w:r>
    </w:p>
    <w:p w:rsidR="004766A7" w:rsidRPr="00EB5F48" w:rsidRDefault="004766A7" w:rsidP="00EB5F48">
      <w:pPr>
        <w:pStyle w:val="a9"/>
        <w:ind w:firstLine="708"/>
        <w:jc w:val="both"/>
        <w:rPr>
          <w:rFonts w:ascii="Times New Roman" w:eastAsiaTheme="minorEastAsia" w:hAnsi="Times New Roman"/>
          <w:sz w:val="28"/>
          <w:szCs w:val="28"/>
        </w:rPr>
      </w:pPr>
      <w:bookmarkStart w:id="0" w:name="_GoBack"/>
      <w:bookmarkEnd w:id="0"/>
    </w:p>
    <w:p w:rsidR="00830C6A" w:rsidRPr="008C5F1A" w:rsidRDefault="00830C6A" w:rsidP="00F37DA0">
      <w:pPr>
        <w:pStyle w:val="a9"/>
        <w:jc w:val="both"/>
        <w:rPr>
          <w:rFonts w:ascii="Times New Roman" w:hAnsi="Times New Roman"/>
          <w:i/>
          <w:sz w:val="28"/>
          <w:szCs w:val="28"/>
        </w:rPr>
      </w:pPr>
    </w:p>
    <w:p w:rsidR="00886888" w:rsidRPr="008C5F1A" w:rsidRDefault="00886888" w:rsidP="00001278">
      <w:pPr>
        <w:pBdr>
          <w:top w:val="single" w:sz="4" w:space="1" w:color="auto"/>
          <w:left w:val="single" w:sz="4" w:space="4" w:color="auto"/>
          <w:bottom w:val="single" w:sz="4" w:space="1" w:color="auto"/>
          <w:right w:val="single" w:sz="4" w:space="4" w:color="auto"/>
        </w:pBdr>
        <w:jc w:val="center"/>
        <w:rPr>
          <w:i/>
          <w:sz w:val="32"/>
          <w:szCs w:val="32"/>
        </w:rPr>
      </w:pPr>
      <w:r w:rsidRPr="008C5F1A">
        <w:rPr>
          <w:i/>
          <w:sz w:val="32"/>
          <w:szCs w:val="32"/>
        </w:rPr>
        <w:lastRenderedPageBreak/>
        <w:t>Раздел 7.</w:t>
      </w:r>
    </w:p>
    <w:p w:rsidR="00886888" w:rsidRPr="008C5F1A" w:rsidRDefault="00886888" w:rsidP="00001278">
      <w:pPr>
        <w:pBdr>
          <w:top w:val="single" w:sz="4" w:space="1" w:color="auto"/>
          <w:left w:val="single" w:sz="4" w:space="4" w:color="auto"/>
          <w:bottom w:val="single" w:sz="4" w:space="1" w:color="auto"/>
          <w:right w:val="single" w:sz="4" w:space="4" w:color="auto"/>
        </w:pBdr>
        <w:jc w:val="center"/>
        <w:rPr>
          <w:i/>
          <w:sz w:val="32"/>
          <w:szCs w:val="32"/>
        </w:rPr>
      </w:pPr>
      <w:r w:rsidRPr="008C5F1A">
        <w:rPr>
          <w:i/>
          <w:sz w:val="32"/>
          <w:szCs w:val="32"/>
        </w:rPr>
        <w:t>Выводы и предложения по результатам государственного</w:t>
      </w:r>
    </w:p>
    <w:p w:rsidR="00886888" w:rsidRPr="008C5F1A" w:rsidRDefault="00886888" w:rsidP="00001278">
      <w:pPr>
        <w:pBdr>
          <w:top w:val="single" w:sz="4" w:space="1" w:color="auto"/>
          <w:left w:val="single" w:sz="4" w:space="4" w:color="auto"/>
          <w:bottom w:val="single" w:sz="4" w:space="1" w:color="auto"/>
          <w:right w:val="single" w:sz="4" w:space="4" w:color="auto"/>
        </w:pBdr>
        <w:jc w:val="center"/>
        <w:rPr>
          <w:i/>
          <w:sz w:val="32"/>
          <w:szCs w:val="32"/>
        </w:rPr>
      </w:pPr>
      <w:r w:rsidRPr="008C5F1A">
        <w:rPr>
          <w:i/>
          <w:sz w:val="32"/>
          <w:szCs w:val="32"/>
        </w:rPr>
        <w:t>контроля (надзора), муниципального контроля</w:t>
      </w:r>
    </w:p>
    <w:p w:rsidR="00886888" w:rsidRPr="008C5F1A" w:rsidRDefault="00886888" w:rsidP="00886888">
      <w:pPr>
        <w:rPr>
          <w:i/>
          <w:sz w:val="32"/>
          <w:szCs w:val="32"/>
        </w:rPr>
      </w:pPr>
    </w:p>
    <w:p w:rsidR="00AC2960" w:rsidRPr="008C5F1A" w:rsidRDefault="00AC2960" w:rsidP="00AC2960">
      <w:pPr>
        <w:tabs>
          <w:tab w:val="left" w:pos="708"/>
          <w:tab w:val="center" w:pos="4677"/>
          <w:tab w:val="right" w:pos="9355"/>
        </w:tabs>
        <w:jc w:val="both"/>
        <w:rPr>
          <w:b/>
          <w:i/>
          <w:sz w:val="28"/>
          <w:szCs w:val="28"/>
        </w:rPr>
      </w:pPr>
      <w:r w:rsidRPr="008C5F1A">
        <w:rPr>
          <w:b/>
          <w:i/>
          <w:sz w:val="28"/>
          <w:szCs w:val="28"/>
        </w:rPr>
        <w:tab/>
        <w:t>7.1.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B42E0" w:rsidRPr="004B42E0" w:rsidRDefault="00AC2960" w:rsidP="00AC2960">
      <w:pPr>
        <w:tabs>
          <w:tab w:val="left" w:pos="708"/>
          <w:tab w:val="center" w:pos="4677"/>
          <w:tab w:val="right" w:pos="9355"/>
        </w:tabs>
        <w:jc w:val="both"/>
        <w:rPr>
          <w:sz w:val="28"/>
          <w:szCs w:val="28"/>
        </w:rPr>
      </w:pPr>
      <w:r w:rsidRPr="008C5F1A">
        <w:rPr>
          <w:i/>
          <w:sz w:val="28"/>
          <w:szCs w:val="28"/>
        </w:rPr>
        <w:tab/>
      </w:r>
      <w:r w:rsidR="00610E85" w:rsidRPr="004B42E0">
        <w:rPr>
          <w:sz w:val="28"/>
          <w:szCs w:val="28"/>
        </w:rPr>
        <w:t xml:space="preserve">Проверки, проводимые  </w:t>
      </w:r>
      <w:proofErr w:type="spellStart"/>
      <w:r w:rsidR="00610E85" w:rsidRPr="004B42E0">
        <w:rPr>
          <w:sz w:val="28"/>
          <w:szCs w:val="28"/>
        </w:rPr>
        <w:t>архивуправлением</w:t>
      </w:r>
      <w:proofErr w:type="spellEnd"/>
      <w:r w:rsidR="00610E85" w:rsidRPr="004B42E0">
        <w:rPr>
          <w:sz w:val="28"/>
          <w:szCs w:val="28"/>
        </w:rPr>
        <w:t>, основываются на контроле соблюдения правил хранения, комплектования, учета и использования документов Архивного фонда Российской Федерации (Курской области) и других архивных документов</w:t>
      </w:r>
      <w:r w:rsidR="004B42E0" w:rsidRPr="004B42E0">
        <w:rPr>
          <w:sz w:val="28"/>
          <w:szCs w:val="28"/>
        </w:rPr>
        <w:t>.</w:t>
      </w:r>
    </w:p>
    <w:p w:rsidR="004B42E0" w:rsidRDefault="004B42E0" w:rsidP="00AC2960">
      <w:pPr>
        <w:tabs>
          <w:tab w:val="left" w:pos="708"/>
          <w:tab w:val="center" w:pos="4677"/>
          <w:tab w:val="right" w:pos="9355"/>
        </w:tabs>
        <w:jc w:val="both"/>
        <w:rPr>
          <w:sz w:val="28"/>
          <w:szCs w:val="28"/>
        </w:rPr>
      </w:pPr>
      <w:r>
        <w:rPr>
          <w:i/>
          <w:sz w:val="28"/>
          <w:szCs w:val="28"/>
        </w:rPr>
        <w:tab/>
      </w:r>
      <w:r w:rsidRPr="004B42E0">
        <w:rPr>
          <w:sz w:val="28"/>
          <w:szCs w:val="28"/>
        </w:rPr>
        <w:t>В результате  проведенных плановых проверок</w:t>
      </w:r>
      <w:r>
        <w:rPr>
          <w:sz w:val="28"/>
          <w:szCs w:val="28"/>
        </w:rPr>
        <w:t>:</w:t>
      </w:r>
    </w:p>
    <w:p w:rsidR="004B42E0" w:rsidRDefault="004B42E0" w:rsidP="00AC2960">
      <w:pPr>
        <w:tabs>
          <w:tab w:val="left" w:pos="708"/>
          <w:tab w:val="center" w:pos="4677"/>
          <w:tab w:val="right" w:pos="9355"/>
        </w:tabs>
        <w:jc w:val="both"/>
        <w:rPr>
          <w:sz w:val="28"/>
          <w:szCs w:val="28"/>
        </w:rPr>
      </w:pPr>
      <w:r>
        <w:rPr>
          <w:sz w:val="28"/>
          <w:szCs w:val="28"/>
        </w:rPr>
        <w:tab/>
        <w:t>привлечено  внимание  руководителей организаций (субъектов  контроля) к выполнению задач и основных функций ведомственных архивов;</w:t>
      </w:r>
    </w:p>
    <w:p w:rsidR="004B42E0" w:rsidRDefault="004B42E0" w:rsidP="00AC2960">
      <w:pPr>
        <w:tabs>
          <w:tab w:val="left" w:pos="708"/>
          <w:tab w:val="center" w:pos="4677"/>
          <w:tab w:val="right" w:pos="9355"/>
        </w:tabs>
        <w:jc w:val="both"/>
        <w:rPr>
          <w:sz w:val="28"/>
          <w:szCs w:val="28"/>
        </w:rPr>
      </w:pPr>
      <w:r>
        <w:rPr>
          <w:sz w:val="28"/>
          <w:szCs w:val="28"/>
        </w:rPr>
        <w:tab/>
      </w:r>
      <w:r w:rsidR="00E8402E">
        <w:rPr>
          <w:sz w:val="28"/>
          <w:szCs w:val="28"/>
        </w:rPr>
        <w:t>принимаются действенные меры</w:t>
      </w:r>
      <w:r w:rsidR="00B84B71">
        <w:rPr>
          <w:sz w:val="28"/>
          <w:szCs w:val="28"/>
        </w:rPr>
        <w:t xml:space="preserve"> по обеспечению сохранности архивных документов  и </w:t>
      </w:r>
      <w:r w:rsidR="00E8402E">
        <w:rPr>
          <w:sz w:val="28"/>
          <w:szCs w:val="28"/>
        </w:rPr>
        <w:t>их учету</w:t>
      </w:r>
      <w:r w:rsidR="00FB3BA1">
        <w:rPr>
          <w:sz w:val="28"/>
          <w:szCs w:val="28"/>
        </w:rPr>
        <w:t xml:space="preserve"> в ведомственных архивах;</w:t>
      </w:r>
    </w:p>
    <w:p w:rsidR="00FB3BA1" w:rsidRDefault="00FB3BA1" w:rsidP="00AC2960">
      <w:pPr>
        <w:tabs>
          <w:tab w:val="left" w:pos="708"/>
          <w:tab w:val="center" w:pos="4677"/>
          <w:tab w:val="right" w:pos="9355"/>
        </w:tabs>
        <w:jc w:val="both"/>
        <w:rPr>
          <w:sz w:val="28"/>
          <w:szCs w:val="28"/>
        </w:rPr>
      </w:pPr>
      <w:r>
        <w:rPr>
          <w:sz w:val="28"/>
          <w:szCs w:val="28"/>
        </w:rPr>
        <w:tab/>
        <w:t>увеличивается количество организаций – источников комплектования, соблюдающих нормативные требования в сфере архивного дела.</w:t>
      </w:r>
    </w:p>
    <w:p w:rsidR="00AC2960" w:rsidRPr="00BB55ED" w:rsidRDefault="004B42E0" w:rsidP="00AC2960">
      <w:pPr>
        <w:tabs>
          <w:tab w:val="left" w:pos="708"/>
          <w:tab w:val="center" w:pos="4677"/>
          <w:tab w:val="right" w:pos="9355"/>
        </w:tabs>
        <w:jc w:val="both"/>
        <w:rPr>
          <w:sz w:val="28"/>
          <w:szCs w:val="28"/>
        </w:rPr>
      </w:pPr>
      <w:r>
        <w:rPr>
          <w:sz w:val="28"/>
          <w:szCs w:val="28"/>
        </w:rPr>
        <w:tab/>
      </w:r>
      <w:r w:rsidR="00AC2960" w:rsidRPr="009E2198">
        <w:rPr>
          <w:sz w:val="28"/>
          <w:szCs w:val="28"/>
        </w:rPr>
        <w:t>Практика проведения контрольных мероприятий в отношении юридическ</w:t>
      </w:r>
      <w:r w:rsidR="009E2198">
        <w:rPr>
          <w:sz w:val="28"/>
          <w:szCs w:val="28"/>
        </w:rPr>
        <w:t>их лиц будет продолжена и в 2020</w:t>
      </w:r>
      <w:r w:rsidR="00AC2960" w:rsidRPr="009E2198">
        <w:rPr>
          <w:sz w:val="28"/>
          <w:szCs w:val="28"/>
        </w:rPr>
        <w:t xml:space="preserve"> году. </w:t>
      </w:r>
      <w:proofErr w:type="spellStart"/>
      <w:r w:rsidR="00AC2960" w:rsidRPr="009E2198">
        <w:rPr>
          <w:sz w:val="28"/>
          <w:szCs w:val="28"/>
        </w:rPr>
        <w:t>Архивуправлением</w:t>
      </w:r>
      <w:proofErr w:type="spellEnd"/>
      <w:r w:rsidR="00AC2960" w:rsidRPr="009E2198">
        <w:rPr>
          <w:sz w:val="28"/>
          <w:szCs w:val="28"/>
        </w:rPr>
        <w:t xml:space="preserve"> согласованы с Прокуратурой  Курской области и утверждены</w:t>
      </w:r>
      <w:r w:rsidR="00F0156C" w:rsidRPr="009E2198">
        <w:rPr>
          <w:sz w:val="28"/>
          <w:szCs w:val="28"/>
        </w:rPr>
        <w:t>:</w:t>
      </w:r>
      <w:r w:rsidR="00AC2960" w:rsidRPr="009E2198">
        <w:rPr>
          <w:sz w:val="28"/>
          <w:szCs w:val="28"/>
        </w:rPr>
        <w:t xml:space="preserve"> План проведе</w:t>
      </w:r>
      <w:r w:rsidR="009C74E8" w:rsidRPr="009E2198">
        <w:rPr>
          <w:sz w:val="28"/>
          <w:szCs w:val="28"/>
        </w:rPr>
        <w:t xml:space="preserve">ния плановых проверок  юридических лиц и индивидуальных </w:t>
      </w:r>
      <w:r w:rsidR="009E2198">
        <w:rPr>
          <w:sz w:val="28"/>
          <w:szCs w:val="28"/>
        </w:rPr>
        <w:t>предпринимателей  на 2020</w:t>
      </w:r>
      <w:r w:rsidR="00FB3BA1">
        <w:rPr>
          <w:sz w:val="28"/>
          <w:szCs w:val="28"/>
        </w:rPr>
        <w:t xml:space="preserve"> год</w:t>
      </w:r>
      <w:r w:rsidR="00AC2960" w:rsidRPr="009E2198">
        <w:rPr>
          <w:sz w:val="28"/>
          <w:szCs w:val="28"/>
        </w:rPr>
        <w:t>,</w:t>
      </w:r>
      <w:r w:rsidR="009C74E8" w:rsidRPr="009E2198">
        <w:rPr>
          <w:sz w:val="28"/>
          <w:szCs w:val="28"/>
        </w:rPr>
        <w:t xml:space="preserve"> План проверок деятельности органов государственной власти и должностных лиц органов государственной власт</w:t>
      </w:r>
      <w:r w:rsidR="00BB55ED">
        <w:rPr>
          <w:sz w:val="28"/>
          <w:szCs w:val="28"/>
        </w:rPr>
        <w:t>и Курской области на 2020 год</w:t>
      </w:r>
      <w:r w:rsidR="00331028">
        <w:rPr>
          <w:sz w:val="28"/>
          <w:szCs w:val="28"/>
        </w:rPr>
        <w:t xml:space="preserve">. Плановые </w:t>
      </w:r>
      <w:r w:rsidR="00331028" w:rsidRPr="00BB55ED">
        <w:rPr>
          <w:sz w:val="28"/>
          <w:szCs w:val="28"/>
        </w:rPr>
        <w:t>проверки</w:t>
      </w:r>
      <w:r w:rsidR="00AC2960" w:rsidRPr="00BB55ED">
        <w:rPr>
          <w:sz w:val="28"/>
          <w:szCs w:val="28"/>
        </w:rPr>
        <w:t xml:space="preserve"> деятельности органов местного самоуправления и должностных лиц местного самоуправл</w:t>
      </w:r>
      <w:r w:rsidR="00331028" w:rsidRPr="00BB55ED">
        <w:rPr>
          <w:sz w:val="28"/>
          <w:szCs w:val="28"/>
        </w:rPr>
        <w:t>ения в 2020 году не планируются</w:t>
      </w:r>
      <w:r w:rsidR="00AC2960" w:rsidRPr="00BB55ED">
        <w:rPr>
          <w:sz w:val="28"/>
          <w:szCs w:val="28"/>
        </w:rPr>
        <w:t xml:space="preserve">. </w:t>
      </w:r>
    </w:p>
    <w:p w:rsidR="00AC2960" w:rsidRPr="00BB55ED" w:rsidRDefault="00BB55ED" w:rsidP="00AC2960">
      <w:pPr>
        <w:tabs>
          <w:tab w:val="left" w:pos="708"/>
          <w:tab w:val="center" w:pos="4677"/>
          <w:tab w:val="right" w:pos="9355"/>
        </w:tabs>
        <w:jc w:val="both"/>
        <w:rPr>
          <w:sz w:val="28"/>
          <w:szCs w:val="28"/>
        </w:rPr>
      </w:pPr>
      <w:r w:rsidRPr="00BB55ED">
        <w:rPr>
          <w:sz w:val="28"/>
          <w:szCs w:val="28"/>
        </w:rPr>
        <w:tab/>
        <w:t>Планируемые на 2020</w:t>
      </w:r>
      <w:r w:rsidR="00AC2960" w:rsidRPr="00BB55ED">
        <w:rPr>
          <w:sz w:val="28"/>
          <w:szCs w:val="28"/>
        </w:rPr>
        <w:t xml:space="preserve"> год показатели эффективности государственного контроля в сфере архивного дела на территории Курской области:</w:t>
      </w:r>
    </w:p>
    <w:p w:rsidR="00F0156C" w:rsidRPr="00BB55ED" w:rsidRDefault="00F0156C" w:rsidP="00AC2960">
      <w:pPr>
        <w:tabs>
          <w:tab w:val="left" w:pos="708"/>
          <w:tab w:val="center" w:pos="4677"/>
          <w:tab w:val="right" w:pos="9355"/>
        </w:tabs>
        <w:jc w:val="both"/>
        <w:rPr>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0"/>
        <w:gridCol w:w="2490"/>
      </w:tblGrid>
      <w:tr w:rsidR="00AC2960" w:rsidRPr="00BB55ED" w:rsidTr="00AC2960">
        <w:trPr>
          <w:trHeight w:val="382"/>
        </w:trPr>
        <w:tc>
          <w:tcPr>
            <w:tcW w:w="6780" w:type="dxa"/>
            <w:tcBorders>
              <w:top w:val="single" w:sz="4" w:space="0" w:color="auto"/>
              <w:left w:val="single" w:sz="4" w:space="0" w:color="auto"/>
              <w:bottom w:val="single" w:sz="4" w:space="0" w:color="auto"/>
              <w:right w:val="single" w:sz="4" w:space="0" w:color="auto"/>
            </w:tcBorders>
            <w:hideMark/>
          </w:tcPr>
          <w:p w:rsidR="00AC2960" w:rsidRPr="00BB55ED" w:rsidRDefault="00AC2960">
            <w:pPr>
              <w:tabs>
                <w:tab w:val="left" w:pos="708"/>
                <w:tab w:val="center" w:pos="4677"/>
                <w:tab w:val="right" w:pos="9355"/>
              </w:tabs>
              <w:ind w:left="-24"/>
              <w:jc w:val="center"/>
              <w:rPr>
                <w:b/>
              </w:rPr>
            </w:pPr>
            <w:r w:rsidRPr="00BB55ED">
              <w:rPr>
                <w:b/>
              </w:rPr>
              <w:t>Наименование показателя</w:t>
            </w:r>
          </w:p>
        </w:tc>
        <w:tc>
          <w:tcPr>
            <w:tcW w:w="2490" w:type="dxa"/>
            <w:tcBorders>
              <w:top w:val="single" w:sz="4" w:space="0" w:color="auto"/>
              <w:left w:val="single" w:sz="4" w:space="0" w:color="auto"/>
              <w:bottom w:val="single" w:sz="4" w:space="0" w:color="auto"/>
              <w:right w:val="single" w:sz="4" w:space="0" w:color="auto"/>
            </w:tcBorders>
            <w:hideMark/>
          </w:tcPr>
          <w:p w:rsidR="00AC2960" w:rsidRPr="00BB55ED" w:rsidRDefault="00AC2960">
            <w:pPr>
              <w:tabs>
                <w:tab w:val="left" w:pos="708"/>
                <w:tab w:val="center" w:pos="4677"/>
                <w:tab w:val="right" w:pos="9355"/>
              </w:tabs>
              <w:jc w:val="center"/>
              <w:rPr>
                <w:b/>
              </w:rPr>
            </w:pPr>
            <w:r w:rsidRPr="00BB55ED">
              <w:rPr>
                <w:b/>
              </w:rPr>
              <w:t>Планируемое количественное значение</w:t>
            </w:r>
          </w:p>
        </w:tc>
      </w:tr>
      <w:tr w:rsidR="00AC2960" w:rsidRPr="008C5F1A"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Pr="00A660FB" w:rsidRDefault="00AC2960">
            <w:pPr>
              <w:tabs>
                <w:tab w:val="left" w:pos="708"/>
                <w:tab w:val="center" w:pos="4677"/>
                <w:tab w:val="right" w:pos="9355"/>
              </w:tabs>
              <w:ind w:left="-24"/>
              <w:jc w:val="both"/>
            </w:pPr>
            <w:r w:rsidRPr="00A660FB">
              <w:t>Выполнение утвержденного плана проведения плановых проверок</w:t>
            </w:r>
          </w:p>
        </w:tc>
        <w:tc>
          <w:tcPr>
            <w:tcW w:w="2490" w:type="dxa"/>
            <w:tcBorders>
              <w:top w:val="single" w:sz="4" w:space="0" w:color="auto"/>
              <w:left w:val="single" w:sz="4" w:space="0" w:color="auto"/>
              <w:bottom w:val="single" w:sz="4" w:space="0" w:color="auto"/>
              <w:right w:val="single" w:sz="4" w:space="0" w:color="auto"/>
            </w:tcBorders>
            <w:hideMark/>
          </w:tcPr>
          <w:p w:rsidR="00AC2960" w:rsidRPr="00A660FB" w:rsidRDefault="00AC2960">
            <w:pPr>
              <w:tabs>
                <w:tab w:val="left" w:pos="708"/>
                <w:tab w:val="center" w:pos="4677"/>
                <w:tab w:val="right" w:pos="9355"/>
              </w:tabs>
              <w:spacing w:line="360" w:lineRule="auto"/>
              <w:jc w:val="center"/>
            </w:pPr>
            <w:r w:rsidRPr="00A660FB">
              <w:t>100%</w:t>
            </w:r>
          </w:p>
        </w:tc>
      </w:tr>
      <w:tr w:rsidR="00AC2960" w:rsidRPr="008C5F1A"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Pr="00A660FB" w:rsidRDefault="00AC2960">
            <w:pPr>
              <w:tabs>
                <w:tab w:val="left" w:pos="708"/>
                <w:tab w:val="center" w:pos="4677"/>
                <w:tab w:val="right" w:pos="9355"/>
              </w:tabs>
              <w:ind w:left="-24"/>
            </w:pPr>
            <w:r w:rsidRPr="00A660FB">
              <w:t>Доля проверок, результаты которых признаны недействительными</w:t>
            </w:r>
          </w:p>
        </w:tc>
        <w:tc>
          <w:tcPr>
            <w:tcW w:w="2490" w:type="dxa"/>
            <w:tcBorders>
              <w:top w:val="single" w:sz="4" w:space="0" w:color="auto"/>
              <w:left w:val="single" w:sz="4" w:space="0" w:color="auto"/>
              <w:bottom w:val="single" w:sz="4" w:space="0" w:color="auto"/>
              <w:right w:val="single" w:sz="4" w:space="0" w:color="auto"/>
            </w:tcBorders>
            <w:hideMark/>
          </w:tcPr>
          <w:p w:rsidR="00AC2960" w:rsidRPr="00A660FB" w:rsidRDefault="00AC2960">
            <w:pPr>
              <w:tabs>
                <w:tab w:val="left" w:pos="708"/>
                <w:tab w:val="center" w:pos="4677"/>
                <w:tab w:val="right" w:pos="9355"/>
              </w:tabs>
              <w:jc w:val="center"/>
            </w:pPr>
            <w:r w:rsidRPr="00A660FB">
              <w:t>0%</w:t>
            </w:r>
          </w:p>
        </w:tc>
      </w:tr>
      <w:tr w:rsidR="00AC2960" w:rsidRPr="008C5F1A" w:rsidTr="00AC2960">
        <w:trPr>
          <w:trHeight w:val="495"/>
        </w:trPr>
        <w:tc>
          <w:tcPr>
            <w:tcW w:w="6780" w:type="dxa"/>
            <w:tcBorders>
              <w:top w:val="single" w:sz="4" w:space="0" w:color="auto"/>
              <w:left w:val="single" w:sz="4" w:space="0" w:color="auto"/>
              <w:bottom w:val="single" w:sz="4" w:space="0" w:color="auto"/>
              <w:right w:val="single" w:sz="4" w:space="0" w:color="auto"/>
            </w:tcBorders>
            <w:hideMark/>
          </w:tcPr>
          <w:p w:rsidR="00AC2960" w:rsidRPr="00E72F6A" w:rsidRDefault="00AC2960">
            <w:pPr>
              <w:tabs>
                <w:tab w:val="left" w:pos="708"/>
                <w:tab w:val="center" w:pos="4677"/>
                <w:tab w:val="right" w:pos="9355"/>
              </w:tabs>
              <w:ind w:left="-24"/>
              <w:jc w:val="both"/>
            </w:pPr>
            <w:r w:rsidRPr="00E72F6A">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w:t>
            </w:r>
          </w:p>
        </w:tc>
        <w:tc>
          <w:tcPr>
            <w:tcW w:w="2490" w:type="dxa"/>
            <w:tcBorders>
              <w:top w:val="single" w:sz="4" w:space="0" w:color="auto"/>
              <w:left w:val="single" w:sz="4" w:space="0" w:color="auto"/>
              <w:bottom w:val="single" w:sz="4" w:space="0" w:color="auto"/>
              <w:right w:val="single" w:sz="4" w:space="0" w:color="auto"/>
            </w:tcBorders>
            <w:hideMark/>
          </w:tcPr>
          <w:p w:rsidR="00AC2960" w:rsidRPr="00E72F6A" w:rsidRDefault="00E72F6A">
            <w:pPr>
              <w:tabs>
                <w:tab w:val="left" w:pos="708"/>
                <w:tab w:val="center" w:pos="4677"/>
                <w:tab w:val="right" w:pos="9355"/>
              </w:tabs>
              <w:jc w:val="center"/>
            </w:pPr>
            <w:r w:rsidRPr="00E72F6A">
              <w:t>1,1</w:t>
            </w:r>
            <w:r w:rsidR="00AC2960" w:rsidRPr="00E72F6A">
              <w:t>%</w:t>
            </w:r>
          </w:p>
        </w:tc>
      </w:tr>
    </w:tbl>
    <w:p w:rsidR="00AC2960" w:rsidRPr="008C5F1A" w:rsidRDefault="00AC2960" w:rsidP="00AC2960">
      <w:pPr>
        <w:tabs>
          <w:tab w:val="left" w:pos="708"/>
          <w:tab w:val="center" w:pos="4677"/>
          <w:tab w:val="right" w:pos="9355"/>
        </w:tabs>
        <w:jc w:val="both"/>
        <w:rPr>
          <w:i/>
          <w:sz w:val="28"/>
          <w:szCs w:val="28"/>
        </w:rPr>
      </w:pPr>
      <w:r w:rsidRPr="008C5F1A">
        <w:rPr>
          <w:i/>
          <w:sz w:val="28"/>
          <w:szCs w:val="28"/>
        </w:rPr>
        <w:tab/>
      </w:r>
    </w:p>
    <w:p w:rsidR="00AC2960" w:rsidRPr="00781A89" w:rsidRDefault="00AC2960" w:rsidP="00AC2960">
      <w:pPr>
        <w:tabs>
          <w:tab w:val="left" w:pos="708"/>
          <w:tab w:val="center" w:pos="4677"/>
          <w:tab w:val="right" w:pos="9355"/>
        </w:tabs>
        <w:jc w:val="both"/>
        <w:rPr>
          <w:sz w:val="28"/>
          <w:szCs w:val="28"/>
        </w:rPr>
      </w:pPr>
      <w:r w:rsidRPr="008C5F1A">
        <w:rPr>
          <w:i/>
          <w:sz w:val="28"/>
          <w:szCs w:val="28"/>
        </w:rPr>
        <w:tab/>
        <w:t xml:space="preserve"> </w:t>
      </w:r>
      <w:r w:rsidRPr="00781A89">
        <w:rPr>
          <w:sz w:val="28"/>
          <w:szCs w:val="28"/>
        </w:rPr>
        <w:t xml:space="preserve">Препятствием  к необходимому увеличению  ежегодного планового числа проверок </w:t>
      </w:r>
      <w:r w:rsidR="00E80D8C" w:rsidRPr="00781A89">
        <w:rPr>
          <w:sz w:val="28"/>
          <w:szCs w:val="28"/>
        </w:rPr>
        <w:t xml:space="preserve">по-прежнему </w:t>
      </w:r>
      <w:r w:rsidRPr="00781A89">
        <w:rPr>
          <w:sz w:val="28"/>
          <w:szCs w:val="28"/>
        </w:rPr>
        <w:t xml:space="preserve">является недостаточная штатная численность </w:t>
      </w:r>
      <w:proofErr w:type="spellStart"/>
      <w:r w:rsidRPr="00781A89">
        <w:rPr>
          <w:sz w:val="28"/>
          <w:szCs w:val="28"/>
        </w:rPr>
        <w:t>архивуправления</w:t>
      </w:r>
      <w:proofErr w:type="spellEnd"/>
      <w:r w:rsidRPr="00781A89">
        <w:rPr>
          <w:sz w:val="28"/>
          <w:szCs w:val="28"/>
        </w:rPr>
        <w:t>.  Планом проведения плановых проверок соблюдения законодательства об архивном деле на те</w:t>
      </w:r>
      <w:r w:rsidR="00E80D8C" w:rsidRPr="00781A89">
        <w:rPr>
          <w:sz w:val="28"/>
          <w:szCs w:val="28"/>
        </w:rPr>
        <w:t>р</w:t>
      </w:r>
      <w:r w:rsidR="00781A89">
        <w:rPr>
          <w:sz w:val="28"/>
          <w:szCs w:val="28"/>
        </w:rPr>
        <w:t>ритории Курской области на 2019</w:t>
      </w:r>
      <w:r w:rsidRPr="00781A89">
        <w:rPr>
          <w:sz w:val="28"/>
          <w:szCs w:val="28"/>
        </w:rPr>
        <w:t xml:space="preserve"> </w:t>
      </w:r>
      <w:r w:rsidRPr="00781A89">
        <w:rPr>
          <w:sz w:val="28"/>
          <w:szCs w:val="28"/>
        </w:rPr>
        <w:lastRenderedPageBreak/>
        <w:t>год было предусмотрено проведение выездных проверок в отно</w:t>
      </w:r>
      <w:r w:rsidR="00BC067E" w:rsidRPr="00781A89">
        <w:rPr>
          <w:sz w:val="28"/>
          <w:szCs w:val="28"/>
        </w:rPr>
        <w:t>шении 5</w:t>
      </w:r>
      <w:r w:rsidR="00781A89">
        <w:rPr>
          <w:sz w:val="28"/>
          <w:szCs w:val="28"/>
        </w:rPr>
        <w:t xml:space="preserve"> юридических лиц, на 2020</w:t>
      </w:r>
      <w:r w:rsidRPr="00781A89">
        <w:rPr>
          <w:sz w:val="28"/>
          <w:szCs w:val="28"/>
        </w:rPr>
        <w:t xml:space="preserve"> год  количество органи</w:t>
      </w:r>
      <w:r w:rsidR="00E80D8C" w:rsidRPr="00781A89">
        <w:rPr>
          <w:sz w:val="28"/>
          <w:szCs w:val="28"/>
        </w:rPr>
        <w:t>заций</w:t>
      </w:r>
      <w:r w:rsidRPr="00781A89">
        <w:rPr>
          <w:sz w:val="28"/>
          <w:szCs w:val="28"/>
        </w:rPr>
        <w:t xml:space="preserve">, в  отношении которых будут проведены  </w:t>
      </w:r>
      <w:r w:rsidR="006854B4">
        <w:rPr>
          <w:sz w:val="28"/>
          <w:szCs w:val="28"/>
        </w:rPr>
        <w:t xml:space="preserve">плановые </w:t>
      </w:r>
      <w:r w:rsidRPr="00781A89">
        <w:rPr>
          <w:sz w:val="28"/>
          <w:szCs w:val="28"/>
        </w:rPr>
        <w:t>контрол</w:t>
      </w:r>
      <w:r w:rsidR="006854B4">
        <w:rPr>
          <w:sz w:val="28"/>
          <w:szCs w:val="28"/>
        </w:rPr>
        <w:t>ьные мероприятия,  не изменится</w:t>
      </w:r>
      <w:r w:rsidR="00722BF4" w:rsidRPr="00781A89">
        <w:rPr>
          <w:sz w:val="28"/>
          <w:szCs w:val="28"/>
        </w:rPr>
        <w:t xml:space="preserve">      </w:t>
      </w:r>
      <w:r w:rsidR="00BC067E" w:rsidRPr="00781A89">
        <w:rPr>
          <w:sz w:val="28"/>
          <w:szCs w:val="28"/>
        </w:rPr>
        <w:t>(</w:t>
      </w:r>
      <w:r w:rsidR="00E80D8C" w:rsidRPr="00781A89">
        <w:rPr>
          <w:sz w:val="28"/>
          <w:szCs w:val="28"/>
        </w:rPr>
        <w:t>5</w:t>
      </w:r>
      <w:r w:rsidR="00BC067E" w:rsidRPr="00781A89">
        <w:rPr>
          <w:sz w:val="28"/>
          <w:szCs w:val="28"/>
        </w:rPr>
        <w:t xml:space="preserve"> организаций)</w:t>
      </w:r>
      <w:r w:rsidRPr="00781A89">
        <w:rPr>
          <w:sz w:val="28"/>
          <w:szCs w:val="28"/>
        </w:rPr>
        <w:t xml:space="preserve">.  </w:t>
      </w:r>
    </w:p>
    <w:p w:rsidR="00AC2960" w:rsidRPr="006854B4" w:rsidRDefault="00781A89" w:rsidP="0043080F">
      <w:pPr>
        <w:ind w:firstLine="708"/>
        <w:jc w:val="both"/>
        <w:rPr>
          <w:sz w:val="28"/>
          <w:szCs w:val="28"/>
        </w:rPr>
      </w:pPr>
      <w:r w:rsidRPr="00781A89">
        <w:rPr>
          <w:sz w:val="28"/>
          <w:szCs w:val="28"/>
        </w:rPr>
        <w:t>Вместе с тем, в 2020</w:t>
      </w:r>
      <w:r w:rsidR="00AC2960" w:rsidRPr="00781A89">
        <w:rPr>
          <w:sz w:val="28"/>
          <w:szCs w:val="28"/>
        </w:rPr>
        <w:t xml:space="preserve"> году планируется осуществить </w:t>
      </w:r>
      <w:proofErr w:type="gramStart"/>
      <w:r w:rsidR="00AC2960" w:rsidRPr="00781A89">
        <w:rPr>
          <w:sz w:val="28"/>
          <w:szCs w:val="28"/>
        </w:rPr>
        <w:t>контроль за</w:t>
      </w:r>
      <w:proofErr w:type="gramEnd"/>
      <w:r w:rsidR="00E37F98" w:rsidRPr="00781A89">
        <w:rPr>
          <w:sz w:val="28"/>
          <w:szCs w:val="28"/>
        </w:rPr>
        <w:t xml:space="preserve"> выполнение</w:t>
      </w:r>
      <w:r w:rsidR="006854B4">
        <w:rPr>
          <w:sz w:val="28"/>
          <w:szCs w:val="28"/>
        </w:rPr>
        <w:t>м требований  6</w:t>
      </w:r>
      <w:r>
        <w:rPr>
          <w:sz w:val="28"/>
          <w:szCs w:val="28"/>
        </w:rPr>
        <w:t xml:space="preserve"> предписаний 2019</w:t>
      </w:r>
      <w:r w:rsidR="00AC2960" w:rsidRPr="00781A89">
        <w:rPr>
          <w:sz w:val="28"/>
          <w:szCs w:val="28"/>
        </w:rPr>
        <w:t xml:space="preserve"> года об устранении нарушений законодательств</w:t>
      </w:r>
      <w:r w:rsidR="00396E57" w:rsidRPr="00781A89">
        <w:rPr>
          <w:sz w:val="28"/>
          <w:szCs w:val="28"/>
        </w:rPr>
        <w:t>а об архивном деле.</w:t>
      </w:r>
      <w:r w:rsidR="00396E57" w:rsidRPr="008C5F1A">
        <w:rPr>
          <w:i/>
          <w:sz w:val="28"/>
          <w:szCs w:val="28"/>
        </w:rPr>
        <w:t xml:space="preserve"> </w:t>
      </w:r>
      <w:r w:rsidR="00396E57" w:rsidRPr="006854B4">
        <w:rPr>
          <w:sz w:val="28"/>
          <w:szCs w:val="28"/>
        </w:rPr>
        <w:t>Всего</w:t>
      </w:r>
      <w:r w:rsidR="009C74E8" w:rsidRPr="006854B4">
        <w:rPr>
          <w:sz w:val="28"/>
          <w:szCs w:val="28"/>
        </w:rPr>
        <w:t xml:space="preserve"> же </w:t>
      </w:r>
      <w:r w:rsidR="00127012" w:rsidRPr="006854B4">
        <w:rPr>
          <w:sz w:val="28"/>
          <w:szCs w:val="28"/>
        </w:rPr>
        <w:t xml:space="preserve"> в 2020</w:t>
      </w:r>
      <w:r w:rsidR="006854B4" w:rsidRPr="006854B4">
        <w:rPr>
          <w:sz w:val="28"/>
          <w:szCs w:val="28"/>
        </w:rPr>
        <w:t xml:space="preserve"> году предстоит провести 11</w:t>
      </w:r>
      <w:r w:rsidR="00BC067E" w:rsidRPr="006854B4">
        <w:rPr>
          <w:sz w:val="28"/>
          <w:szCs w:val="28"/>
        </w:rPr>
        <w:t xml:space="preserve"> </w:t>
      </w:r>
      <w:r w:rsidR="00AC2960" w:rsidRPr="006854B4">
        <w:rPr>
          <w:sz w:val="28"/>
          <w:szCs w:val="28"/>
        </w:rPr>
        <w:t xml:space="preserve"> кон</w:t>
      </w:r>
      <w:r w:rsidR="00127012" w:rsidRPr="006854B4">
        <w:rPr>
          <w:sz w:val="28"/>
          <w:szCs w:val="28"/>
        </w:rPr>
        <w:t xml:space="preserve">трольных мероприятий. </w:t>
      </w:r>
    </w:p>
    <w:p w:rsidR="00AC2960" w:rsidRPr="00871B30" w:rsidRDefault="009C74E8" w:rsidP="00AC2960">
      <w:pPr>
        <w:tabs>
          <w:tab w:val="left" w:pos="708"/>
          <w:tab w:val="center" w:pos="4677"/>
          <w:tab w:val="right" w:pos="9355"/>
        </w:tabs>
        <w:jc w:val="both"/>
        <w:rPr>
          <w:sz w:val="28"/>
          <w:szCs w:val="28"/>
        </w:rPr>
      </w:pPr>
      <w:r w:rsidRPr="008C5F1A">
        <w:rPr>
          <w:i/>
          <w:sz w:val="28"/>
          <w:szCs w:val="28"/>
        </w:rPr>
        <w:tab/>
      </w:r>
      <w:proofErr w:type="spellStart"/>
      <w:r w:rsidR="00922E96" w:rsidRPr="00871B30">
        <w:rPr>
          <w:sz w:val="28"/>
          <w:szCs w:val="28"/>
        </w:rPr>
        <w:t>А</w:t>
      </w:r>
      <w:r w:rsidR="00871B30">
        <w:rPr>
          <w:sz w:val="28"/>
          <w:szCs w:val="28"/>
        </w:rPr>
        <w:t>рхивуправлением</w:t>
      </w:r>
      <w:proofErr w:type="spellEnd"/>
      <w:r w:rsidR="00871B30">
        <w:rPr>
          <w:sz w:val="28"/>
          <w:szCs w:val="28"/>
        </w:rPr>
        <w:t xml:space="preserve"> в 2020</w:t>
      </w:r>
      <w:r w:rsidR="00AC2960" w:rsidRPr="00871B30">
        <w:rPr>
          <w:sz w:val="28"/>
          <w:szCs w:val="28"/>
        </w:rPr>
        <w:t xml:space="preserve"> году планируется: </w:t>
      </w:r>
    </w:p>
    <w:p w:rsidR="00AC2960" w:rsidRPr="00871B30" w:rsidRDefault="00AC2960" w:rsidP="00AC2960">
      <w:pPr>
        <w:tabs>
          <w:tab w:val="left" w:pos="708"/>
          <w:tab w:val="center" w:pos="4677"/>
          <w:tab w:val="right" w:pos="9355"/>
        </w:tabs>
        <w:jc w:val="both"/>
        <w:rPr>
          <w:sz w:val="28"/>
          <w:szCs w:val="28"/>
        </w:rPr>
      </w:pPr>
      <w:r w:rsidRPr="008C5F1A">
        <w:rPr>
          <w:i/>
          <w:sz w:val="28"/>
          <w:szCs w:val="28"/>
        </w:rPr>
        <w:tab/>
      </w:r>
      <w:r w:rsidRPr="00871B30">
        <w:rPr>
          <w:sz w:val="28"/>
          <w:szCs w:val="28"/>
        </w:rPr>
        <w:t xml:space="preserve">выполнение в полном объеме плановых проверок по соблюдению законодательства в сфере архивного дела; </w:t>
      </w:r>
    </w:p>
    <w:p w:rsidR="00EB5F48" w:rsidRPr="008C5F1A" w:rsidRDefault="00871B30" w:rsidP="00BB55ED">
      <w:pPr>
        <w:pStyle w:val="50"/>
        <w:shd w:val="clear" w:color="auto" w:fill="auto"/>
        <w:spacing w:before="0" w:line="302" w:lineRule="exact"/>
        <w:ind w:firstLine="708"/>
        <w:jc w:val="both"/>
        <w:rPr>
          <w:i/>
          <w:sz w:val="28"/>
          <w:szCs w:val="28"/>
        </w:rPr>
      </w:pPr>
      <w:r>
        <w:rPr>
          <w:b w:val="0"/>
          <w:sz w:val="28"/>
          <w:szCs w:val="28"/>
        </w:rPr>
        <w:t xml:space="preserve">выполнение Ведомственной </w:t>
      </w:r>
      <w:proofErr w:type="gramStart"/>
      <w:r>
        <w:rPr>
          <w:b w:val="0"/>
          <w:sz w:val="28"/>
          <w:szCs w:val="28"/>
        </w:rPr>
        <w:t>программы профилактики нарушений обязательных требований  законодательства</w:t>
      </w:r>
      <w:proofErr w:type="gramEnd"/>
      <w:r>
        <w:rPr>
          <w:b w:val="0"/>
          <w:sz w:val="28"/>
          <w:szCs w:val="28"/>
        </w:rPr>
        <w:t xml:space="preserve"> об архивном деле на территории Курской области на 2020 год и плановый период 2021 - 2022 годов разработана и утверждена  приказом архивного управления Курской области от 19.12.2019 № 01-03/103 (http://ar</w:t>
      </w:r>
      <w:r w:rsidR="00BB55ED">
        <w:rPr>
          <w:b w:val="0"/>
          <w:sz w:val="28"/>
          <w:szCs w:val="28"/>
        </w:rPr>
        <w:t>chive.rkursk.ru/auko/node/182);</w:t>
      </w:r>
    </w:p>
    <w:p w:rsidR="00AC2960" w:rsidRPr="00BB55ED" w:rsidRDefault="001E583F" w:rsidP="00AC2960">
      <w:pPr>
        <w:tabs>
          <w:tab w:val="left" w:pos="708"/>
          <w:tab w:val="center" w:pos="4677"/>
          <w:tab w:val="right" w:pos="9355"/>
        </w:tabs>
        <w:jc w:val="both"/>
        <w:rPr>
          <w:sz w:val="28"/>
          <w:szCs w:val="28"/>
        </w:rPr>
      </w:pPr>
      <w:r w:rsidRPr="008C5F1A">
        <w:rPr>
          <w:i/>
          <w:sz w:val="28"/>
          <w:szCs w:val="28"/>
        </w:rPr>
        <w:tab/>
      </w:r>
      <w:r w:rsidRPr="008C5F1A">
        <w:rPr>
          <w:i/>
          <w:sz w:val="28"/>
          <w:szCs w:val="28"/>
        </w:rPr>
        <w:tab/>
      </w:r>
      <w:r w:rsidR="00AC2960" w:rsidRPr="00BB55ED">
        <w:rPr>
          <w:sz w:val="28"/>
          <w:szCs w:val="28"/>
        </w:rPr>
        <w:t xml:space="preserve">осуществление контроля за качеством упорядочения документов организаций-источников комплектования, </w:t>
      </w:r>
      <w:proofErr w:type="gramStart"/>
      <w:r w:rsidR="00AC2960" w:rsidRPr="00BB55ED">
        <w:rPr>
          <w:sz w:val="28"/>
          <w:szCs w:val="28"/>
        </w:rPr>
        <w:t>описи</w:t>
      </w:r>
      <w:proofErr w:type="gramEnd"/>
      <w:r w:rsidR="00AC2960" w:rsidRPr="00BB55ED">
        <w:rPr>
          <w:sz w:val="28"/>
          <w:szCs w:val="28"/>
        </w:rPr>
        <w:t xml:space="preserve"> </w:t>
      </w:r>
      <w:r w:rsidRPr="00BB55ED">
        <w:rPr>
          <w:sz w:val="28"/>
          <w:szCs w:val="28"/>
        </w:rPr>
        <w:t xml:space="preserve">на упорядоченные документы </w:t>
      </w:r>
      <w:r w:rsidR="00AC2960" w:rsidRPr="00BB55ED">
        <w:rPr>
          <w:sz w:val="28"/>
          <w:szCs w:val="28"/>
        </w:rPr>
        <w:t xml:space="preserve"> которых представляются на рассмотрение ЭПК </w:t>
      </w:r>
      <w:proofErr w:type="spellStart"/>
      <w:r w:rsidR="00AC2960" w:rsidRPr="00BB55ED">
        <w:rPr>
          <w:sz w:val="28"/>
          <w:szCs w:val="28"/>
        </w:rPr>
        <w:t>архивуправления</w:t>
      </w:r>
      <w:proofErr w:type="spellEnd"/>
      <w:r w:rsidR="00AC2960" w:rsidRPr="00BB55ED">
        <w:rPr>
          <w:sz w:val="28"/>
          <w:szCs w:val="28"/>
        </w:rPr>
        <w:t>, в том числе путем посещения организаций уполном</w:t>
      </w:r>
      <w:r w:rsidRPr="00BB55ED">
        <w:rPr>
          <w:sz w:val="28"/>
          <w:szCs w:val="28"/>
        </w:rPr>
        <w:t>оченными членами ЭПК</w:t>
      </w:r>
      <w:r w:rsidR="00AC2960" w:rsidRPr="00BB55ED">
        <w:rPr>
          <w:sz w:val="28"/>
          <w:szCs w:val="28"/>
        </w:rPr>
        <w:t>.</w:t>
      </w:r>
    </w:p>
    <w:p w:rsidR="00F37DA0" w:rsidRPr="008C5F1A" w:rsidRDefault="00F37DA0" w:rsidP="00F37DA0">
      <w:pPr>
        <w:tabs>
          <w:tab w:val="left" w:pos="708"/>
          <w:tab w:val="center" w:pos="4677"/>
          <w:tab w:val="right" w:pos="9355"/>
        </w:tabs>
        <w:ind w:firstLine="540"/>
        <w:jc w:val="both"/>
        <w:rPr>
          <w:i/>
          <w:sz w:val="28"/>
          <w:szCs w:val="28"/>
        </w:rPr>
      </w:pPr>
    </w:p>
    <w:p w:rsidR="002C285A" w:rsidRPr="008C5F1A" w:rsidRDefault="002C285A" w:rsidP="002C285A">
      <w:pPr>
        <w:tabs>
          <w:tab w:val="left" w:pos="708"/>
          <w:tab w:val="center" w:pos="4677"/>
          <w:tab w:val="right" w:pos="9355"/>
        </w:tabs>
        <w:jc w:val="both"/>
        <w:rPr>
          <w:b/>
          <w:i/>
          <w:sz w:val="28"/>
          <w:szCs w:val="28"/>
        </w:rPr>
      </w:pPr>
      <w:r w:rsidRPr="008C5F1A">
        <w:rPr>
          <w:b/>
          <w:i/>
          <w:sz w:val="28"/>
          <w:szCs w:val="28"/>
        </w:rPr>
        <w:tab/>
        <w:t>7.2.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59715C" w:rsidRDefault="0059715C" w:rsidP="0059715C">
      <w:pPr>
        <w:pStyle w:val="20"/>
        <w:shd w:val="clear" w:color="auto" w:fill="auto"/>
        <w:spacing w:after="0" w:line="326" w:lineRule="exact"/>
        <w:ind w:firstLine="740"/>
        <w:jc w:val="both"/>
      </w:pPr>
      <w:r>
        <w:t>На сегодняшний день, нормативно-правовая база в сфере архивного дела требует дальнейшего совершенствования.</w:t>
      </w:r>
    </w:p>
    <w:p w:rsidR="0059715C" w:rsidRDefault="0059715C" w:rsidP="0059715C">
      <w:pPr>
        <w:pStyle w:val="20"/>
        <w:shd w:val="clear" w:color="auto" w:fill="auto"/>
        <w:spacing w:after="0" w:line="317" w:lineRule="exact"/>
        <w:ind w:firstLine="740"/>
        <w:jc w:val="both"/>
      </w:pPr>
      <w:proofErr w:type="gramStart"/>
      <w:r>
        <w:t>В целях повышения эффективности контроля в сфере архивного дела представляется целесообразным внесение изменений в КоАП РФ в части конкретизации объективной стороны правонарушения, изложенной в статье  13.20, и увеличении размера штрафов за правонарушения в сфере архивного дела, поскольку предусмотренные названной статьей штрафные санкции (от 100 до 500 рублей) не равноценны последствиям утраты архивных документов для общества и государства в целом, а</w:t>
      </w:r>
      <w:proofErr w:type="gramEnd"/>
      <w:r>
        <w:t xml:space="preserve"> также не стимулируют субъектов контроля неукоснительно соблюдать обязательные требования законодательных и иных нормативных правовых актов в сфере архивного дела.</w:t>
      </w:r>
    </w:p>
    <w:p w:rsidR="0059715C" w:rsidRDefault="0059715C" w:rsidP="0059715C">
      <w:pPr>
        <w:pStyle w:val="20"/>
        <w:shd w:val="clear" w:color="auto" w:fill="auto"/>
        <w:spacing w:after="0" w:line="317" w:lineRule="exact"/>
        <w:ind w:firstLine="740"/>
        <w:jc w:val="both"/>
      </w:pPr>
      <w:r>
        <w:t>Кроме этого, в рамках проводимой реформы контрольно-надзорной деятельности и с учетом требований Федерального закона  № 294-ФЗ, а также для создания единообразной правоприменительной практики контрольной деятельности в сфере архивного в субъектах Российской Федерации, необходимо:</w:t>
      </w:r>
    </w:p>
    <w:p w:rsidR="0059715C" w:rsidRDefault="0059715C" w:rsidP="0059715C">
      <w:pPr>
        <w:pStyle w:val="20"/>
        <w:shd w:val="clear" w:color="auto" w:fill="auto"/>
        <w:spacing w:after="0" w:line="317" w:lineRule="exact"/>
        <w:ind w:firstLine="740"/>
        <w:jc w:val="both"/>
      </w:pPr>
      <w:r>
        <w:t xml:space="preserve"> </w:t>
      </w:r>
      <w:proofErr w:type="gramStart"/>
      <w:r>
        <w:t>внести</w:t>
      </w:r>
      <w:r>
        <w:rPr>
          <w:bCs/>
        </w:rPr>
        <w:t xml:space="preserve"> изменения в Федеральный закон </w:t>
      </w:r>
      <w:r>
        <w:t xml:space="preserve">от 22.10.2004 № 125-ФЗ </w:t>
      </w:r>
      <w:r>
        <w:rPr>
          <w:bCs/>
        </w:rPr>
        <w:t xml:space="preserve">«Об архивном деле в Российской Федерации» в части уточнения норм  частей 1 и 2 статьи 4 и статьи 16 с целью разграничения сферы компетенции </w:t>
      </w:r>
      <w:proofErr w:type="spellStart"/>
      <w:r>
        <w:rPr>
          <w:bCs/>
        </w:rPr>
        <w:t>Росархива</w:t>
      </w:r>
      <w:proofErr w:type="spellEnd"/>
      <w:r>
        <w:rPr>
          <w:bCs/>
        </w:rPr>
        <w:t xml:space="preserve"> и </w:t>
      </w:r>
      <w:r>
        <w:t xml:space="preserve">органов исполнительной власти субъекта Российской Федерации при </w:t>
      </w:r>
      <w:r>
        <w:lastRenderedPageBreak/>
        <w:t>осуществлении контроля за соблюдением законодательства об архивном деле и разделения данного вида контроля на федеральный и региональный;</w:t>
      </w:r>
      <w:proofErr w:type="gramEnd"/>
    </w:p>
    <w:p w:rsidR="0059715C" w:rsidRDefault="0059715C" w:rsidP="0059715C">
      <w:pPr>
        <w:pStyle w:val="20"/>
        <w:shd w:val="clear" w:color="auto" w:fill="auto"/>
        <w:spacing w:after="0" w:line="317" w:lineRule="exact"/>
        <w:ind w:firstLine="740"/>
        <w:jc w:val="both"/>
      </w:pPr>
      <w:r>
        <w:rPr>
          <w:rStyle w:val="fontstyle01"/>
        </w:rPr>
        <w:t xml:space="preserve">утвердить положение о федеральном </w:t>
      </w:r>
      <w:proofErr w:type="gramStart"/>
      <w:r>
        <w:rPr>
          <w:rStyle w:val="fontstyle01"/>
        </w:rPr>
        <w:t>контроле за</w:t>
      </w:r>
      <w:proofErr w:type="gramEnd"/>
      <w:r>
        <w:rPr>
          <w:rStyle w:val="fontstyle01"/>
        </w:rPr>
        <w:t xml:space="preserve"> соблюдением законодательства в сфере архивного дела, предусматривающего возможность (невозможность) применения  риск - ориентированного подхода при организации контроля за соблюдением законодательства в сфере архивного дела (с определением критериев отнесения субъектов контроля к определенной категории риска), возможность использования  проверочных листов и утверждение формы таких листов.</w:t>
      </w:r>
    </w:p>
    <w:p w:rsidR="00D12EBA" w:rsidRPr="008C5F1A" w:rsidRDefault="00D12EBA" w:rsidP="0059715C">
      <w:pPr>
        <w:tabs>
          <w:tab w:val="left" w:pos="708"/>
          <w:tab w:val="center" w:pos="4677"/>
          <w:tab w:val="right" w:pos="9355"/>
        </w:tabs>
        <w:jc w:val="both"/>
        <w:rPr>
          <w:i/>
          <w:sz w:val="28"/>
          <w:szCs w:val="28"/>
        </w:rPr>
      </w:pPr>
    </w:p>
    <w:p w:rsidR="00404177" w:rsidRPr="008C5F1A" w:rsidRDefault="00404177" w:rsidP="00404177">
      <w:pPr>
        <w:pBdr>
          <w:top w:val="single" w:sz="4" w:space="1" w:color="auto"/>
          <w:left w:val="single" w:sz="4" w:space="4" w:color="auto"/>
          <w:bottom w:val="single" w:sz="4" w:space="1" w:color="auto"/>
          <w:right w:val="single" w:sz="4" w:space="4" w:color="auto"/>
        </w:pBdr>
        <w:jc w:val="center"/>
        <w:rPr>
          <w:i/>
          <w:sz w:val="32"/>
          <w:szCs w:val="32"/>
        </w:rPr>
      </w:pPr>
      <w:r w:rsidRPr="008C5F1A">
        <w:rPr>
          <w:i/>
          <w:sz w:val="32"/>
          <w:szCs w:val="32"/>
        </w:rPr>
        <w:t>Приложения</w:t>
      </w:r>
    </w:p>
    <w:sectPr w:rsidR="00404177" w:rsidRPr="008C5F1A"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EF" w:rsidRDefault="00747CEF" w:rsidP="00404177">
      <w:r>
        <w:separator/>
      </w:r>
    </w:p>
  </w:endnote>
  <w:endnote w:type="continuationSeparator" w:id="0">
    <w:p w:rsidR="00747CEF" w:rsidRDefault="00747CE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4766A7">
      <w:rPr>
        <w:noProof/>
      </w:rPr>
      <w:t>21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EF" w:rsidRDefault="00747CEF" w:rsidP="00404177">
      <w:r>
        <w:separator/>
      </w:r>
    </w:p>
  </w:footnote>
  <w:footnote w:type="continuationSeparator" w:id="0">
    <w:p w:rsidR="00747CEF" w:rsidRDefault="00747CE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D3" w:rsidRDefault="00724B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2085"/>
    <w:rsid w:val="0001443C"/>
    <w:rsid w:val="00016A7A"/>
    <w:rsid w:val="0001771C"/>
    <w:rsid w:val="00017FC6"/>
    <w:rsid w:val="00020DCA"/>
    <w:rsid w:val="000304BF"/>
    <w:rsid w:val="00033852"/>
    <w:rsid w:val="00034B6B"/>
    <w:rsid w:val="00034BFA"/>
    <w:rsid w:val="000358D7"/>
    <w:rsid w:val="000462F7"/>
    <w:rsid w:val="00063EEA"/>
    <w:rsid w:val="000643C1"/>
    <w:rsid w:val="00064D5D"/>
    <w:rsid w:val="00076511"/>
    <w:rsid w:val="00092237"/>
    <w:rsid w:val="00095BBF"/>
    <w:rsid w:val="000A68B8"/>
    <w:rsid w:val="000B24A2"/>
    <w:rsid w:val="000B2C6F"/>
    <w:rsid w:val="000C2B08"/>
    <w:rsid w:val="000D29B3"/>
    <w:rsid w:val="000D3841"/>
    <w:rsid w:val="000E0246"/>
    <w:rsid w:val="000E5572"/>
    <w:rsid w:val="000F5FE7"/>
    <w:rsid w:val="0010080B"/>
    <w:rsid w:val="001062C9"/>
    <w:rsid w:val="00116D38"/>
    <w:rsid w:val="0012048E"/>
    <w:rsid w:val="00122DB6"/>
    <w:rsid w:val="00127012"/>
    <w:rsid w:val="001309F8"/>
    <w:rsid w:val="00133764"/>
    <w:rsid w:val="00142C99"/>
    <w:rsid w:val="00147C16"/>
    <w:rsid w:val="001767DC"/>
    <w:rsid w:val="0018556C"/>
    <w:rsid w:val="001860B8"/>
    <w:rsid w:val="00187411"/>
    <w:rsid w:val="001949A1"/>
    <w:rsid w:val="00195F8A"/>
    <w:rsid w:val="001A3FC9"/>
    <w:rsid w:val="001B0DFF"/>
    <w:rsid w:val="001C4825"/>
    <w:rsid w:val="001C7197"/>
    <w:rsid w:val="001E583F"/>
    <w:rsid w:val="001F0E94"/>
    <w:rsid w:val="001F1BC5"/>
    <w:rsid w:val="001F3F3D"/>
    <w:rsid w:val="001F7F71"/>
    <w:rsid w:val="0021220A"/>
    <w:rsid w:val="00214BC8"/>
    <w:rsid w:val="002158ED"/>
    <w:rsid w:val="00217F69"/>
    <w:rsid w:val="00223FC4"/>
    <w:rsid w:val="00226CFC"/>
    <w:rsid w:val="00234F03"/>
    <w:rsid w:val="00241041"/>
    <w:rsid w:val="0025110A"/>
    <w:rsid w:val="00255FA9"/>
    <w:rsid w:val="00261EBF"/>
    <w:rsid w:val="00262252"/>
    <w:rsid w:val="0027721D"/>
    <w:rsid w:val="0028031D"/>
    <w:rsid w:val="002838C5"/>
    <w:rsid w:val="00286431"/>
    <w:rsid w:val="002922C6"/>
    <w:rsid w:val="00293066"/>
    <w:rsid w:val="00297BC9"/>
    <w:rsid w:val="002B3FFD"/>
    <w:rsid w:val="002C285A"/>
    <w:rsid w:val="002C4821"/>
    <w:rsid w:val="002E6131"/>
    <w:rsid w:val="002F19B1"/>
    <w:rsid w:val="002F2602"/>
    <w:rsid w:val="002F2E25"/>
    <w:rsid w:val="00326400"/>
    <w:rsid w:val="00330D24"/>
    <w:rsid w:val="00331028"/>
    <w:rsid w:val="00337C10"/>
    <w:rsid w:val="00344D10"/>
    <w:rsid w:val="00345CB6"/>
    <w:rsid w:val="00347B49"/>
    <w:rsid w:val="00354934"/>
    <w:rsid w:val="00376FD6"/>
    <w:rsid w:val="00382678"/>
    <w:rsid w:val="0038428E"/>
    <w:rsid w:val="00392AF7"/>
    <w:rsid w:val="00396E57"/>
    <w:rsid w:val="003A08DC"/>
    <w:rsid w:val="003A523F"/>
    <w:rsid w:val="003A6806"/>
    <w:rsid w:val="003B0FB9"/>
    <w:rsid w:val="003B27C1"/>
    <w:rsid w:val="003B2BB6"/>
    <w:rsid w:val="003C29A6"/>
    <w:rsid w:val="003C6AD8"/>
    <w:rsid w:val="003D585F"/>
    <w:rsid w:val="003D65E6"/>
    <w:rsid w:val="003E2C80"/>
    <w:rsid w:val="003F059F"/>
    <w:rsid w:val="003F4955"/>
    <w:rsid w:val="003F5933"/>
    <w:rsid w:val="00404177"/>
    <w:rsid w:val="0041106B"/>
    <w:rsid w:val="00413AE5"/>
    <w:rsid w:val="0042029C"/>
    <w:rsid w:val="0043080F"/>
    <w:rsid w:val="00440BBD"/>
    <w:rsid w:val="00445B9B"/>
    <w:rsid w:val="0045729D"/>
    <w:rsid w:val="004575BD"/>
    <w:rsid w:val="00462F0A"/>
    <w:rsid w:val="004705C0"/>
    <w:rsid w:val="00472855"/>
    <w:rsid w:val="004766A7"/>
    <w:rsid w:val="00484233"/>
    <w:rsid w:val="004A18E2"/>
    <w:rsid w:val="004A51A9"/>
    <w:rsid w:val="004A7748"/>
    <w:rsid w:val="004B426F"/>
    <w:rsid w:val="004B42E0"/>
    <w:rsid w:val="004D3CBC"/>
    <w:rsid w:val="004E09ED"/>
    <w:rsid w:val="004E47BC"/>
    <w:rsid w:val="004E52BE"/>
    <w:rsid w:val="004E7D86"/>
    <w:rsid w:val="004F0994"/>
    <w:rsid w:val="004F27D2"/>
    <w:rsid w:val="004F7461"/>
    <w:rsid w:val="00501735"/>
    <w:rsid w:val="00501818"/>
    <w:rsid w:val="00501C75"/>
    <w:rsid w:val="0050468F"/>
    <w:rsid w:val="00505CAF"/>
    <w:rsid w:val="005061EA"/>
    <w:rsid w:val="005139AA"/>
    <w:rsid w:val="00513F7C"/>
    <w:rsid w:val="005162B7"/>
    <w:rsid w:val="00517F8C"/>
    <w:rsid w:val="0052433C"/>
    <w:rsid w:val="0052522D"/>
    <w:rsid w:val="00532195"/>
    <w:rsid w:val="00533246"/>
    <w:rsid w:val="005400F1"/>
    <w:rsid w:val="00546EB4"/>
    <w:rsid w:val="005542D8"/>
    <w:rsid w:val="00555FE1"/>
    <w:rsid w:val="00556DA2"/>
    <w:rsid w:val="00564927"/>
    <w:rsid w:val="00566E2D"/>
    <w:rsid w:val="0058436F"/>
    <w:rsid w:val="00586E7C"/>
    <w:rsid w:val="00590364"/>
    <w:rsid w:val="005906B1"/>
    <w:rsid w:val="0059231A"/>
    <w:rsid w:val="00596604"/>
    <w:rsid w:val="0059715C"/>
    <w:rsid w:val="00597E35"/>
    <w:rsid w:val="005A1F26"/>
    <w:rsid w:val="005A603F"/>
    <w:rsid w:val="005B3D7C"/>
    <w:rsid w:val="005B5D4B"/>
    <w:rsid w:val="005C37A7"/>
    <w:rsid w:val="005C5779"/>
    <w:rsid w:val="005D1DAA"/>
    <w:rsid w:val="005D7A85"/>
    <w:rsid w:val="005E0F53"/>
    <w:rsid w:val="005E6272"/>
    <w:rsid w:val="005E7AEE"/>
    <w:rsid w:val="005F2967"/>
    <w:rsid w:val="005F4058"/>
    <w:rsid w:val="00600705"/>
    <w:rsid w:val="00606E32"/>
    <w:rsid w:val="00610E85"/>
    <w:rsid w:val="00620039"/>
    <w:rsid w:val="00620885"/>
    <w:rsid w:val="0062092C"/>
    <w:rsid w:val="006256FC"/>
    <w:rsid w:val="00632697"/>
    <w:rsid w:val="006515B5"/>
    <w:rsid w:val="00652D21"/>
    <w:rsid w:val="00657436"/>
    <w:rsid w:val="006674EC"/>
    <w:rsid w:val="006739B9"/>
    <w:rsid w:val="00675BBC"/>
    <w:rsid w:val="006854B4"/>
    <w:rsid w:val="006961EB"/>
    <w:rsid w:val="006A0E6C"/>
    <w:rsid w:val="006C7FD2"/>
    <w:rsid w:val="006D0844"/>
    <w:rsid w:val="006D24D8"/>
    <w:rsid w:val="006D5E0E"/>
    <w:rsid w:val="006D7929"/>
    <w:rsid w:val="006E08D2"/>
    <w:rsid w:val="006E4F30"/>
    <w:rsid w:val="00705586"/>
    <w:rsid w:val="007144BA"/>
    <w:rsid w:val="00715E5D"/>
    <w:rsid w:val="00721E1D"/>
    <w:rsid w:val="00722B28"/>
    <w:rsid w:val="00722BF4"/>
    <w:rsid w:val="00724BD3"/>
    <w:rsid w:val="007336C5"/>
    <w:rsid w:val="00733FDD"/>
    <w:rsid w:val="00747CEF"/>
    <w:rsid w:val="00755767"/>
    <w:rsid w:val="00755FAF"/>
    <w:rsid w:val="007629D1"/>
    <w:rsid w:val="00773423"/>
    <w:rsid w:val="00781A89"/>
    <w:rsid w:val="0078253D"/>
    <w:rsid w:val="007833D8"/>
    <w:rsid w:val="00785B7D"/>
    <w:rsid w:val="00790DD3"/>
    <w:rsid w:val="007967AF"/>
    <w:rsid w:val="007A670E"/>
    <w:rsid w:val="007A678F"/>
    <w:rsid w:val="007A6D9F"/>
    <w:rsid w:val="007A760B"/>
    <w:rsid w:val="007B09F7"/>
    <w:rsid w:val="007B5474"/>
    <w:rsid w:val="007B67AD"/>
    <w:rsid w:val="007B7AAF"/>
    <w:rsid w:val="007C59AE"/>
    <w:rsid w:val="007D2E8F"/>
    <w:rsid w:val="007D4457"/>
    <w:rsid w:val="007D6F0E"/>
    <w:rsid w:val="007F164D"/>
    <w:rsid w:val="007F3AA6"/>
    <w:rsid w:val="007F6157"/>
    <w:rsid w:val="00804387"/>
    <w:rsid w:val="0081377B"/>
    <w:rsid w:val="008152C9"/>
    <w:rsid w:val="00816ED4"/>
    <w:rsid w:val="0082410D"/>
    <w:rsid w:val="00830C6A"/>
    <w:rsid w:val="0083213D"/>
    <w:rsid w:val="0083756C"/>
    <w:rsid w:val="00837E0B"/>
    <w:rsid w:val="00843529"/>
    <w:rsid w:val="0084394D"/>
    <w:rsid w:val="00843B0B"/>
    <w:rsid w:val="00865F9B"/>
    <w:rsid w:val="00871B30"/>
    <w:rsid w:val="00874754"/>
    <w:rsid w:val="00874982"/>
    <w:rsid w:val="00886888"/>
    <w:rsid w:val="00896EC6"/>
    <w:rsid w:val="00897B8F"/>
    <w:rsid w:val="008A0EF2"/>
    <w:rsid w:val="008A1176"/>
    <w:rsid w:val="008B2072"/>
    <w:rsid w:val="008C3AF1"/>
    <w:rsid w:val="008C5F1A"/>
    <w:rsid w:val="008D0FBD"/>
    <w:rsid w:val="008D2D09"/>
    <w:rsid w:val="008E22EC"/>
    <w:rsid w:val="008E7D6B"/>
    <w:rsid w:val="008F46E7"/>
    <w:rsid w:val="008F7F63"/>
    <w:rsid w:val="009017A4"/>
    <w:rsid w:val="009018C6"/>
    <w:rsid w:val="00901984"/>
    <w:rsid w:val="00904FA1"/>
    <w:rsid w:val="00910080"/>
    <w:rsid w:val="00914512"/>
    <w:rsid w:val="0091630A"/>
    <w:rsid w:val="009227E7"/>
    <w:rsid w:val="00922E96"/>
    <w:rsid w:val="00926603"/>
    <w:rsid w:val="009373AC"/>
    <w:rsid w:val="0093748A"/>
    <w:rsid w:val="00942DA2"/>
    <w:rsid w:val="0094595E"/>
    <w:rsid w:val="0095347B"/>
    <w:rsid w:val="00953F38"/>
    <w:rsid w:val="00987C65"/>
    <w:rsid w:val="009904F3"/>
    <w:rsid w:val="00993B54"/>
    <w:rsid w:val="009A1890"/>
    <w:rsid w:val="009A28C6"/>
    <w:rsid w:val="009B0839"/>
    <w:rsid w:val="009B4F66"/>
    <w:rsid w:val="009C07D7"/>
    <w:rsid w:val="009C4ED6"/>
    <w:rsid w:val="009C74E8"/>
    <w:rsid w:val="009C7A98"/>
    <w:rsid w:val="009D04BF"/>
    <w:rsid w:val="009D0D76"/>
    <w:rsid w:val="009D161B"/>
    <w:rsid w:val="009D2099"/>
    <w:rsid w:val="009E2198"/>
    <w:rsid w:val="009E6976"/>
    <w:rsid w:val="009F2F6C"/>
    <w:rsid w:val="00A01ADB"/>
    <w:rsid w:val="00A22BF1"/>
    <w:rsid w:val="00A244B3"/>
    <w:rsid w:val="00A26553"/>
    <w:rsid w:val="00A32E95"/>
    <w:rsid w:val="00A33F08"/>
    <w:rsid w:val="00A47AE0"/>
    <w:rsid w:val="00A5762A"/>
    <w:rsid w:val="00A60A1D"/>
    <w:rsid w:val="00A61E0B"/>
    <w:rsid w:val="00A64040"/>
    <w:rsid w:val="00A64DC5"/>
    <w:rsid w:val="00A660FB"/>
    <w:rsid w:val="00A6696F"/>
    <w:rsid w:val="00A7114D"/>
    <w:rsid w:val="00A7406B"/>
    <w:rsid w:val="00A7546D"/>
    <w:rsid w:val="00A823E4"/>
    <w:rsid w:val="00A90F3D"/>
    <w:rsid w:val="00A95822"/>
    <w:rsid w:val="00A96378"/>
    <w:rsid w:val="00AA1D5E"/>
    <w:rsid w:val="00AC2960"/>
    <w:rsid w:val="00AC67C6"/>
    <w:rsid w:val="00AC694B"/>
    <w:rsid w:val="00AD2513"/>
    <w:rsid w:val="00AD49A9"/>
    <w:rsid w:val="00AD7AC6"/>
    <w:rsid w:val="00AE1DE8"/>
    <w:rsid w:val="00AE371E"/>
    <w:rsid w:val="00AF4178"/>
    <w:rsid w:val="00B21657"/>
    <w:rsid w:val="00B22F0A"/>
    <w:rsid w:val="00B269ED"/>
    <w:rsid w:val="00B3406E"/>
    <w:rsid w:val="00B36078"/>
    <w:rsid w:val="00B412FC"/>
    <w:rsid w:val="00B41AC6"/>
    <w:rsid w:val="00B46D98"/>
    <w:rsid w:val="00B46ED1"/>
    <w:rsid w:val="00B51A34"/>
    <w:rsid w:val="00B51A54"/>
    <w:rsid w:val="00B51CC5"/>
    <w:rsid w:val="00B610DC"/>
    <w:rsid w:val="00B628C6"/>
    <w:rsid w:val="00B6547E"/>
    <w:rsid w:val="00B66273"/>
    <w:rsid w:val="00B726A5"/>
    <w:rsid w:val="00B746E6"/>
    <w:rsid w:val="00B81420"/>
    <w:rsid w:val="00B81721"/>
    <w:rsid w:val="00B83828"/>
    <w:rsid w:val="00B84B71"/>
    <w:rsid w:val="00B90C38"/>
    <w:rsid w:val="00BA2E1D"/>
    <w:rsid w:val="00BA45F2"/>
    <w:rsid w:val="00BA5616"/>
    <w:rsid w:val="00BB02EF"/>
    <w:rsid w:val="00BB294C"/>
    <w:rsid w:val="00BB2BC0"/>
    <w:rsid w:val="00BB55ED"/>
    <w:rsid w:val="00BB6D37"/>
    <w:rsid w:val="00BC067E"/>
    <w:rsid w:val="00BC758D"/>
    <w:rsid w:val="00BD046B"/>
    <w:rsid w:val="00BD10A9"/>
    <w:rsid w:val="00BD11AD"/>
    <w:rsid w:val="00BD11C3"/>
    <w:rsid w:val="00BD2205"/>
    <w:rsid w:val="00BD55C6"/>
    <w:rsid w:val="00BE05C7"/>
    <w:rsid w:val="00BE5E4B"/>
    <w:rsid w:val="00BF109A"/>
    <w:rsid w:val="00BF18BB"/>
    <w:rsid w:val="00BF5021"/>
    <w:rsid w:val="00BF7305"/>
    <w:rsid w:val="00C01073"/>
    <w:rsid w:val="00C07614"/>
    <w:rsid w:val="00C115FC"/>
    <w:rsid w:val="00C25151"/>
    <w:rsid w:val="00C32A9C"/>
    <w:rsid w:val="00C43621"/>
    <w:rsid w:val="00C44D6C"/>
    <w:rsid w:val="00C461E2"/>
    <w:rsid w:val="00C47C3C"/>
    <w:rsid w:val="00C47D11"/>
    <w:rsid w:val="00C47F55"/>
    <w:rsid w:val="00C55819"/>
    <w:rsid w:val="00C5695C"/>
    <w:rsid w:val="00C579E6"/>
    <w:rsid w:val="00C64F3B"/>
    <w:rsid w:val="00C65709"/>
    <w:rsid w:val="00C659A7"/>
    <w:rsid w:val="00C669E5"/>
    <w:rsid w:val="00C70ED0"/>
    <w:rsid w:val="00C71F0C"/>
    <w:rsid w:val="00C74507"/>
    <w:rsid w:val="00C85CFF"/>
    <w:rsid w:val="00C863E4"/>
    <w:rsid w:val="00C96C66"/>
    <w:rsid w:val="00C97D93"/>
    <w:rsid w:val="00CA5F89"/>
    <w:rsid w:val="00CC2617"/>
    <w:rsid w:val="00CC2988"/>
    <w:rsid w:val="00CC3B5B"/>
    <w:rsid w:val="00CC3CB7"/>
    <w:rsid w:val="00CC5B51"/>
    <w:rsid w:val="00CC7F1A"/>
    <w:rsid w:val="00CD6E5D"/>
    <w:rsid w:val="00CE3906"/>
    <w:rsid w:val="00CE3F55"/>
    <w:rsid w:val="00CE67CD"/>
    <w:rsid w:val="00CE7F92"/>
    <w:rsid w:val="00CF0DF5"/>
    <w:rsid w:val="00CF2541"/>
    <w:rsid w:val="00D062F5"/>
    <w:rsid w:val="00D12EBA"/>
    <w:rsid w:val="00D1428F"/>
    <w:rsid w:val="00D16E05"/>
    <w:rsid w:val="00D179A1"/>
    <w:rsid w:val="00D232AF"/>
    <w:rsid w:val="00D328E6"/>
    <w:rsid w:val="00D524F4"/>
    <w:rsid w:val="00D55494"/>
    <w:rsid w:val="00D610D2"/>
    <w:rsid w:val="00D65D52"/>
    <w:rsid w:val="00D75C5D"/>
    <w:rsid w:val="00D86B8F"/>
    <w:rsid w:val="00D86FF1"/>
    <w:rsid w:val="00D90F73"/>
    <w:rsid w:val="00D912C4"/>
    <w:rsid w:val="00D920EC"/>
    <w:rsid w:val="00DA0BF9"/>
    <w:rsid w:val="00DA3573"/>
    <w:rsid w:val="00DA35CD"/>
    <w:rsid w:val="00DA4806"/>
    <w:rsid w:val="00DA5942"/>
    <w:rsid w:val="00DB75AD"/>
    <w:rsid w:val="00DB7775"/>
    <w:rsid w:val="00DC0FBE"/>
    <w:rsid w:val="00DD15E9"/>
    <w:rsid w:val="00DD671F"/>
    <w:rsid w:val="00DE3F52"/>
    <w:rsid w:val="00DE7877"/>
    <w:rsid w:val="00DE7920"/>
    <w:rsid w:val="00DF5D3E"/>
    <w:rsid w:val="00E008B1"/>
    <w:rsid w:val="00E035F2"/>
    <w:rsid w:val="00E0461C"/>
    <w:rsid w:val="00E0595D"/>
    <w:rsid w:val="00E14295"/>
    <w:rsid w:val="00E14580"/>
    <w:rsid w:val="00E17B8C"/>
    <w:rsid w:val="00E20BA9"/>
    <w:rsid w:val="00E22050"/>
    <w:rsid w:val="00E31475"/>
    <w:rsid w:val="00E35785"/>
    <w:rsid w:val="00E37F98"/>
    <w:rsid w:val="00E4577F"/>
    <w:rsid w:val="00E50A6D"/>
    <w:rsid w:val="00E549D5"/>
    <w:rsid w:val="00E553FB"/>
    <w:rsid w:val="00E56899"/>
    <w:rsid w:val="00E57101"/>
    <w:rsid w:val="00E60111"/>
    <w:rsid w:val="00E64B74"/>
    <w:rsid w:val="00E67563"/>
    <w:rsid w:val="00E7060A"/>
    <w:rsid w:val="00E708F2"/>
    <w:rsid w:val="00E72F6A"/>
    <w:rsid w:val="00E757A7"/>
    <w:rsid w:val="00E80D8C"/>
    <w:rsid w:val="00E823B7"/>
    <w:rsid w:val="00E823FF"/>
    <w:rsid w:val="00E82441"/>
    <w:rsid w:val="00E8371C"/>
    <w:rsid w:val="00E8402E"/>
    <w:rsid w:val="00E84D7B"/>
    <w:rsid w:val="00E97C65"/>
    <w:rsid w:val="00EA18D3"/>
    <w:rsid w:val="00EA5672"/>
    <w:rsid w:val="00EA63C9"/>
    <w:rsid w:val="00EB2153"/>
    <w:rsid w:val="00EB244E"/>
    <w:rsid w:val="00EB5F48"/>
    <w:rsid w:val="00EB7453"/>
    <w:rsid w:val="00EC350D"/>
    <w:rsid w:val="00EC3ABC"/>
    <w:rsid w:val="00EE7A3E"/>
    <w:rsid w:val="00F0156C"/>
    <w:rsid w:val="00F07683"/>
    <w:rsid w:val="00F102A6"/>
    <w:rsid w:val="00F14513"/>
    <w:rsid w:val="00F156BD"/>
    <w:rsid w:val="00F20626"/>
    <w:rsid w:val="00F25BA9"/>
    <w:rsid w:val="00F31C3C"/>
    <w:rsid w:val="00F37DA0"/>
    <w:rsid w:val="00F43B5D"/>
    <w:rsid w:val="00F504C1"/>
    <w:rsid w:val="00F522CA"/>
    <w:rsid w:val="00F5455B"/>
    <w:rsid w:val="00F61FF8"/>
    <w:rsid w:val="00F67DB0"/>
    <w:rsid w:val="00F730B2"/>
    <w:rsid w:val="00F77DFA"/>
    <w:rsid w:val="00F8484A"/>
    <w:rsid w:val="00F84EBC"/>
    <w:rsid w:val="00F87DAC"/>
    <w:rsid w:val="00F97630"/>
    <w:rsid w:val="00FB2CC0"/>
    <w:rsid w:val="00FB3BA1"/>
    <w:rsid w:val="00FB5F2E"/>
    <w:rsid w:val="00FC15B4"/>
    <w:rsid w:val="00FD5CB3"/>
    <w:rsid w:val="00FD7CC4"/>
    <w:rsid w:val="00FE2483"/>
    <w:rsid w:val="00FE4CAC"/>
    <w:rsid w:val="00FE58FD"/>
    <w:rsid w:val="00FE6A5C"/>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F37DA0"/>
    <w:rPr>
      <w:rFonts w:eastAsia="Times New Roman"/>
      <w:sz w:val="22"/>
      <w:szCs w:val="22"/>
    </w:rPr>
  </w:style>
  <w:style w:type="paragraph" w:styleId="aa">
    <w:name w:val="List Paragraph"/>
    <w:basedOn w:val="a"/>
    <w:uiPriority w:val="34"/>
    <w:qFormat/>
    <w:rsid w:val="00F37DA0"/>
    <w:pPr>
      <w:ind w:left="708"/>
    </w:pPr>
  </w:style>
  <w:style w:type="paragraph" w:customStyle="1" w:styleId="ConsPlusNormal">
    <w:name w:val="ConsPlusNormal"/>
    <w:rsid w:val="0045729D"/>
    <w:pPr>
      <w:autoSpaceDE w:val="0"/>
      <w:autoSpaceDN w:val="0"/>
      <w:adjustRightInd w:val="0"/>
    </w:pPr>
    <w:rPr>
      <w:rFonts w:ascii="Arial" w:eastAsiaTheme="minorEastAsia" w:hAnsi="Arial" w:cs="Arial"/>
    </w:rPr>
  </w:style>
  <w:style w:type="character" w:styleId="ab">
    <w:name w:val="Hyperlink"/>
    <w:uiPriority w:val="99"/>
    <w:unhideWhenUsed/>
    <w:rsid w:val="001E583F"/>
    <w:rPr>
      <w:color w:val="0000FF"/>
      <w:u w:val="single"/>
    </w:rPr>
  </w:style>
  <w:style w:type="character" w:customStyle="1" w:styleId="5">
    <w:name w:val="Основной текст (5)_"/>
    <w:basedOn w:val="a0"/>
    <w:link w:val="50"/>
    <w:locked/>
    <w:rsid w:val="00871B30"/>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871B30"/>
    <w:pPr>
      <w:widowControl w:val="0"/>
      <w:shd w:val="clear" w:color="auto" w:fill="FFFFFF"/>
      <w:spacing w:before="180" w:line="312" w:lineRule="exact"/>
      <w:ind w:hanging="1860"/>
      <w:jc w:val="center"/>
    </w:pPr>
    <w:rPr>
      <w:b/>
      <w:bCs/>
      <w:sz w:val="26"/>
      <w:szCs w:val="26"/>
    </w:rPr>
  </w:style>
  <w:style w:type="character" w:customStyle="1" w:styleId="2">
    <w:name w:val="Основной текст (2)_"/>
    <w:basedOn w:val="a0"/>
    <w:link w:val="20"/>
    <w:locked/>
    <w:rsid w:val="0059715C"/>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9715C"/>
    <w:pPr>
      <w:widowControl w:val="0"/>
      <w:shd w:val="clear" w:color="auto" w:fill="FFFFFF"/>
      <w:spacing w:after="720" w:line="0" w:lineRule="atLeast"/>
      <w:jc w:val="right"/>
    </w:pPr>
    <w:rPr>
      <w:sz w:val="28"/>
      <w:szCs w:val="28"/>
    </w:rPr>
  </w:style>
  <w:style w:type="character" w:customStyle="1" w:styleId="fontstyle01">
    <w:name w:val="fontstyle01"/>
    <w:basedOn w:val="a0"/>
    <w:rsid w:val="0059715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F37DA0"/>
    <w:rPr>
      <w:rFonts w:eastAsia="Times New Roman"/>
      <w:sz w:val="22"/>
      <w:szCs w:val="22"/>
    </w:rPr>
  </w:style>
  <w:style w:type="paragraph" w:styleId="aa">
    <w:name w:val="List Paragraph"/>
    <w:basedOn w:val="a"/>
    <w:uiPriority w:val="34"/>
    <w:qFormat/>
    <w:rsid w:val="00F37DA0"/>
    <w:pPr>
      <w:ind w:left="708"/>
    </w:pPr>
  </w:style>
  <w:style w:type="paragraph" w:customStyle="1" w:styleId="ConsPlusNormal">
    <w:name w:val="ConsPlusNormal"/>
    <w:rsid w:val="0045729D"/>
    <w:pPr>
      <w:autoSpaceDE w:val="0"/>
      <w:autoSpaceDN w:val="0"/>
      <w:adjustRightInd w:val="0"/>
    </w:pPr>
    <w:rPr>
      <w:rFonts w:ascii="Arial" w:eastAsiaTheme="minorEastAsia" w:hAnsi="Arial" w:cs="Arial"/>
    </w:rPr>
  </w:style>
  <w:style w:type="character" w:styleId="ab">
    <w:name w:val="Hyperlink"/>
    <w:uiPriority w:val="99"/>
    <w:unhideWhenUsed/>
    <w:rsid w:val="001E583F"/>
    <w:rPr>
      <w:color w:val="0000FF"/>
      <w:u w:val="single"/>
    </w:rPr>
  </w:style>
  <w:style w:type="character" w:customStyle="1" w:styleId="5">
    <w:name w:val="Основной текст (5)_"/>
    <w:basedOn w:val="a0"/>
    <w:link w:val="50"/>
    <w:locked/>
    <w:rsid w:val="00871B30"/>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871B30"/>
    <w:pPr>
      <w:widowControl w:val="0"/>
      <w:shd w:val="clear" w:color="auto" w:fill="FFFFFF"/>
      <w:spacing w:before="180" w:line="312" w:lineRule="exact"/>
      <w:ind w:hanging="1860"/>
      <w:jc w:val="center"/>
    </w:pPr>
    <w:rPr>
      <w:b/>
      <w:bCs/>
      <w:sz w:val="26"/>
      <w:szCs w:val="26"/>
    </w:rPr>
  </w:style>
  <w:style w:type="character" w:customStyle="1" w:styleId="2">
    <w:name w:val="Основной текст (2)_"/>
    <w:basedOn w:val="a0"/>
    <w:link w:val="20"/>
    <w:locked/>
    <w:rsid w:val="0059715C"/>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9715C"/>
    <w:pPr>
      <w:widowControl w:val="0"/>
      <w:shd w:val="clear" w:color="auto" w:fill="FFFFFF"/>
      <w:spacing w:after="720" w:line="0" w:lineRule="atLeast"/>
      <w:jc w:val="right"/>
    </w:pPr>
    <w:rPr>
      <w:sz w:val="28"/>
      <w:szCs w:val="28"/>
    </w:rPr>
  </w:style>
  <w:style w:type="character" w:customStyle="1" w:styleId="fontstyle01">
    <w:name w:val="fontstyle01"/>
    <w:basedOn w:val="a0"/>
    <w:rsid w:val="0059715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896">
      <w:bodyDiv w:val="1"/>
      <w:marLeft w:val="0"/>
      <w:marRight w:val="0"/>
      <w:marTop w:val="0"/>
      <w:marBottom w:val="0"/>
      <w:divBdr>
        <w:top w:val="none" w:sz="0" w:space="0" w:color="auto"/>
        <w:left w:val="none" w:sz="0" w:space="0" w:color="auto"/>
        <w:bottom w:val="none" w:sz="0" w:space="0" w:color="auto"/>
        <w:right w:val="none" w:sz="0" w:space="0" w:color="auto"/>
      </w:divBdr>
    </w:div>
    <w:div w:id="42487481">
      <w:bodyDiv w:val="1"/>
      <w:marLeft w:val="0"/>
      <w:marRight w:val="0"/>
      <w:marTop w:val="0"/>
      <w:marBottom w:val="0"/>
      <w:divBdr>
        <w:top w:val="none" w:sz="0" w:space="0" w:color="auto"/>
        <w:left w:val="none" w:sz="0" w:space="0" w:color="auto"/>
        <w:bottom w:val="none" w:sz="0" w:space="0" w:color="auto"/>
        <w:right w:val="none" w:sz="0" w:space="0" w:color="auto"/>
      </w:divBdr>
    </w:div>
    <w:div w:id="409622359">
      <w:bodyDiv w:val="1"/>
      <w:marLeft w:val="0"/>
      <w:marRight w:val="0"/>
      <w:marTop w:val="0"/>
      <w:marBottom w:val="0"/>
      <w:divBdr>
        <w:top w:val="none" w:sz="0" w:space="0" w:color="auto"/>
        <w:left w:val="none" w:sz="0" w:space="0" w:color="auto"/>
        <w:bottom w:val="none" w:sz="0" w:space="0" w:color="auto"/>
        <w:right w:val="none" w:sz="0" w:space="0" w:color="auto"/>
      </w:divBdr>
    </w:div>
    <w:div w:id="419982067">
      <w:bodyDiv w:val="1"/>
      <w:marLeft w:val="0"/>
      <w:marRight w:val="0"/>
      <w:marTop w:val="0"/>
      <w:marBottom w:val="0"/>
      <w:divBdr>
        <w:top w:val="none" w:sz="0" w:space="0" w:color="auto"/>
        <w:left w:val="none" w:sz="0" w:space="0" w:color="auto"/>
        <w:bottom w:val="none" w:sz="0" w:space="0" w:color="auto"/>
        <w:right w:val="none" w:sz="0" w:space="0" w:color="auto"/>
      </w:divBdr>
    </w:div>
    <w:div w:id="443035664">
      <w:bodyDiv w:val="1"/>
      <w:marLeft w:val="0"/>
      <w:marRight w:val="0"/>
      <w:marTop w:val="0"/>
      <w:marBottom w:val="0"/>
      <w:divBdr>
        <w:top w:val="none" w:sz="0" w:space="0" w:color="auto"/>
        <w:left w:val="none" w:sz="0" w:space="0" w:color="auto"/>
        <w:bottom w:val="none" w:sz="0" w:space="0" w:color="auto"/>
        <w:right w:val="none" w:sz="0" w:space="0" w:color="auto"/>
      </w:divBdr>
    </w:div>
    <w:div w:id="546187918">
      <w:bodyDiv w:val="1"/>
      <w:marLeft w:val="0"/>
      <w:marRight w:val="0"/>
      <w:marTop w:val="0"/>
      <w:marBottom w:val="0"/>
      <w:divBdr>
        <w:top w:val="none" w:sz="0" w:space="0" w:color="auto"/>
        <w:left w:val="none" w:sz="0" w:space="0" w:color="auto"/>
        <w:bottom w:val="none" w:sz="0" w:space="0" w:color="auto"/>
        <w:right w:val="none" w:sz="0" w:space="0" w:color="auto"/>
      </w:divBdr>
    </w:div>
    <w:div w:id="653529290">
      <w:bodyDiv w:val="1"/>
      <w:marLeft w:val="0"/>
      <w:marRight w:val="0"/>
      <w:marTop w:val="0"/>
      <w:marBottom w:val="0"/>
      <w:divBdr>
        <w:top w:val="none" w:sz="0" w:space="0" w:color="auto"/>
        <w:left w:val="none" w:sz="0" w:space="0" w:color="auto"/>
        <w:bottom w:val="none" w:sz="0" w:space="0" w:color="auto"/>
        <w:right w:val="none" w:sz="0" w:space="0" w:color="auto"/>
      </w:divBdr>
    </w:div>
    <w:div w:id="735012248">
      <w:bodyDiv w:val="1"/>
      <w:marLeft w:val="0"/>
      <w:marRight w:val="0"/>
      <w:marTop w:val="0"/>
      <w:marBottom w:val="0"/>
      <w:divBdr>
        <w:top w:val="none" w:sz="0" w:space="0" w:color="auto"/>
        <w:left w:val="none" w:sz="0" w:space="0" w:color="auto"/>
        <w:bottom w:val="none" w:sz="0" w:space="0" w:color="auto"/>
        <w:right w:val="none" w:sz="0" w:space="0" w:color="auto"/>
      </w:divBdr>
    </w:div>
    <w:div w:id="887257841">
      <w:bodyDiv w:val="1"/>
      <w:marLeft w:val="0"/>
      <w:marRight w:val="0"/>
      <w:marTop w:val="0"/>
      <w:marBottom w:val="0"/>
      <w:divBdr>
        <w:top w:val="none" w:sz="0" w:space="0" w:color="auto"/>
        <w:left w:val="none" w:sz="0" w:space="0" w:color="auto"/>
        <w:bottom w:val="none" w:sz="0" w:space="0" w:color="auto"/>
        <w:right w:val="none" w:sz="0" w:space="0" w:color="auto"/>
      </w:divBdr>
    </w:div>
    <w:div w:id="907692304">
      <w:bodyDiv w:val="1"/>
      <w:marLeft w:val="0"/>
      <w:marRight w:val="0"/>
      <w:marTop w:val="0"/>
      <w:marBottom w:val="0"/>
      <w:divBdr>
        <w:top w:val="none" w:sz="0" w:space="0" w:color="auto"/>
        <w:left w:val="none" w:sz="0" w:space="0" w:color="auto"/>
        <w:bottom w:val="none" w:sz="0" w:space="0" w:color="auto"/>
        <w:right w:val="none" w:sz="0" w:space="0" w:color="auto"/>
      </w:divBdr>
    </w:div>
    <w:div w:id="911696301">
      <w:bodyDiv w:val="1"/>
      <w:marLeft w:val="0"/>
      <w:marRight w:val="0"/>
      <w:marTop w:val="0"/>
      <w:marBottom w:val="0"/>
      <w:divBdr>
        <w:top w:val="none" w:sz="0" w:space="0" w:color="auto"/>
        <w:left w:val="none" w:sz="0" w:space="0" w:color="auto"/>
        <w:bottom w:val="none" w:sz="0" w:space="0" w:color="auto"/>
        <w:right w:val="none" w:sz="0" w:space="0" w:color="auto"/>
      </w:divBdr>
    </w:div>
    <w:div w:id="955217243">
      <w:bodyDiv w:val="1"/>
      <w:marLeft w:val="0"/>
      <w:marRight w:val="0"/>
      <w:marTop w:val="0"/>
      <w:marBottom w:val="0"/>
      <w:divBdr>
        <w:top w:val="none" w:sz="0" w:space="0" w:color="auto"/>
        <w:left w:val="none" w:sz="0" w:space="0" w:color="auto"/>
        <w:bottom w:val="none" w:sz="0" w:space="0" w:color="auto"/>
        <w:right w:val="none" w:sz="0" w:space="0" w:color="auto"/>
      </w:divBdr>
    </w:div>
    <w:div w:id="961806672">
      <w:bodyDiv w:val="1"/>
      <w:marLeft w:val="0"/>
      <w:marRight w:val="0"/>
      <w:marTop w:val="0"/>
      <w:marBottom w:val="0"/>
      <w:divBdr>
        <w:top w:val="none" w:sz="0" w:space="0" w:color="auto"/>
        <w:left w:val="none" w:sz="0" w:space="0" w:color="auto"/>
        <w:bottom w:val="none" w:sz="0" w:space="0" w:color="auto"/>
        <w:right w:val="none" w:sz="0" w:space="0" w:color="auto"/>
      </w:divBdr>
    </w:div>
    <w:div w:id="1110472660">
      <w:bodyDiv w:val="1"/>
      <w:marLeft w:val="0"/>
      <w:marRight w:val="0"/>
      <w:marTop w:val="0"/>
      <w:marBottom w:val="0"/>
      <w:divBdr>
        <w:top w:val="none" w:sz="0" w:space="0" w:color="auto"/>
        <w:left w:val="none" w:sz="0" w:space="0" w:color="auto"/>
        <w:bottom w:val="none" w:sz="0" w:space="0" w:color="auto"/>
        <w:right w:val="none" w:sz="0" w:space="0" w:color="auto"/>
      </w:divBdr>
    </w:div>
    <w:div w:id="1163206103">
      <w:bodyDiv w:val="1"/>
      <w:marLeft w:val="0"/>
      <w:marRight w:val="0"/>
      <w:marTop w:val="0"/>
      <w:marBottom w:val="0"/>
      <w:divBdr>
        <w:top w:val="none" w:sz="0" w:space="0" w:color="auto"/>
        <w:left w:val="none" w:sz="0" w:space="0" w:color="auto"/>
        <w:bottom w:val="none" w:sz="0" w:space="0" w:color="auto"/>
        <w:right w:val="none" w:sz="0" w:space="0" w:color="auto"/>
      </w:divBdr>
    </w:div>
    <w:div w:id="1172185977">
      <w:bodyDiv w:val="1"/>
      <w:marLeft w:val="0"/>
      <w:marRight w:val="0"/>
      <w:marTop w:val="0"/>
      <w:marBottom w:val="0"/>
      <w:divBdr>
        <w:top w:val="none" w:sz="0" w:space="0" w:color="auto"/>
        <w:left w:val="none" w:sz="0" w:space="0" w:color="auto"/>
        <w:bottom w:val="none" w:sz="0" w:space="0" w:color="auto"/>
        <w:right w:val="none" w:sz="0" w:space="0" w:color="auto"/>
      </w:divBdr>
    </w:div>
    <w:div w:id="1197424347">
      <w:bodyDiv w:val="1"/>
      <w:marLeft w:val="0"/>
      <w:marRight w:val="0"/>
      <w:marTop w:val="0"/>
      <w:marBottom w:val="0"/>
      <w:divBdr>
        <w:top w:val="none" w:sz="0" w:space="0" w:color="auto"/>
        <w:left w:val="none" w:sz="0" w:space="0" w:color="auto"/>
        <w:bottom w:val="none" w:sz="0" w:space="0" w:color="auto"/>
        <w:right w:val="none" w:sz="0" w:space="0" w:color="auto"/>
      </w:divBdr>
    </w:div>
    <w:div w:id="1223522216">
      <w:bodyDiv w:val="1"/>
      <w:marLeft w:val="0"/>
      <w:marRight w:val="0"/>
      <w:marTop w:val="0"/>
      <w:marBottom w:val="0"/>
      <w:divBdr>
        <w:top w:val="none" w:sz="0" w:space="0" w:color="auto"/>
        <w:left w:val="none" w:sz="0" w:space="0" w:color="auto"/>
        <w:bottom w:val="none" w:sz="0" w:space="0" w:color="auto"/>
        <w:right w:val="none" w:sz="0" w:space="0" w:color="auto"/>
      </w:divBdr>
    </w:div>
    <w:div w:id="1398897719">
      <w:bodyDiv w:val="1"/>
      <w:marLeft w:val="0"/>
      <w:marRight w:val="0"/>
      <w:marTop w:val="0"/>
      <w:marBottom w:val="0"/>
      <w:divBdr>
        <w:top w:val="none" w:sz="0" w:space="0" w:color="auto"/>
        <w:left w:val="none" w:sz="0" w:space="0" w:color="auto"/>
        <w:bottom w:val="none" w:sz="0" w:space="0" w:color="auto"/>
        <w:right w:val="none" w:sz="0" w:space="0" w:color="auto"/>
      </w:divBdr>
    </w:div>
    <w:div w:id="1434932123">
      <w:bodyDiv w:val="1"/>
      <w:marLeft w:val="0"/>
      <w:marRight w:val="0"/>
      <w:marTop w:val="0"/>
      <w:marBottom w:val="0"/>
      <w:divBdr>
        <w:top w:val="none" w:sz="0" w:space="0" w:color="auto"/>
        <w:left w:val="none" w:sz="0" w:space="0" w:color="auto"/>
        <w:bottom w:val="none" w:sz="0" w:space="0" w:color="auto"/>
        <w:right w:val="none" w:sz="0" w:space="0" w:color="auto"/>
      </w:divBdr>
    </w:div>
    <w:div w:id="1442803067">
      <w:bodyDiv w:val="1"/>
      <w:marLeft w:val="0"/>
      <w:marRight w:val="0"/>
      <w:marTop w:val="0"/>
      <w:marBottom w:val="0"/>
      <w:divBdr>
        <w:top w:val="none" w:sz="0" w:space="0" w:color="auto"/>
        <w:left w:val="none" w:sz="0" w:space="0" w:color="auto"/>
        <w:bottom w:val="none" w:sz="0" w:space="0" w:color="auto"/>
        <w:right w:val="none" w:sz="0" w:space="0" w:color="auto"/>
      </w:divBdr>
    </w:div>
    <w:div w:id="1453555415">
      <w:bodyDiv w:val="1"/>
      <w:marLeft w:val="0"/>
      <w:marRight w:val="0"/>
      <w:marTop w:val="0"/>
      <w:marBottom w:val="0"/>
      <w:divBdr>
        <w:top w:val="none" w:sz="0" w:space="0" w:color="auto"/>
        <w:left w:val="none" w:sz="0" w:space="0" w:color="auto"/>
        <w:bottom w:val="none" w:sz="0" w:space="0" w:color="auto"/>
        <w:right w:val="none" w:sz="0" w:space="0" w:color="auto"/>
      </w:divBdr>
    </w:div>
    <w:div w:id="1464499895">
      <w:bodyDiv w:val="1"/>
      <w:marLeft w:val="0"/>
      <w:marRight w:val="0"/>
      <w:marTop w:val="0"/>
      <w:marBottom w:val="0"/>
      <w:divBdr>
        <w:top w:val="none" w:sz="0" w:space="0" w:color="auto"/>
        <w:left w:val="none" w:sz="0" w:space="0" w:color="auto"/>
        <w:bottom w:val="none" w:sz="0" w:space="0" w:color="auto"/>
        <w:right w:val="none" w:sz="0" w:space="0" w:color="auto"/>
      </w:divBdr>
    </w:div>
    <w:div w:id="1600748115">
      <w:bodyDiv w:val="1"/>
      <w:marLeft w:val="0"/>
      <w:marRight w:val="0"/>
      <w:marTop w:val="0"/>
      <w:marBottom w:val="0"/>
      <w:divBdr>
        <w:top w:val="none" w:sz="0" w:space="0" w:color="auto"/>
        <w:left w:val="none" w:sz="0" w:space="0" w:color="auto"/>
        <w:bottom w:val="none" w:sz="0" w:space="0" w:color="auto"/>
        <w:right w:val="none" w:sz="0" w:space="0" w:color="auto"/>
      </w:divBdr>
    </w:div>
    <w:div w:id="1612588561">
      <w:bodyDiv w:val="1"/>
      <w:marLeft w:val="0"/>
      <w:marRight w:val="0"/>
      <w:marTop w:val="0"/>
      <w:marBottom w:val="0"/>
      <w:divBdr>
        <w:top w:val="none" w:sz="0" w:space="0" w:color="auto"/>
        <w:left w:val="none" w:sz="0" w:space="0" w:color="auto"/>
        <w:bottom w:val="none" w:sz="0" w:space="0" w:color="auto"/>
        <w:right w:val="none" w:sz="0" w:space="0" w:color="auto"/>
      </w:divBdr>
    </w:div>
    <w:div w:id="1733505958">
      <w:bodyDiv w:val="1"/>
      <w:marLeft w:val="0"/>
      <w:marRight w:val="0"/>
      <w:marTop w:val="0"/>
      <w:marBottom w:val="0"/>
      <w:divBdr>
        <w:top w:val="none" w:sz="0" w:space="0" w:color="auto"/>
        <w:left w:val="none" w:sz="0" w:space="0" w:color="auto"/>
        <w:bottom w:val="none" w:sz="0" w:space="0" w:color="auto"/>
        <w:right w:val="none" w:sz="0" w:space="0" w:color="auto"/>
      </w:divBdr>
    </w:div>
    <w:div w:id="1833182967">
      <w:bodyDiv w:val="1"/>
      <w:marLeft w:val="0"/>
      <w:marRight w:val="0"/>
      <w:marTop w:val="0"/>
      <w:marBottom w:val="0"/>
      <w:divBdr>
        <w:top w:val="none" w:sz="0" w:space="0" w:color="auto"/>
        <w:left w:val="none" w:sz="0" w:space="0" w:color="auto"/>
        <w:bottom w:val="none" w:sz="0" w:space="0" w:color="auto"/>
        <w:right w:val="none" w:sz="0" w:space="0" w:color="auto"/>
      </w:divBdr>
    </w:div>
    <w:div w:id="1854999812">
      <w:bodyDiv w:val="1"/>
      <w:marLeft w:val="0"/>
      <w:marRight w:val="0"/>
      <w:marTop w:val="0"/>
      <w:marBottom w:val="0"/>
      <w:divBdr>
        <w:top w:val="none" w:sz="0" w:space="0" w:color="auto"/>
        <w:left w:val="none" w:sz="0" w:space="0" w:color="auto"/>
        <w:bottom w:val="none" w:sz="0" w:space="0" w:color="auto"/>
        <w:right w:val="none" w:sz="0" w:space="0" w:color="auto"/>
      </w:divBdr>
    </w:div>
    <w:div w:id="1858419041">
      <w:bodyDiv w:val="1"/>
      <w:marLeft w:val="0"/>
      <w:marRight w:val="0"/>
      <w:marTop w:val="0"/>
      <w:marBottom w:val="0"/>
      <w:divBdr>
        <w:top w:val="none" w:sz="0" w:space="0" w:color="auto"/>
        <w:left w:val="none" w:sz="0" w:space="0" w:color="auto"/>
        <w:bottom w:val="none" w:sz="0" w:space="0" w:color="auto"/>
        <w:right w:val="none" w:sz="0" w:space="0" w:color="auto"/>
      </w:divBdr>
    </w:div>
    <w:div w:id="1928806335">
      <w:bodyDiv w:val="1"/>
      <w:marLeft w:val="0"/>
      <w:marRight w:val="0"/>
      <w:marTop w:val="0"/>
      <w:marBottom w:val="0"/>
      <w:divBdr>
        <w:top w:val="none" w:sz="0" w:space="0" w:color="auto"/>
        <w:left w:val="none" w:sz="0" w:space="0" w:color="auto"/>
        <w:bottom w:val="none" w:sz="0" w:space="0" w:color="auto"/>
        <w:right w:val="none" w:sz="0" w:space="0" w:color="auto"/>
      </w:divBdr>
    </w:div>
    <w:div w:id="1948923145">
      <w:bodyDiv w:val="1"/>
      <w:marLeft w:val="0"/>
      <w:marRight w:val="0"/>
      <w:marTop w:val="0"/>
      <w:marBottom w:val="0"/>
      <w:divBdr>
        <w:top w:val="none" w:sz="0" w:space="0" w:color="auto"/>
        <w:left w:val="none" w:sz="0" w:space="0" w:color="auto"/>
        <w:bottom w:val="none" w:sz="0" w:space="0" w:color="auto"/>
        <w:right w:val="none" w:sz="0" w:space="0" w:color="auto"/>
      </w:divBdr>
    </w:div>
    <w:div w:id="1958562844">
      <w:bodyDiv w:val="1"/>
      <w:marLeft w:val="0"/>
      <w:marRight w:val="0"/>
      <w:marTop w:val="0"/>
      <w:marBottom w:val="0"/>
      <w:divBdr>
        <w:top w:val="none" w:sz="0" w:space="0" w:color="auto"/>
        <w:left w:val="none" w:sz="0" w:space="0" w:color="auto"/>
        <w:bottom w:val="none" w:sz="0" w:space="0" w:color="auto"/>
        <w:right w:val="none" w:sz="0" w:space="0" w:color="auto"/>
      </w:divBdr>
    </w:div>
    <w:div w:id="1980181713">
      <w:bodyDiv w:val="1"/>
      <w:marLeft w:val="0"/>
      <w:marRight w:val="0"/>
      <w:marTop w:val="0"/>
      <w:marBottom w:val="0"/>
      <w:divBdr>
        <w:top w:val="none" w:sz="0" w:space="0" w:color="auto"/>
        <w:left w:val="none" w:sz="0" w:space="0" w:color="auto"/>
        <w:bottom w:val="none" w:sz="0" w:space="0" w:color="auto"/>
        <w:right w:val="none" w:sz="0" w:space="0" w:color="auto"/>
      </w:divBdr>
    </w:div>
    <w:div w:id="1993101118">
      <w:bodyDiv w:val="1"/>
      <w:marLeft w:val="0"/>
      <w:marRight w:val="0"/>
      <w:marTop w:val="0"/>
      <w:marBottom w:val="0"/>
      <w:divBdr>
        <w:top w:val="none" w:sz="0" w:space="0" w:color="auto"/>
        <w:left w:val="none" w:sz="0" w:space="0" w:color="auto"/>
        <w:bottom w:val="none" w:sz="0" w:space="0" w:color="auto"/>
        <w:right w:val="none" w:sz="0" w:space="0" w:color="auto"/>
      </w:divBdr>
    </w:div>
    <w:div w:id="1995336253">
      <w:bodyDiv w:val="1"/>
      <w:marLeft w:val="0"/>
      <w:marRight w:val="0"/>
      <w:marTop w:val="0"/>
      <w:marBottom w:val="0"/>
      <w:divBdr>
        <w:top w:val="none" w:sz="0" w:space="0" w:color="auto"/>
        <w:left w:val="none" w:sz="0" w:space="0" w:color="auto"/>
        <w:bottom w:val="none" w:sz="0" w:space="0" w:color="auto"/>
        <w:right w:val="none" w:sz="0" w:space="0" w:color="auto"/>
      </w:divBdr>
    </w:div>
    <w:div w:id="2013214309">
      <w:bodyDiv w:val="1"/>
      <w:marLeft w:val="0"/>
      <w:marRight w:val="0"/>
      <w:marTop w:val="0"/>
      <w:marBottom w:val="0"/>
      <w:divBdr>
        <w:top w:val="none" w:sz="0" w:space="0" w:color="auto"/>
        <w:left w:val="none" w:sz="0" w:space="0" w:color="auto"/>
        <w:bottom w:val="none" w:sz="0" w:space="0" w:color="auto"/>
        <w:right w:val="none" w:sz="0" w:space="0" w:color="auto"/>
      </w:divBdr>
    </w:div>
    <w:div w:id="2040081328">
      <w:bodyDiv w:val="1"/>
      <w:marLeft w:val="0"/>
      <w:marRight w:val="0"/>
      <w:marTop w:val="0"/>
      <w:marBottom w:val="0"/>
      <w:divBdr>
        <w:top w:val="none" w:sz="0" w:space="0" w:color="auto"/>
        <w:left w:val="none" w:sz="0" w:space="0" w:color="auto"/>
        <w:bottom w:val="none" w:sz="0" w:space="0" w:color="auto"/>
        <w:right w:val="none" w:sz="0" w:space="0" w:color="auto"/>
      </w:divBdr>
    </w:div>
    <w:div w:id="21053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rkursk.ru/novos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rkursk.ru/auko/node/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rkursk.ru/auko/node/229" TargetMode="External"/><Relationship Id="rId4" Type="http://schemas.openxmlformats.org/officeDocument/2006/relationships/settings" Target="settings.xml"/><Relationship Id="rId9" Type="http://schemas.openxmlformats.org/officeDocument/2006/relationships/hyperlink" Target="http://archive.rkursk.ru/auko/node/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5D69-3FF8-4D07-A21E-F585C6F6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7390</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2018-02-08T08:18:00Z</dcterms:created>
  <dcterms:modified xsi:type="dcterms:W3CDTF">2020-02-17T16:18:00Z</dcterms:modified>
</cp:coreProperties>
</file>