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E3" w:rsidRPr="00890BE3" w:rsidRDefault="00890BE3" w:rsidP="008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</w:p>
    <w:p w:rsidR="00890BE3" w:rsidRPr="00890BE3" w:rsidRDefault="00890BE3" w:rsidP="008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выполнении основных направлений развития архивного дела в областном казенном учреждении «Государственный архив</w:t>
      </w:r>
    </w:p>
    <w:p w:rsidR="00890BE3" w:rsidRPr="00890BE3" w:rsidRDefault="00890BE3" w:rsidP="008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общественно-политической истории Курской области» (ОКУ «ГАОПИ Курской области»)</w:t>
      </w:r>
    </w:p>
    <w:p w:rsidR="00890BE3" w:rsidRPr="00890BE3" w:rsidRDefault="00890BE3" w:rsidP="008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2016 год</w:t>
      </w:r>
    </w:p>
    <w:p w:rsidR="00890BE3" w:rsidRPr="00890BE3" w:rsidRDefault="00890BE3" w:rsidP="008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0BE3" w:rsidRPr="00890BE3" w:rsidRDefault="00890BE3" w:rsidP="00890B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регулирование развития архивного дела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ОКУ «ГАОПИ Курской области»  в 2016 году была направлена на реализацию мероприятий государственной программы Курской области  «Развитие архивного дела в Курской области»; Федерального закона "Об архивном деле в Российской Федерации" от 22 октября 2004 г. № 125-ФЗ; закона  Курской области "Об архивном деле в Курской области" от 21.12.2005 № 97-ЗКО; закона Курской области «Об архивном деле в Курской области» от 30.11.2015 № 118-ЗКО; Федерального закона "Об общественных объединениях" и Закона Курской области от 22 ноября 2007 г. № 115-ЗКО "О государственной поддержке общественных объединений в Курской области».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государственной программы Курской области «Развитие архивного дела в Курской области» в 2016 году были осуществлены следующие мероприятия: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Проведены текущие ремонты наружной пожарной лестницы (100000,00 руб.), дверных полотен (121120,00 руб.), трубопровода холодного водоснабжения (114053,00 руб.), читального зала (45747,00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Проведены испытания наружной пожарной лестницы (29942,67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 монтаж металлической противопожарной лестницы (10000,00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Определены категории по взрывопожарной и пожарной опасности помещений  (28000,00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Проведены расчеты по оценке пожарного риска (93125,00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техническое обслуживание и перезарядка огнетушителей в количестве 79 шт. (23556,33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диэлектрические средства защиты (боты, перчатки, ковер) (1769,70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и установлена дверь противопожарная 2-й категории (12500,00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шкафы пожарные ШПК-310 в количестве 7 штук (11893,00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 лазерный принтер (1 штука) (10000,00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демосистемы настольные в количестве 2 штук (5790,00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информационные стенды в количестве 2 штук (8700,00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Приобретены гигрометры в количестве 3 штук (1425,00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жалюзи для читального зала (13200,00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светоотражающая пленка для окон архивохранилища № 1 (2 этаж) (13000,00 руб.).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Изданы приказы директора: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«Правил пропускного и внутриобъектного режима в здании ОКУ «ГАОПИ Курской области» (от 13.01.2016 № 4/1);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изменении сроков выплаты заработной платы (от 15.03.2016 № 9/1);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Положение об оплате труда  работников ОКУ «ГАОПИ Курской области»  (от 15.03.2016 № 9/2);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Плана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нарушений, выявленных в деятельности областного казенного учреждения «Государственный архив общественно-политической истории Курской области» (от 01.06.2016 № 19а);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ответственного лица за организацию работы по профилактике коррупционных и иных правонарушений (от 22.06.2016 № 24);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ответственного лица за ведение журнала регистрации ключей к замкам помещений архива (от 24.08.2016 № 35);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ответственных за архивохранилища (от 24.08.2016 № 36);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периодичности выверки книг выдачи архивных документов из архивохранилищ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24.08.2016 № 37);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Порядка учета архивных документов и Схемы учета архивных документов в ОКУ «ГАОПИ Курской области» (от 01.11.2016 № 46);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90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перспективных планах ОКУ «ГАОПИ Курской области» по проверке наличия и состояния документов на 2017-2021 гг., картонирования дел на 2016-2020 гг. (от 30.11.2016 № 53);</w:t>
      </w:r>
    </w:p>
    <w:p w:rsidR="00890BE3" w:rsidRPr="00890BE3" w:rsidRDefault="00890BE3" w:rsidP="00890B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Номенклатуре дел  ОКУ «ГАОПИ Курской области» на 2017 год  (от 01.12.2016 № 54).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Российской Федерации размещен «Отчет о результатах деятельности областного казенного учреждения «Государственный архив общественно-политической истории Курской области», подведомственного архивному управлению Курской области, и об использовании закрепленного за ним государственного имущества Курской области по состоянию на 01 января 2016 года» (05.04.2016). Ежеквартально вносились сведения:    в раздел «Информация о показателях бюджетной сметы» (29.12.2015, 10.02.2016, 16.05.2016, 27.05.2016, 14.06.2016, 17.08.2016, 24.08.2016, 30.08.2016, 13.09.2016, 20.10.2016, 08.11.2016, 29.11.2016); о балансе за 2015 г. (ф. 0503130) (10.03.2016); отчет о финансовых результатах деятельности за 2015 год (ф. 0503121) (10.03.2016);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об исполнении бюджета за 2015 год (ф. 0503127) (10.03.2016).  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2016 году проведено 5</w:t>
      </w:r>
      <w:r w:rsidRPr="00890BE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заседаний дирекции по вопросам планирования и отчетности архива;  о работе по исполнению обращений граждан; рассмотрения вопросов комплектования архива. 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поступило 100243, 70 руб.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доходы Архива распределяются так: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2241,30 руб. (или 2%) от общей суммы принесло оказание услуг в форме предоставления документов для копирования, изготовления копий документов.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98002,40 (или 98%) – упорядочение документов Избирательной комиссии Курской области.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E3" w:rsidRPr="00890BE3" w:rsidRDefault="00890BE3" w:rsidP="00890BE3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90BE3" w:rsidRPr="00890BE3" w:rsidRDefault="00890BE3" w:rsidP="008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Обеспечение сохранности и государственный учет  документов Архивного фонда Российской Федерации.</w:t>
      </w:r>
    </w:p>
    <w:p w:rsidR="00890BE3" w:rsidRPr="00890BE3" w:rsidRDefault="00890BE3" w:rsidP="00890BE3">
      <w:pPr>
        <w:spacing w:after="0" w:line="240" w:lineRule="auto"/>
        <w:ind w:left="249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 годовым планом сотрудниками осуществлены мероприятия по обеспечению сохранности архивных документов.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Проводился еженедельный контроль температурно-влажностного режима в архивохранилищах, результаты фиксируются в специальном журнале. 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Ежеквартально проводились санитарные дни по уборке помещений архивохранилищ. При проведении проверки наличия осуществлено обеспыливание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коробов (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2619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ед.хр.). Осуществлена замена старых коробов на 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404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новых короба.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2479 ед.хр., после переработки описей 2 фондов, перешифрованы и перекартонированы.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Ведется учет обнаруженных документов с поврежденными листами,  дел в плохом физическом состоянии. В отчетном году проведена подшивка 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ед.хр., пришедших в ветхое состояние, осуществлен мелкий ремонт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 дел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(2829 листов). В 2016 году  было выявлено 22 дела требующих мелкого ремонта.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плановом порядке проведена проверка наличия и состояния документов с простановкой на обложках дел нового шифра 11 фондов: П-5410/Р-943 «Курский обком профсоюза рабочих нефтехимической и химической промышленности» за 1967-1970 гг. – 702 ед.хр.; П-5411/ Р-946 «Курский обком профсоюза рабочих электростанций и электротехнической промышленности» за 1966-1970 гг. – 521 ед.хр.; П-5415/Р-996 «Курский областной Совет профсоюзно-кооперативного спортивного общества «Урожай»» за 1950-1987 гг. – 234 ед.хр.; П-5417/Р-1100 «Районные комитеты отраслевых профессиональных союзов Беловского района Курской области» за 1965-1980 гг. – 160 ед.хр.; П-5418/Р-1101«Районные комитеты отраслевых профессиональных союзов Большесолдатского района Курской области» за 1954-1980 гг. – 59 ед.хр.; П-5419/Р-1102 «Районные комитеты отраслевых профессиональных союзов Глушковского района Курской области» за 1965-1980 гг. – 332 ед.хр.;  П-5421/Р-1106 «Районные комитеты отраслевых профессиональных союзов Железногорского района Курской области» за 1965-1980 гг. – 85 ед.хр.; П-5422/Р-1108 «Районные комитеты отраслевых профессиональных союзов Золотухинского района Курской области» за 1946-1980 гг. – 156 ед.хр.; П-5424/Р-1111 «Районные комитеты отраслевых профессиональных союзов Конышевского района Курской области» за 1957-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1980 гг. – 249 ед.хр.; П-5426/Р-1116 «Районные комитеты отраслевых профессиональных союзов Курского района Курской области» за 1963-1966 гг. – 8 ед.хр.; П-5522/Р-4767 «Курский обком профсоюза работников искусств» за 1943-1951 гг. – 113 ед.хр. Итого 2619 ед.хр.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Продолжена проверка качества микрофиш страхового фонда в количестве 604 микрофиши (255 ед.хр.,  43743 кадров).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Внесены данные в традиционные учетные документы архива по 23 фондам в связи с приемом, переработкой описей дел, проверкой наличия и состояния документов архивных  фондов (заполнение книги учета поступлений, списка фондов, листов и карточек фондов, формирование дел фондов, реестр описей).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исполнения запросов, подготовки статей, радиопередач, информаций сотрудниками, пользователям читального зала из архивохранилищ выдано 4455</w:t>
      </w:r>
      <w:r w:rsidRPr="00890BE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 и 799 описей.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плановом порядке проведен полистный просмотр документов  переработанных фондов №№ П-8, П-161 с целью выявления  особо ценных документов. Особо ценных  документов не выявлено.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ЭПК архивного управления  Курской области представлен лист № 9  учета и описания уникального документа фонда № П-2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«Объявление военного коменданта г. Рыльска капитана Тамке о диверсии – обрезке телефонного провода, за которую будут подвергнуты расстрелу 5 заложников»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включен в Реестр уникальных документов Архивного фонда Курской области (регистрационный номер 102).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Составлены перспективные планы: проверки наличия и состояния документов на 2017-2021 гг., картонирования дел на 2016-2020 гг.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Формирование Архивного фонда Курской области. Организационно-методическое руководство архивами организаций</w:t>
      </w:r>
    </w:p>
    <w:p w:rsidR="00890BE3" w:rsidRPr="00890BE3" w:rsidRDefault="00890BE3" w:rsidP="0089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пределах предоставленных архиву полномочий оказывалась методическая и практическая  помощь по обеспечению сохранности архивных документов организациям – источникам комплектования.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1 декабря 2016 года  источниками комплектования ОКУ «ГАОПИ Курской области» являются 32 организации: 2 – государственные организации, 1 – муниципальная, 1 – общественно-государственная, 28  – общественных объединений.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список граждан (собственников документов личного происхождения) - источников комплектования включены Полозков Иван Кузьмич, общественно-политический деятель,  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Дутов Алексей Михайлович, поэт, член Курского Союза литераторов при Курском региональном отделении Союза писателей России.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Внесены необходимые изменения в наблюдательные дела, составлены «Сведения о состоянии хранения документов в организациях – источниках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комплектования на 1 декабря 2016 года» в соответствии с паспортами архивов организаций.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текущем году оказана методическая и практическая помощь 6 организациям – источникам комплектования по вопросам архивного дела и организации документов в делопроизводстве.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Осуществлена работа по упорядочению документов 10 организаций сотрудниками архива: - Избирательной комиссии Курской области; Базовой (опорной) территориальной избирательной комиссии Сеймского округа города Курска; Курскому региональному отделению Всероссийской политической партии «Единая Россия»; Курской областной общественной организации ветеранов (пенсионеров) войны, труда, Вооруженных Сил и правоохранительных органов; Курской городской общественной организации ветеранов (пенсионеров) войны, труда, Вооруженных Сил и правоохранительных органов; Общественной организации ветеранов (пенсионеров) войны, труда, Вооруженных Сил и правоохранительных органов Центрального округа города Курска»; Общественной организации ветеранов (пенсионеров) войны, труда, Вооруженных Сил и правоохранительных органов Сеймского округа города Курска»; Курской областной молодежной патриотической общественной организации «Центр «Поиск»»; Региональному отделению Всероссийской общественной организации «Молодая гвардия Единой России»;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областной общественной организации «Союз женщин России»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Г.П. Окороковой. 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 г. на постоянное хранение приняты  документы личного происхождения И.К. Полозкова - общественно-политического деятеля,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А.М. Дутова - поэта, члена Курского Союза литераторов при Курском региональном отделении Союза писателей России.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Создано 2 личных фонда.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Приняты документы Регионального отделения Всероссийской общественной организации «Молодая гвардия Единой России».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Подготовлена и представлена на согласование ЭПК: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Номенклатура дел Курской областной молодежной патриотической общественной организации «Центр «Поиск»».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ЭПК архивного управления представлены и утверждены 14 описей дел организаций в количестве  905 дел, в том числе 789 дел  постоянного хранения, 11  дел по личному составу,  104 дела (796 документов) личного происхождения; и 1 ед.хр. фотодокументов. Утверждено 5 описей дел  по 2 переработанным фондам в количестве 2479 ед.хр., в том числе - 2320 постоянного хранения, –  159 по личному составу.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Осуществлен прием на постоянное хранение документов от 9 организаций и 3 собственников документов личного происхождения в количестве 800 ед.хр., в том числе 696 ед. постоянного хранения, 0 ед.хр. по личному составу, 104 ед.хр. (796 документов) личного происхождения, 1 ед.хр.  фотодокументов. 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момент отчета от одной организации (</w:t>
      </w:r>
      <w:r w:rsidRPr="00890BE3">
        <w:rPr>
          <w:rFonts w:ascii="Times New Roman" w:eastAsia="Times New Roman" w:hAnsi="Times New Roman" w:cs="Times New Roman"/>
          <w:sz w:val="28"/>
          <w:szCs w:val="24"/>
        </w:rPr>
        <w:t>Общественной организации ветеранов (пенсионеров) войны, труда, Вооруженных Сил и правоохранительных органов Железнодорожного округа города Курска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не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приняты документы,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согласно письму  нового руководителя документов за указанное время для сдачи в ОКУ «ГАОПИ Курской области» при передаче полномочий бывшим председателем организации не предоставлено. Место их нахождения не известно. Поэтому в 2016 г. сдача этих документов не могла быть осуществлена. Поиск указанных документов до сих пор не прекращен.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научно-технической обработки документов организаций сотрудниками подшито 509 дел, переплетено 363  дела, пронумеровано  43935 листов.</w:t>
      </w:r>
    </w:p>
    <w:p w:rsidR="00890BE3" w:rsidRPr="00890BE3" w:rsidRDefault="00890BE3" w:rsidP="00890BE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Автоматизированные архивные технологии. Создание учетных БД и НСА.</w:t>
      </w:r>
    </w:p>
    <w:p w:rsidR="00890BE3" w:rsidRPr="00890BE3" w:rsidRDefault="00890BE3" w:rsidP="00890BE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ПК «Архивный фонд» внесены сведения по 3 вновь принятым фондам  и  20 фондам в связи с изменениями в составе и объеме фондов.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Осуществлялся ввод информации в раздел «Дело» ПК «Архивный фонд». В отчетный период введено 15770 единиц хранения (по 6  фондам райкомов КПСС, 8 фондам райкомов ВЛКСМ, 56 фондам волкомов РКП (б)-ВКП(б). По состоянию на 01.01.2017 всего введено </w:t>
      </w:r>
      <w:r w:rsidRPr="008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79767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ед.хр.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Объем введенной базы данных "Архивный фонд" (версия 5,0) за год составляет 36 Мбайт (общий объем - 153 Мбайт). 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Согласно плану усовершенствования НСА на 2011-2015 гг. проведена работа по переработке описей фонда № П-8 «Льговский райком ВЛКСМ» за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1928-1989 гг.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гг. в количестве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1380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ед.хр.; фонда № П-161 «Советский райком ВЛКСМ» за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1928-1990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гг. –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1099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ед.хр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Итого 2479 ед.хр., из них 2320 дел постоянного хранения, 159 дел по личному составу.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Проводилась работа по созданию установленного комплекта описей на архивные документы. Создано 3 экземпляра описей 15 фондов: 13  фондов 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( 13 описей,  454 листа) путем ксерокопирования; в процессе переработки описей  2 фондов (9 описей) -  создание описей в электронном виде.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Продолжена работа по формированию БД тематической программы «Учетные карточки членов и кандидатов в члены КПСС образца 1973 года» (4115 карточек) – 0,57 Мбайт.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Оцифровано 1647 дел (197224 листа), создано 175841 образов.                         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E3" w:rsidRPr="00890BE3" w:rsidRDefault="00890BE3" w:rsidP="00890B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Научная информация и использование  документов.</w:t>
      </w:r>
    </w:p>
    <w:p w:rsidR="00890BE3" w:rsidRPr="00890BE3" w:rsidRDefault="00890BE3" w:rsidP="00890BE3">
      <w:pPr>
        <w:spacing w:after="0" w:line="240" w:lineRule="auto"/>
        <w:ind w:left="249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 планом работы межведомственной экспертной комиссии Курской области по рассекречиванию архивных документов просмотрены документы фонда П-1 "Курский обком ВКП (б) – КПСС - КП РСФСР " по описям №№  77-78  за 1983-1985 год в количестве 233 дел;  фонда № П-2878 «Курский горком ВКП (б) – КПСС - КП РСФСР» по описям №№ 16-19, 21-22, 24-25, 27, 29-30, 32 за 1974-1985 гг. в количестве 584</w:t>
      </w: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дел;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фонда № П-86 «Сталинский райком КПСС» за 1937-1956 гг. в количестве 755 дел; фонда № П-93 «Дзержинский райком КПСС» за 1936-1956 гг. в количестве 490</w:t>
      </w: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дел.</w:t>
      </w: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 рассекречено 2062 дела, из них 1832 дела рассекречены полностью, 230 дел оставлено на ограниченном доступе.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Подготовлены 3</w:t>
      </w:r>
      <w:r w:rsidRPr="00890BE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радиопередачи: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«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России» (К 25-летию создания Курской областной общественной организации «Союза женщин России»)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прозвучала 16.02.2016,  ГТРК;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«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 ребят, горящих огнем неустанно» (К 25-летию создания детской организации «Союз пионерских детско-юношеских организаций города Курска </w:t>
      </w:r>
      <w:r w:rsidRPr="00890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Вертикаль»)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, 15.03.2016, ГТРК;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«Комсорг – шаг в новый век» (К 55-летию создания психологического центра по подготовке молодежных лидеров «Комсорг»), 09.08.2016, ГТРК.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читальном зале» были оформлены выставки: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«Война… Люди… Судьбы…» (К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75-летию начала Великой Отечественной войны 1941-1945 гг.);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«Женщина России» (К 70-летию со дня рождения Г.П. Окороковой, общественного деятеля, заслуженного работника культуры Российской Федерации).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3 курса ФГБОУ ВО «ЮЗГУ» организована и проведена экскурсия по фондам архива, с дальнейшим показом выставок «Война… Люди... Судьбы…» (К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75-летию начала Великой Отечественной войны 1941-1945 гг.)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«Женщина России» (К 70-летию со дня рождения Г.П. Окороковой, общественного деятеля, заслуженного работника культуры Российской Федерации)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Выставки посетили: сотрудники госархивов, студенты ЧОУ ВО «МЭБИК», ФГБОУ ВО «ЮЗГУ», краеведы. (Всего 70 человек).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читальном зале ОКУ «ГАОПИ Курской области состоялся обучающий семинар 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 для руководителей филиалов ОБУ «МФЦ» в районах Курской области.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Организатором семинара явились архивное управление Курской области и Государственный архив общественно-политической истории Курской области.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архива приняли участие в работе Всероссийской научно-практической конференции «Армия, общество, человек в Первой мировой войне», посвященной 100-летию Брусиловского прорыва.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архива приняли участие в работе заседания «круглого стола»,  посвященного 25-летию принятия Закона РФ «О реабилитации жертв политических репрессий».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архива приняли участие в  практическом семинаре для работников муниципальных архивов Курской области.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Сотрудники архива приняли участие в практическом семинаре с работниками ОБУ «МФЦ» о порядке и качестве предоставления 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 «Организация информационного обеспечения граждан и юридических лиц на основе документов Архивного фонда и других архивных документов»  в режиме  «одного окна».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архива приняли участие в областном обучающем семинаре по теме: «Информатизация архивных учреждений Курской области: пути развития и проблемы».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архива приняли участие в митингах, посвященных воссоединению  Республики Крым и г. Севастополя с Россией, 1 Мая – Дню Весны и Труда, 9 Мая – Дню Победы, Дню народного единства России, прошедших на Красной и театральной площадях, а также на мемориальном комплексе памяти павших в Великой Отечественной войне города Курска.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архива приняли участие в закладке сквера, капсулы с землей с могил, погибших железнодорожников в годы Великой Отечественной войны, открытии стелы на Курском железнодорожном узле.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архива приняли участие в торжественном мероприятии «Нам слава досталась в награду», посвященном 75-летию обороны города Курска от немецко-фашистских захватчиков в центре досуга «Мир».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заседаний коллегии архивного управления Курской области подготовлены доклады </w:t>
      </w:r>
      <w:r w:rsidRPr="00890BE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«О состоянии  работы в ОКУ «ГАОПИ Курской области» по рассекречиванию архивных документов, созданных КПСС», </w:t>
      </w:r>
      <w:r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учета документов Архивного фонда Курской области и других архивных документов и ведение учетных документов  в ОКУ «ГАОПИ Курской области», информация «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состоянии  работы по внедрению современных информационных технологий в ОКУ «ГАОПИ Курской области».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 информация о рассекречивании  протоколов и стенограмм заседаний партийных комитетов, конференций, активов и материалов к ним, направлявшихся в ЦК ВКП (б) - КПСС за 1925-1984 гг.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Подготовлены: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 совместным мероприятиям с Правительством Санкт-Петербурга в области архивного дела;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мероприятиям, посвященным 75-й годовщине Победы в Курской битве.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Подготовлены и направлены в ОКУ «Госархив Курской области» для размещения на официальном сайте «Архивы Курской области» </w:t>
      </w:r>
      <w:r w:rsidRPr="0089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обновленные сведения в разделах «Об архиве», «Нормативно-правовая база»,  «Архивный фонд», «Деятельность», «Читальный зал», «Контактная информация»: созданы: новый раздел «Объявления», подраздел «Новые поступления документов»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о результатах деятельности за 2015 г.; график личного приема директора;  информации об экспонировании выставок.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архива проведена контрольная закупка по  предоставлению государственной услуги «Организация информационного обеспечения граждан и юридических лиц на основе документов Архивного фонда и других архивных документов» в ОБУ «МФЦ».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За 2016 год в архив поступило  495 запросов, в том числе  -  16 тематических. Запросы социально-правового характера  – 479, из них положительных - 336, отрицательных - 140 , переадресовано без просмотра документов - 2 ,    запрошены дополнительные сведения –1. По запросам изготовлено 250</w:t>
      </w:r>
      <w:r w:rsidRPr="00890BE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листов ксерокопий документов. 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Запросы исполняются в установленный законодательством срок.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читальном зале архива занимались 39 исследователей, из них -  28 впервые оформлены. Ими сделано 215 посещений. В читальный зал было выдано 884 дела,  92 описи. По заказам исследователей изготовлено 196 листов ксерокопий документов.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Наиболее типичные темы исследований:  «Фатежский район в годы Великой Отечественной войны», «Партизаны Дмитриевского района», «Промышленность Курской области в 1943-1945 гг.», «Партийно-государственная политика восстановления и развития сельского хозяйства Курской области в 1943-1991 гг.», «Деятельность профсоюзных организаций Курской области по защите социально-экономических прав и интересов трудящихся в 50-80 гг. ХХ в.» и др.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90BE3" w:rsidRPr="00890BE3" w:rsidRDefault="00890BE3" w:rsidP="0089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Научно-методическое обеспечение. Повышение квалификации кадров.</w:t>
      </w:r>
    </w:p>
    <w:p w:rsidR="00890BE3" w:rsidRPr="00890BE3" w:rsidRDefault="00890BE3" w:rsidP="0089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E3" w:rsidRPr="00890BE3" w:rsidRDefault="00890BE3" w:rsidP="00890BE3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2016 году проведено 5 заседаний экспертной комиссии по рассмотрению описей дел и актов; номенклатур дел организаций. 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архива подготовлены: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для внесения изменений в действующий Порядок использования архивных документов в государственных и муниципальных архивах Российской Федерации, утвержденный Приказом Министерства культуры Российской Федерации от 03 июня 2013 г., № 635;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к проекту методических рекомендаций «Организация работы государственного (муниципального) архива (планирование, отчетность, нормирование и организация труда, организация совещательных органов)»;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для подготовки проекта плана работы НМС на 2017  г.;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для рассмотрения на заседании НМС архивных учреждений ЦФО в 2017 г.;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удобству работы с информационным ресурсом «Комплекс справочно-методических пособий к Правилам…2007 г.»;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ответы на Анкету и вопросник обследования деятельности архивных учреждений Российской Федерации по оказанию государственных и муниципальных услуг в 2011-2015 гг.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сотрудников на соответствие занимаемой должности  в 2016 г. не планировалась. В связи с тем, что не истек 5-летний срок с момента проведения аттестации в 2012 г., а так же стаж работы вновь принятых сотрудников в 2016 г. не превысил 1 года.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плану прошли обучение: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 1 сотрудник  в учебно-методическом инженерно-техническом центре по программам: «Безопасность эксплуатации электроустановок потребителей», «Безопасность эксплуатации тепловых энергоустановок» с получением удостоверения о повышении квалификации. 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сотрудник  направлен на повышение квалификации в ЮЗГУ по программе «Методы и средства контроля состояния технической защиты информации на объектах автоматизации» с получением удостоверения о повышении квалификации.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сотрудник направлен на обучение специалистов организаций, осуществляющих деятельность по промышленной безопасности опасных объектов, поднадзорных Ростехнадзору (лифты) с получением удостоверения о повышении квалификации.</w:t>
      </w:r>
    </w:p>
    <w:p w:rsidR="00890BE3" w:rsidRPr="00890BE3" w:rsidRDefault="00890BE3" w:rsidP="00890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E3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 сотрудник направлен на обучение в Отраслевой центр повышения квалификации по архивному делу и документационному обеспечению управления ВНИИДАД на заочный годичный курс повышения квалификации по «Архивоведению с получением удостоверения о полном курсе обучения.</w:t>
      </w: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E3" w:rsidRPr="00890BE3" w:rsidRDefault="00890BE3" w:rsidP="0089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62" w:rsidRDefault="00AE1962">
      <w:bookmarkStart w:id="0" w:name="_GoBack"/>
      <w:bookmarkEnd w:id="0"/>
    </w:p>
    <w:sectPr w:rsidR="00AE1962" w:rsidSect="00F82995">
      <w:headerReference w:type="even" r:id="rId6"/>
      <w:head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890BE3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845" w:rsidRDefault="00890B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890BE3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D4845" w:rsidRDefault="00890B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263D"/>
    <w:multiLevelType w:val="hybridMultilevel"/>
    <w:tmpl w:val="4EA21B3E"/>
    <w:lvl w:ilvl="0" w:tplc="66C05DB4">
      <w:start w:val="5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29195A56"/>
    <w:multiLevelType w:val="hybridMultilevel"/>
    <w:tmpl w:val="F6165558"/>
    <w:lvl w:ilvl="0" w:tplc="E4FE80C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7A"/>
    <w:rsid w:val="0073307A"/>
    <w:rsid w:val="00890BE3"/>
    <w:rsid w:val="00A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0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0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0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0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3480</Words>
  <Characters>19836</Characters>
  <Application>Microsoft Office Word</Application>
  <DocSecurity>0</DocSecurity>
  <Lines>165</Lines>
  <Paragraphs>46</Paragraphs>
  <ScaleCrop>false</ScaleCrop>
  <Company/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2017-04-13T10:42:00Z</dcterms:created>
  <dcterms:modified xsi:type="dcterms:W3CDTF">2017-04-13T10:42:00Z</dcterms:modified>
</cp:coreProperties>
</file>