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</w:t>
      </w: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«Развитие архивного дела </w:t>
      </w:r>
    </w:p>
    <w:p w:rsid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Курской области»</w:t>
      </w:r>
    </w:p>
    <w:p w:rsidR="00CD3A29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Курской области</w:t>
      </w:r>
      <w:proofErr w:type="gramEnd"/>
    </w:p>
    <w:p w:rsidR="00CD3A29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08.12.2019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63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81</w:t>
      </w:r>
      <w:bookmarkStart w:id="0" w:name="_GoBack"/>
      <w:bookmarkEnd w:id="0"/>
      <w:r w:rsidR="00911B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3A29" w:rsidRPr="009C6990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990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показателях (индикаторах) государственной программы Курской области 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990">
        <w:rPr>
          <w:rFonts w:ascii="Times New Roman" w:eastAsia="Times New Roman" w:hAnsi="Times New Roman" w:cs="Times New Roman"/>
          <w:b/>
          <w:sz w:val="28"/>
          <w:szCs w:val="28"/>
        </w:rPr>
        <w:t>«Развитие архивного дела в Курской области»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1276"/>
        <w:gridCol w:w="841"/>
        <w:gridCol w:w="9"/>
        <w:gridCol w:w="842"/>
        <w:gridCol w:w="850"/>
        <w:gridCol w:w="851"/>
        <w:gridCol w:w="850"/>
        <w:gridCol w:w="951"/>
        <w:gridCol w:w="42"/>
        <w:gridCol w:w="992"/>
        <w:gridCol w:w="9"/>
        <w:gridCol w:w="992"/>
        <w:gridCol w:w="992"/>
        <w:gridCol w:w="994"/>
      </w:tblGrid>
      <w:tr w:rsidR="009C6990" w:rsidRPr="009C6990" w:rsidTr="007A2096">
        <w:trPr>
          <w:trHeight w:val="154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6990" w:rsidRPr="009C6990" w:rsidRDefault="009C6990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6990" w:rsidRPr="009C6990" w:rsidRDefault="009C6990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</w:p>
          <w:p w:rsidR="009C6990" w:rsidRPr="009C6990" w:rsidRDefault="009C6990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6990" w:rsidRPr="009C6990" w:rsidRDefault="007A2096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="009C6990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C6990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2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990" w:rsidRPr="009C6990" w:rsidRDefault="009C6990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0280C" w:rsidRPr="009C6990" w:rsidTr="007A2096">
        <w:trPr>
          <w:trHeight w:val="255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50280C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50280C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50280C" w:rsidP="00B238EB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50280C" w:rsidRPr="009C6990" w:rsidTr="007A2096">
        <w:trPr>
          <w:trHeight w:val="270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8EB" w:rsidRPr="009C6990" w:rsidTr="00A667E1">
        <w:trPr>
          <w:trHeight w:val="154"/>
        </w:trPr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  <w:r w:rsidRPr="009C6990"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  <w:t>Государственная программа Курской области «Развитие архивного дела в Курской области»</w:t>
            </w:r>
          </w:p>
          <w:p w:rsidR="007A2096" w:rsidRPr="009C6990" w:rsidRDefault="007A2096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B238EB" w:rsidP="00B238EB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государственных услуг в сфере архивного дела, предоставленных заявителям в установленные законодательством сроки от общего количества предоставленных государственных услуг в сфере архивного дела</w:t>
            </w:r>
          </w:p>
          <w:p w:rsidR="00B238EB" w:rsidRPr="009C6990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99,5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</w:tr>
      <w:tr w:rsidR="00B238EB" w:rsidRPr="009C6990" w:rsidTr="007A2096">
        <w:trPr>
          <w:trHeight w:val="6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>Подпрограмма 1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CD3A29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 режимов и условий, обеспечивающих их постоянное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(вечное) и долговременное хранение</w:t>
            </w:r>
          </w:p>
          <w:p w:rsidR="007A2096" w:rsidRPr="009C6990" w:rsidRDefault="007A2096" w:rsidP="00CD3A29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организациях-источниках комплектования  государственных и муниципальных архивов Курской области</w:t>
            </w:r>
          </w:p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11,2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области, внесенных в общеотраслевую базу данных «Архивный фонд»</w:t>
            </w:r>
          </w:p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4A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4A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4A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4A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Количество  пользователей, обратившихся к архивной  информации на  сайте «Архивная служба Курской области» в сети «Интернет»</w:t>
            </w:r>
          </w:p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C939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C939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C939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C939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852ED4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рассекреченных архивных документов</w:t>
            </w:r>
          </w:p>
          <w:p w:rsidR="007A2096" w:rsidRPr="009C6990" w:rsidRDefault="007A2096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4605FD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7A2096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подготовленных и изданных научных изданий и другой книжной продукции</w:t>
            </w:r>
          </w:p>
          <w:p w:rsidR="007C3C55" w:rsidRPr="009C6990" w:rsidRDefault="007C3C55" w:rsidP="007A2096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911B84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E4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E4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E4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E4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7A2096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 государственных и муниципальных архивов Курской области, направленных на патриотическое воспитание граждан Курской области и популяризацию документов Архивного фонда Курской области</w:t>
            </w:r>
          </w:p>
          <w:p w:rsidR="007C3C55" w:rsidRPr="009C6990" w:rsidRDefault="007C3C55" w:rsidP="007A2096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177,0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852ED4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CD3A29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архивов Курской области, в которых созданы нормативные режимы и оптимальные условия   хранения документов Архивного фонда Курской области и иных архивных документов</w:t>
            </w:r>
          </w:p>
          <w:p w:rsidR="007A2096" w:rsidRPr="009C6990" w:rsidRDefault="007A2096" w:rsidP="00CD3A29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4605FD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EB3A89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A89" w:rsidRPr="009C6990" w:rsidRDefault="00EB3A89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89" w:rsidRPr="009C6990" w:rsidRDefault="00EB3A89" w:rsidP="009C6990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Подпрограмма  2 «Обеспечение условий для реализации государственной программы Курской области «Развитие архивного дела в Курской области» 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достигнутых целевых показателей (индикаторов) государственной программы Курской области к общему количеству показателей (индикаторов)</w:t>
            </w:r>
          </w:p>
          <w:p w:rsidR="00B238EB" w:rsidRPr="009C6990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F4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российских, иностранных граждан и лиц без гражданства, в том числе проживающих за рубежом, а также организаций и общественных объединений, обратившихся в </w:t>
            </w:r>
            <w:proofErr w:type="spellStart"/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архивуправление</w:t>
            </w:r>
            <w:proofErr w:type="spellEnd"/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за получением 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документов</w:t>
            </w:r>
          </w:p>
          <w:p w:rsidR="00B238EB" w:rsidRPr="009C6990" w:rsidRDefault="00B238EB" w:rsidP="00F4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российских, иностранных граждан и лиц без гражданства, в том числе проживающих за рубежом, а также организаций и общественных объединений, обратившихся в </w:t>
            </w:r>
            <w:proofErr w:type="spellStart"/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архивуправление</w:t>
            </w:r>
            <w:proofErr w:type="spellEnd"/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 и  государственные архивы Курской области за получением архивных справок, архивных выписок, архивных 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копий, тематических перечней, тематических подборок копий архивных документов, тематических обзоров архивных документов</w:t>
            </w:r>
          </w:p>
          <w:p w:rsidR="00B238EB" w:rsidRPr="009C6990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D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8 970,0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5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5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CD3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Доля граждан, использующих механизм получения государственных услуг в сфере архивного дела в электронной форме </w:t>
            </w:r>
          </w:p>
          <w:p w:rsidR="007C3C55" w:rsidRPr="009C6990" w:rsidRDefault="007C3C55" w:rsidP="00CD3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6A7DEC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6A7DEC" w:rsidRDefault="001728E2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Доля заявителей, удовлетворенных качеством предоставления государственных услуг  в сфере архивного дела, от общего количества заявителей, обратившихся за получением государственных услуг </w:t>
            </w:r>
          </w:p>
          <w:p w:rsidR="00B238EB" w:rsidRPr="009C6990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B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78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78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6A7DEC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6A7DEC" w:rsidRDefault="0036019E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Доля юридических лиц-источников комплектования государственных и муниципальных архивов Курской области, представивших в </w:t>
            </w:r>
            <w:proofErr w:type="spellStart"/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рхивуправление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на согласование инструкции по делопроизводству, примерные и индивидуальные номенклатуры дел, положения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архивах 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экспертных комиссиях, от общего количества юридических лиц-источников комплектования архивов Курской области</w:t>
            </w:r>
          </w:p>
          <w:p w:rsidR="00B238EB" w:rsidRPr="009C6990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79727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79727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79727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79727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79727C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79727C" w:rsidRDefault="001728E2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7A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юридических лиц, обратившихся в </w:t>
            </w:r>
            <w:proofErr w:type="spellStart"/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архивуправление</w:t>
            </w:r>
            <w:proofErr w:type="spellEnd"/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 с целью согласования номенклатур дел совершенно секретных и секретных дел, а также утверждения описей дел постоянного и временного хранения 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секретного</w:t>
            </w:r>
            <w:r w:rsidR="007C3C55">
              <w:rPr>
                <w:rFonts w:ascii="Times New Roman" w:eastAsia="Times New Roman" w:hAnsi="Times New Roman" w:cs="Times New Roman"/>
                <w:lang w:eastAsia="ru-RU"/>
              </w:rPr>
              <w:t xml:space="preserve"> делопроизводства</w:t>
            </w:r>
          </w:p>
          <w:p w:rsidR="007C3C55" w:rsidRPr="009C6990" w:rsidRDefault="007C3C55" w:rsidP="007A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области, хранящихся в ОКУ «</w:t>
            </w:r>
            <w:proofErr w:type="spellStart"/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Госархив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области»,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переведенных в электронный вид </w:t>
            </w:r>
          </w:p>
          <w:p w:rsidR="00B238EB" w:rsidRPr="009C6990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2255A2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</w:t>
            </w:r>
            <w:r w:rsidR="002255A2">
              <w:rPr>
                <w:rFonts w:ascii="Times New Roman" w:eastAsia="Times New Roman" w:hAnsi="Times New Roman" w:cs="Times New Roman"/>
              </w:rPr>
              <w:t>5</w:t>
            </w:r>
            <w:r w:rsidRPr="009C699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0D57B1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255A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архивной информации и поисково-справочных средств к ней (описей, каталогов), предоставленных пользователям информационными ресурсами в электронном виде</w:t>
            </w:r>
          </w:p>
          <w:p w:rsidR="007A2096" w:rsidRPr="009C6990" w:rsidRDefault="007A2096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19,5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06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работников </w:t>
            </w:r>
            <w:proofErr w:type="spellStart"/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архивуправления</w:t>
            </w:r>
            <w:proofErr w:type="spellEnd"/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государственных архивов  Курской области, прошедших профессиональную переподготовку или повышение квалификации, от общего количества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 xml:space="preserve">31,0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 xml:space="preserve">35,0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</w:tbl>
    <w:p w:rsidR="009C6990" w:rsidRPr="009C6990" w:rsidRDefault="009C6990" w:rsidP="009C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15C1E" w:rsidRDefault="00F15C1E"/>
    <w:sectPr w:rsidR="00F15C1E" w:rsidSect="00742E36">
      <w:headerReference w:type="default" r:id="rId7"/>
      <w:pgSz w:w="16838" w:h="11906" w:orient="landscape"/>
      <w:pgMar w:top="1135" w:right="1134" w:bottom="127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E2" w:rsidRDefault="001D0CE2" w:rsidP="009C6990">
      <w:pPr>
        <w:spacing w:after="0" w:line="240" w:lineRule="auto"/>
      </w:pPr>
      <w:r>
        <w:separator/>
      </w:r>
    </w:p>
  </w:endnote>
  <w:endnote w:type="continuationSeparator" w:id="0">
    <w:p w:rsidR="001D0CE2" w:rsidRDefault="001D0CE2" w:rsidP="009C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E2" w:rsidRDefault="001D0CE2" w:rsidP="009C6990">
      <w:pPr>
        <w:spacing w:after="0" w:line="240" w:lineRule="auto"/>
      </w:pPr>
      <w:r>
        <w:separator/>
      </w:r>
    </w:p>
  </w:footnote>
  <w:footnote w:type="continuationSeparator" w:id="0">
    <w:p w:rsidR="001D0CE2" w:rsidRDefault="001D0CE2" w:rsidP="009C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713787"/>
      <w:docPartObj>
        <w:docPartGallery w:val="Page Numbers (Top of Page)"/>
        <w:docPartUnique/>
      </w:docPartObj>
    </w:sdtPr>
    <w:sdtEndPr/>
    <w:sdtContent>
      <w:p w:rsidR="009C6990" w:rsidRDefault="009C69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CEA">
          <w:rPr>
            <w:noProof/>
          </w:rPr>
          <w:t>5</w:t>
        </w:r>
        <w:r>
          <w:fldChar w:fldCharType="end"/>
        </w:r>
      </w:p>
    </w:sdtContent>
  </w:sdt>
  <w:p w:rsidR="009C6990" w:rsidRDefault="009C69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E6"/>
    <w:rsid w:val="0004369B"/>
    <w:rsid w:val="000D57B1"/>
    <w:rsid w:val="00122C8B"/>
    <w:rsid w:val="001313FA"/>
    <w:rsid w:val="00135A95"/>
    <w:rsid w:val="00142794"/>
    <w:rsid w:val="001728E2"/>
    <w:rsid w:val="001D0CE2"/>
    <w:rsid w:val="002255A2"/>
    <w:rsid w:val="00267F32"/>
    <w:rsid w:val="00274499"/>
    <w:rsid w:val="00295EC9"/>
    <w:rsid w:val="002F1F55"/>
    <w:rsid w:val="00332140"/>
    <w:rsid w:val="0036019E"/>
    <w:rsid w:val="0040361C"/>
    <w:rsid w:val="0042403A"/>
    <w:rsid w:val="004409DD"/>
    <w:rsid w:val="00444A80"/>
    <w:rsid w:val="004605FD"/>
    <w:rsid w:val="00463CEA"/>
    <w:rsid w:val="004B29DD"/>
    <w:rsid w:val="004D38C2"/>
    <w:rsid w:val="004F2D14"/>
    <w:rsid w:val="0050280C"/>
    <w:rsid w:val="00547E97"/>
    <w:rsid w:val="0055528C"/>
    <w:rsid w:val="005B7DF2"/>
    <w:rsid w:val="00675561"/>
    <w:rsid w:val="006A7DEC"/>
    <w:rsid w:val="00742E36"/>
    <w:rsid w:val="00773B71"/>
    <w:rsid w:val="007843EA"/>
    <w:rsid w:val="00787013"/>
    <w:rsid w:val="0079727C"/>
    <w:rsid w:val="007A2096"/>
    <w:rsid w:val="007A7124"/>
    <w:rsid w:val="007C3C55"/>
    <w:rsid w:val="008243B8"/>
    <w:rsid w:val="00852ED4"/>
    <w:rsid w:val="008F35C5"/>
    <w:rsid w:val="00911B84"/>
    <w:rsid w:val="009202AD"/>
    <w:rsid w:val="009C6990"/>
    <w:rsid w:val="00A667E1"/>
    <w:rsid w:val="00AD6DCC"/>
    <w:rsid w:val="00AF7B92"/>
    <w:rsid w:val="00B06555"/>
    <w:rsid w:val="00B1574F"/>
    <w:rsid w:val="00B21EF1"/>
    <w:rsid w:val="00B238EB"/>
    <w:rsid w:val="00B82BCA"/>
    <w:rsid w:val="00C13EE5"/>
    <w:rsid w:val="00C64444"/>
    <w:rsid w:val="00CD3A29"/>
    <w:rsid w:val="00CE5410"/>
    <w:rsid w:val="00D13F35"/>
    <w:rsid w:val="00D6167A"/>
    <w:rsid w:val="00D75EC2"/>
    <w:rsid w:val="00D75FC1"/>
    <w:rsid w:val="00DD08E6"/>
    <w:rsid w:val="00E65931"/>
    <w:rsid w:val="00EB3A89"/>
    <w:rsid w:val="00F11D6C"/>
    <w:rsid w:val="00F15C1E"/>
    <w:rsid w:val="00F43EB0"/>
    <w:rsid w:val="00F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990"/>
  </w:style>
  <w:style w:type="paragraph" w:styleId="a5">
    <w:name w:val="footer"/>
    <w:basedOn w:val="a"/>
    <w:link w:val="a6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990"/>
  </w:style>
  <w:style w:type="paragraph" w:styleId="a7">
    <w:name w:val="Balloon Text"/>
    <w:basedOn w:val="a"/>
    <w:link w:val="a8"/>
    <w:uiPriority w:val="99"/>
    <w:semiHidden/>
    <w:unhideWhenUsed/>
    <w:rsid w:val="007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990"/>
  </w:style>
  <w:style w:type="paragraph" w:styleId="a5">
    <w:name w:val="footer"/>
    <w:basedOn w:val="a"/>
    <w:link w:val="a6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990"/>
  </w:style>
  <w:style w:type="paragraph" w:styleId="a7">
    <w:name w:val="Balloon Text"/>
    <w:basedOn w:val="a"/>
    <w:link w:val="a8"/>
    <w:uiPriority w:val="99"/>
    <w:semiHidden/>
    <w:unhideWhenUsed/>
    <w:rsid w:val="007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Большанина Наталья Викторовна</cp:lastModifiedBy>
  <cp:revision>32</cp:revision>
  <cp:lastPrinted>2019-02-18T08:52:00Z</cp:lastPrinted>
  <dcterms:created xsi:type="dcterms:W3CDTF">2017-10-02T09:42:00Z</dcterms:created>
  <dcterms:modified xsi:type="dcterms:W3CDTF">2019-02-18T08:52:00Z</dcterms:modified>
</cp:coreProperties>
</file>