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3" w:rsidRDefault="00002743" w:rsidP="00002743">
      <w:pPr>
        <w:pStyle w:val="a4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574C8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ПОРЯДОК</w:t>
      </w:r>
    </w:p>
    <w:p w:rsidR="00002743" w:rsidRPr="00574C8E" w:rsidRDefault="00002743" w:rsidP="00002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4C8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СУДЕБНОГО ОБЖАЛОВАНИЯ НОРМАТИВНЫХ ПРАВОВЫХ АКТОВ,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АКТОВ, СОДЕРЖАЩИХ РАЗЪЯСНЕНИЯ ЗАКОНОДАТЕЛЬСТВА И ОБЛАДАЮЩИХ НОРМАТИВНЫМИ СВОЙСТВАМИ, </w:t>
      </w:r>
      <w:r w:rsidRPr="00574C8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ПРИНЯТЫХ ОРГАНАМИ ИСПОЛНИТЕЛЬНОЙ ГОСУДАРСТВЕННОЙ ВЛАСТИ КУРСКОЙ ОБЛАСТИ</w:t>
      </w:r>
    </w:p>
    <w:p w:rsidR="00002743" w:rsidRDefault="00002743" w:rsidP="000027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01" w:rsidRDefault="00BE3201" w:rsidP="000027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43" w:rsidRDefault="00002743" w:rsidP="000027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FF">
        <w:rPr>
          <w:rFonts w:ascii="Times New Roman" w:hAnsi="Times New Roman" w:cs="Times New Roman"/>
          <w:sz w:val="28"/>
          <w:szCs w:val="28"/>
        </w:rPr>
        <w:t>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</w:t>
      </w:r>
      <w:r>
        <w:rPr>
          <w:rFonts w:ascii="Times New Roman" w:hAnsi="Times New Roman" w:cs="Times New Roman"/>
          <w:sz w:val="28"/>
          <w:szCs w:val="28"/>
        </w:rPr>
        <w:t>озложена какая-либо обязанность.</w:t>
      </w:r>
    </w:p>
    <w:p w:rsidR="00002743" w:rsidRDefault="00002743" w:rsidP="000027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DD">
        <w:rPr>
          <w:rFonts w:ascii="Times New Roman" w:hAnsi="Times New Roman" w:cs="Times New Roman"/>
          <w:sz w:val="28"/>
          <w:szCs w:val="28"/>
        </w:rPr>
        <w:t xml:space="preserve"> </w:t>
      </w:r>
      <w:r w:rsidRPr="00574C8E">
        <w:rPr>
          <w:rFonts w:ascii="Times New Roman" w:hAnsi="Times New Roman" w:cs="Times New Roman"/>
          <w:sz w:val="28"/>
          <w:szCs w:val="28"/>
        </w:rPr>
        <w:t xml:space="preserve">Нормативные правовые акты органов исполнительной государственной власти Курской области </w:t>
      </w:r>
      <w:r w:rsidRPr="00002743">
        <w:rPr>
          <w:rFonts w:ascii="Times New Roman" w:hAnsi="Times New Roman" w:cs="Times New Roman"/>
          <w:sz w:val="28"/>
          <w:szCs w:val="28"/>
        </w:rPr>
        <w:t>могут быть обжалованы  в суд общей юрисдикции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182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административного судопроизводства Российской Федерации (глава 21)</w:t>
      </w:r>
      <w:r w:rsidRPr="00574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43">
        <w:rPr>
          <w:rFonts w:ascii="Times New Roman" w:hAnsi="Times New Roman" w:cs="Times New Roman"/>
          <w:sz w:val="28"/>
          <w:szCs w:val="28"/>
        </w:rPr>
        <w:t>С административным исковым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нормативного правового акта не действующим полностью или в </w:t>
      </w:r>
      <w:r w:rsidRPr="00002743">
        <w:rPr>
          <w:rFonts w:ascii="Times New Roman" w:hAnsi="Times New Roman" w:cs="Times New Roman"/>
          <w:sz w:val="28"/>
          <w:szCs w:val="28"/>
        </w:rPr>
        <w:t>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>, если они полагают, что этим актом нарушены или нарушаются их права, свободы и законные интересы.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административным исковым заявлением о признании нормативного правового акта, не действующим полностью или в части в суд может обратиться </w:t>
      </w:r>
      <w:r w:rsidRPr="000027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BE3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полагающий, что принятый нормативный правовой акт не соответствует иному нормативному правовому акту, имеющему большую юридическую силу, нарушает свободы и законные интересы граждан.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административным исковым заявлением о признании акта, обладающего нормативными свойствами, недействующим вправе обратиться указанные выше лица, полагающие,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исковое заявление к органу государственной власти, иному государственному органу подается в суд по месту их нахождения, к должностному лицу, государственному служащему - по месту нахождения органа, в котором указанные лица исполняют свои обязанности.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административном исковом заявлении об оспаривании нормативного правового акта </w:t>
      </w:r>
      <w:r w:rsidRPr="00002743">
        <w:rPr>
          <w:rFonts w:ascii="Times New Roman" w:hAnsi="Times New Roman" w:cs="Times New Roman"/>
          <w:b/>
          <w:sz w:val="28"/>
          <w:szCs w:val="28"/>
        </w:rPr>
        <w:t>должны быть указаны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суда, в который подается административное исковое заявление;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C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оспариваемый нормативный правовой акт;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наименование, номер, дата принятия оспариваемого нормативного правового акта, источник и дата его опубликования;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>6)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002743" w:rsidRDefault="00BE3201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74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02743">
        <w:rPr>
          <w:rFonts w:ascii="Times New Roman" w:hAnsi="Times New Roman" w:cs="Times New Roman"/>
          <w:sz w:val="28"/>
          <w:szCs w:val="28"/>
        </w:rPr>
        <w:t xml:space="preserve"> ходатайства, обусловленные невозможностью приобщения каких-либо документов, прилагаемых к административному исковому заявлению;</w:t>
      </w:r>
    </w:p>
    <w:p w:rsidR="00002743" w:rsidRDefault="00BE3201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002743">
        <w:rPr>
          <w:rFonts w:ascii="Times New Roman" w:hAnsi="Times New Roman" w:cs="Times New Roman"/>
          <w:sz w:val="28"/>
          <w:szCs w:val="28"/>
        </w:rPr>
        <w:t>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исковому заявлению о признании нормативного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743">
        <w:rPr>
          <w:rFonts w:ascii="Times New Roman" w:hAnsi="Times New Roman" w:cs="Times New Roman"/>
          <w:b/>
          <w:sz w:val="28"/>
          <w:szCs w:val="28"/>
        </w:rPr>
        <w:t>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ответчиков и заинтересованных лиц, а при необходимости также копии для прокурора;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  <w:proofErr w:type="gramEnd"/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предусмотрено обязательное участие представителя;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доверенность или </w:t>
      </w:r>
      <w:r w:rsidRPr="00920B4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2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оспариваемого нормативного правового акта.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дела об оспаривании нормативных правовых актов рассматриваются судом </w:t>
      </w:r>
      <w:r w:rsidRPr="00002743">
        <w:rPr>
          <w:rFonts w:ascii="Times New Roman" w:hAnsi="Times New Roman" w:cs="Times New Roman"/>
          <w:b/>
          <w:sz w:val="28"/>
          <w:szCs w:val="28"/>
        </w:rPr>
        <w:t>в срок, не превышающий 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подачи административного искового заявления.</w:t>
      </w:r>
      <w:r w:rsidRPr="000B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Административное дело об оспаривании нормативного правового акта рассматривается с участием прокурора.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административного дела об оспаривании нормативного правового акта </w:t>
      </w:r>
      <w:r w:rsidRPr="00002743">
        <w:rPr>
          <w:rFonts w:ascii="Times New Roman" w:hAnsi="Times New Roman" w:cs="Times New Roman"/>
          <w:b/>
          <w:sz w:val="28"/>
          <w:szCs w:val="28"/>
        </w:rPr>
        <w:t>суд выясняет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нарушены ли права, свободы и законные интересы административного истца или лиц, в интересах которых подано административное исковое заявление;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2) соблюдены ли требования нормативных правовых актов, устанавливающих: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полномочия органа, организации, должностного лица на принятие нормативных правовых актов;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форму и вид,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орган, организация, должностное лицо вправе принимать нормативные правовые акты;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процедуру принятия оспариваемого нормативного правового акта;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правила введения нормативных правовых актов в действие, в том числе порядок опубликования, государственной регистрации (если государственная регистрация данных нормативных правовых актов предусмотрена законодательством Российской Федерации) и вступления их в силу;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</w:rPr>
        <w:t>3) соответствие оспариваемого нормативного правового акта или его части нормативным правовым актам, имеющим большую юридическую силу.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доказывания указанных обстоятельств, возлагается на орган, организацию, должностное лицо, принявшие оспариваемый нормативный правовой акт.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административного дела об оспаривании нормативного правового акта судом принимается одно из следующих </w:t>
      </w:r>
      <w:r w:rsidRPr="00002743">
        <w:rPr>
          <w:rFonts w:ascii="Times New Roman" w:hAnsi="Times New Roman" w:cs="Times New Roman"/>
          <w:b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административного дела об оспаривании акта, содержащего разъяснения законодательства и обладающего нормативными свойствами, </w:t>
      </w:r>
      <w:r w:rsidRPr="00002743">
        <w:rPr>
          <w:rFonts w:ascii="Times New Roman" w:hAnsi="Times New Roman" w:cs="Times New Roman"/>
          <w:b/>
          <w:sz w:val="28"/>
          <w:szCs w:val="28"/>
        </w:rPr>
        <w:t>суд выясняет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нарушены ли права, свободы и законные интересы административного истца или лиц, в интересах которых подано административное исковое заявление;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обладает ли оспариваемый акт нормативными свойствами, позволяющими применить его неоднократно в качестве общеобязательного предписания в отношении неопределенного круга лиц;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>3) соответствуют ли положения оспариваемого акта действительному смыслу разъясняемых им нормативных положений.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доказывания указанных обстоятельств возлагается на орган, организацию или должностное лицо, которые приняли акт, обладающий нормативными свойствами.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административного дела об оспаривании акта, содержащего разъяснения законодательства  и обладающего нормативными свойствами, </w:t>
      </w:r>
      <w:r w:rsidRPr="00002743">
        <w:rPr>
          <w:rFonts w:ascii="Times New Roman" w:hAnsi="Times New Roman" w:cs="Times New Roman"/>
          <w:b/>
          <w:sz w:val="28"/>
          <w:szCs w:val="28"/>
        </w:rPr>
        <w:t>суд принимает одно из следующих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 удовлетворении заявленных требований полностью или в части, если оспариваемый акт полностью или в части не соответствует действительному смыслу разъясняемых им нормативных положений, устанавливает не предусмотренные разъясняемыми нормативными положениями общеобязательные правила, распространяющиеся на неопределенный круг лиц и рассчитанные на неоднократное применение, и о признании этого акта не действующим полностью или в части со дня его принятия или с 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определенной судом даты;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удовлетворении заявленных требований, если оспариваемый акт полностью или в части не обладает нормативными свойствами и соответствует содержанию разъясняемых им нормативных положений.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суда по административному делу о признании нормативного правового акта не действующим полностью или в части или по делу об </w:t>
      </w:r>
      <w:r>
        <w:rPr>
          <w:rFonts w:ascii="Times New Roman" w:hAnsi="Times New Roman" w:cs="Times New Roman"/>
          <w:sz w:val="28"/>
          <w:szCs w:val="28"/>
        </w:rPr>
        <w:lastRenderedPageBreak/>
        <w:t>оспаривании акта, содержащего разъяснения законодательства и обладающего нормативными свойствами,  вступает в законную силу по истечению срока, установленного для апелляционного обжалования (в течение одного месяца со дня принятия решения суда в окончательной форме), если оно не было обжаловано.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</w:t>
      </w:r>
    </w:p>
    <w:p w:rsidR="00002743" w:rsidRDefault="00002743" w:rsidP="0000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191" w:rsidRDefault="00BE3201"/>
    <w:sectPr w:rsidR="00F20191" w:rsidSect="000027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743"/>
    <w:rsid w:val="00002743"/>
    <w:rsid w:val="000F6C16"/>
    <w:rsid w:val="002E07DD"/>
    <w:rsid w:val="00522BD8"/>
    <w:rsid w:val="00A06FFA"/>
    <w:rsid w:val="00B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743"/>
    <w:rPr>
      <w:b/>
      <w:bCs/>
    </w:rPr>
  </w:style>
  <w:style w:type="paragraph" w:styleId="a4">
    <w:name w:val="No Spacing"/>
    <w:uiPriority w:val="1"/>
    <w:qFormat/>
    <w:rsid w:val="00002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3</cp:revision>
  <dcterms:created xsi:type="dcterms:W3CDTF">2016-10-13T14:14:00Z</dcterms:created>
  <dcterms:modified xsi:type="dcterms:W3CDTF">2016-10-14T05:57:00Z</dcterms:modified>
</cp:coreProperties>
</file>