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E" w:rsidRPr="005B5A8E" w:rsidRDefault="005B5A8E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8E" w:rsidRPr="003321FA" w:rsidRDefault="005B5A8E" w:rsidP="005B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1F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1FA" w:rsidRPr="003321FA" w:rsidRDefault="003321FA" w:rsidP="003321F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FA">
        <w:rPr>
          <w:rFonts w:ascii="Times New Roman" w:hAnsi="Times New Roman" w:cs="Times New Roman"/>
          <w:b/>
          <w:sz w:val="28"/>
          <w:szCs w:val="28"/>
        </w:rPr>
        <w:t xml:space="preserve">о проведении проверки соблюдения законодательства об архивном деле на территории Курской области </w:t>
      </w:r>
      <w:r w:rsidR="00886426">
        <w:rPr>
          <w:rFonts w:ascii="Times New Roman" w:hAnsi="Times New Roman" w:cs="Times New Roman"/>
          <w:b/>
          <w:sz w:val="28"/>
          <w:szCs w:val="28"/>
        </w:rPr>
        <w:t>за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426">
        <w:rPr>
          <w:rFonts w:ascii="Times New Roman" w:hAnsi="Times New Roman" w:cs="Times New Roman"/>
          <w:b/>
          <w:sz w:val="28"/>
          <w:szCs w:val="28"/>
        </w:rPr>
        <w:t>2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886426">
        <w:rPr>
          <w:rFonts w:ascii="Times New Roman" w:hAnsi="Times New Roman" w:cs="Times New Roman"/>
          <w:b/>
          <w:sz w:val="28"/>
          <w:szCs w:val="28"/>
        </w:rPr>
        <w:t>е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21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5A8E" w:rsidRPr="005B5A8E" w:rsidRDefault="003321FA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B9" w:rsidRDefault="00886426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 соответствии с приказом начальника архивного управления Курской области от 17 февраля 2014 года № 01-06/06 «О проведении плановой выездной проверки в отношении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>» проведена плановая выездная проверка соблюдения законодательства об архивном деле в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7 дней - с 21 марта по 31 марта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>В ходе проверки установлено, что в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»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05.09.1985 № 263.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проверки от 31 марта 2014 г. № 1. Генеральному директору ОАО институт «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» было выдано предписание от 31 марта 2014 г. № 1 об устранении нарушений до 01 апреля 2015 г. </w:t>
      </w:r>
    </w:p>
    <w:p w:rsidR="00886426" w:rsidRDefault="00886426" w:rsidP="008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12 марта 2014 года № 01-06/13 «О проведении плановой выездной проверки в отношении Курского филиала открытого акционерного общества междугородной и электрической связи «Ростелеком» проведена плановая выездная проверка соблюдения законодательства об архивном деле в Курском филиале открытого акционерного общества междугородной и электрической связи «Ростелеком».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15 рабочих дней - с 16 апреля по 08 мая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</w:p>
    <w:p w:rsidR="00886426" w:rsidRPr="005B5A8E" w:rsidRDefault="00886426" w:rsidP="00886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Настоящей проверкой установлено, что в Курском филиале открытого акционерного общества междугородной и электрической связи «Ростелеком»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05.09.1985 № 263.</w:t>
      </w:r>
    </w:p>
    <w:p w:rsidR="00886426" w:rsidRPr="005B5A8E" w:rsidRDefault="00886426" w:rsidP="008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нарушения обязательных требований в сфере архивного дела были зафиксированы комиссией в акте проверки от 08 мая 2014 г. Директору Курского филиала открытого акционерного общества междугородной и электрической связи «Ростелеком» было выдано предписание об устранении нарушений до 15 октября 2015 г. </w:t>
      </w:r>
    </w:p>
    <w:p w:rsidR="006B3DB9" w:rsidRPr="005B5A8E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15 апреля 2014 года № 01-06/21 «О проведении плановой выездной проверки в отношении Курского областного союза потребительских обществ» проведена плановая выездная проверка соблюдения законодательства об архивном деле в Курском областном союзе потребительских обществ.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7 рабочих дней - с 30 мая по 09 июня 2014 г. Проверку осуществляли -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области; Богданова К.С., ведущий эксперт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 xml:space="preserve">Настоящей проверкой установлено, что в Курском областном союзе потребительских обществ законодательство об архивном деле соблюдается не в полной мере. Имеются нарушения требований Основных правил работы ведомственных архивов, утвержденных приказом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СССР от 05.09.1985 № 263, в частности, номенклатура дел Курского областного союза потребительских обществ на 2014 г., положение об экспертной комиссии и об архиве не согласованы с архивным учреждением Курской области; дела постоянного хранения за 1998-20012 гг., по личному составу за 1987-2012 гг., подлежащие экспертизе ценности и описанию, не упорядочены; не соблюдена процедура передачи дел, подведомственных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облпотребсоюзу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потребительских обществ, в архив (отсутствуют сдаточные описи, документы по личному составу подведомственных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облпотребсоюзу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потребительских обществ за 1943 – 2011 гг., находятся в архиве в неупорядоченном состоянии); не обеспечены оптимальные условия для обеспечения сохранности документов в помещении архива </w:t>
      </w:r>
      <w:proofErr w:type="spellStart"/>
      <w:r w:rsidRPr="005B5A8E"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 w:rsidRPr="005B5A8E">
        <w:rPr>
          <w:rFonts w:ascii="Times New Roman" w:hAnsi="Times New Roman" w:cs="Times New Roman"/>
          <w:sz w:val="28"/>
          <w:szCs w:val="28"/>
        </w:rPr>
        <w:t xml:space="preserve"> (отсутствует пожарная сигнализация, проводка открытая, деревянные стеллажи не обработаны огнезащитным составом); отсутствуют основные учетные документы архива (книга учета поступления и выбытия документов; список фондов; лист фонда, дело фонда, описи дел, карточка архивного фонда); нарушен порядок регистрации заявлений (обращений) граждан по вопросу предоставления архивных справок социально-правового характера, при их поступлении и направлении заявителю.</w:t>
      </w:r>
    </w:p>
    <w:p w:rsidR="006B3DB9" w:rsidRDefault="006B3DB9" w:rsidP="006B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проверки от 09 июня 2014 г. председателю Совета Курского областного союза потребительских обществ было выдано предписание об устранени</w:t>
      </w:r>
      <w:r>
        <w:rPr>
          <w:rFonts w:ascii="Times New Roman" w:hAnsi="Times New Roman" w:cs="Times New Roman"/>
          <w:sz w:val="28"/>
          <w:szCs w:val="28"/>
        </w:rPr>
        <w:t>и нарушений до 01 июня 2015 г.</w:t>
      </w:r>
    </w:p>
    <w:p w:rsidR="006B3DB9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06 мая 2014 года № 01-06/24 «О проведении плановой выездной </w:t>
      </w:r>
      <w:r w:rsidRPr="005B5A8E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отношении Администрации Льговского района» проведена плановая выездная проверка соблюдения законодательства об архивном деле в Администрации Льговского района.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15 рабочих дней - с 10 июня по 02 июля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3DB9" w:rsidRPr="005B5A8E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8E">
        <w:rPr>
          <w:rFonts w:ascii="Times New Roman" w:hAnsi="Times New Roman" w:cs="Times New Roman"/>
          <w:sz w:val="28"/>
          <w:szCs w:val="28"/>
        </w:rPr>
        <w:t>Настоящей проверкой установлено, что структурным подразделением Администрации Льговского района, выполняющим функции муниципального архива, законодательство об архивном деле соблюдается в не в полной мере.</w:t>
      </w:r>
      <w:proofErr w:type="gramEnd"/>
      <w:r w:rsidRPr="005B5A8E">
        <w:rPr>
          <w:rFonts w:ascii="Times New Roman" w:hAnsi="Times New Roman" w:cs="Times New Roman"/>
          <w:sz w:val="28"/>
          <w:szCs w:val="28"/>
        </w:rPr>
        <w:t xml:space="preserve"> Имеются нарушения требований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Российской академии наук, утвержденных приказом Министерства культуры и массовых коммуникаций Российской Федерации от 18 января 2007 г. № 19.</w:t>
      </w:r>
    </w:p>
    <w:p w:rsidR="006B3DB9" w:rsidRDefault="006B3DB9" w:rsidP="006B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>Выявленные нарушения обязательных требований в сфере архивного дела были зафиксированы комиссией в акте проверки от 02 июля 2014 г. Главе Администрации Льговского района было выдано предписание об устранении нарушений до 01 июля 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DB9" w:rsidRDefault="006B3DB9" w:rsidP="006B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8E">
        <w:rPr>
          <w:rFonts w:ascii="Times New Roman" w:hAnsi="Times New Roman" w:cs="Times New Roman"/>
          <w:sz w:val="28"/>
          <w:szCs w:val="28"/>
        </w:rPr>
        <w:t xml:space="preserve">В соответствии с приказом начальника архивного управления Курской области от 2 июня 2014 года № 01-06/28 «О проведении внеплановой выездной проверки в отношении ОБОУ СПО «Курский базовый медицинский колледж» проведена внеплановая выездная проверка соблюдения законодательства об архивном деле в ОБОУ СПО «Курский базовый медицинский колледж. </w:t>
      </w:r>
      <w:proofErr w:type="gramStart"/>
      <w:r w:rsidRPr="005B5A8E">
        <w:rPr>
          <w:rFonts w:ascii="Times New Roman" w:hAnsi="Times New Roman" w:cs="Times New Roman"/>
          <w:sz w:val="28"/>
          <w:szCs w:val="28"/>
        </w:rPr>
        <w:t>Проверка проводилась 2 рабочих дня - с 14 июля по 15 июля 2014 г. Проверку осуществляли - Карманова Л. Б., заместитель начальника архивного управления Курской области - начальник отдела методического руководства за работой государственных, муниципальных и отраслевых архивов; Шишлова М.В., ведущий консультант отдела методического руководства за работой государственных, муниципальных и отраслевых архивов архивного управления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8E">
        <w:rPr>
          <w:rFonts w:ascii="Times New Roman" w:hAnsi="Times New Roman" w:cs="Times New Roman"/>
          <w:sz w:val="28"/>
          <w:szCs w:val="28"/>
        </w:rPr>
        <w:t>Настоящей проверкой установлено, что предписание об устранении выявленных нарушений законодательства об архивном деле от 01 октября 2013 г. № 2 ОБОУ СПО «Курский базовый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колледж» выполнено.</w:t>
      </w:r>
    </w:p>
    <w:p w:rsidR="00886426" w:rsidRDefault="00D16C70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6426" w:rsidRPr="005B5A8E" w:rsidRDefault="00886426" w:rsidP="005B5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426" w:rsidRPr="005B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22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574A2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1FA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C22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520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5A8E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3DB9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426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6C70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9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4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4</cp:revision>
  <dcterms:created xsi:type="dcterms:W3CDTF">2015-01-29T06:44:00Z</dcterms:created>
  <dcterms:modified xsi:type="dcterms:W3CDTF">2015-01-29T06:44:00Z</dcterms:modified>
</cp:coreProperties>
</file>