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D8" w:rsidRPr="00283299" w:rsidRDefault="005658D8" w:rsidP="005658D8">
      <w:pPr>
        <w:ind w:left="-567" w:right="-524"/>
        <w:jc w:val="center"/>
        <w:rPr>
          <w:b/>
          <w:sz w:val="32"/>
          <w:szCs w:val="32"/>
        </w:rPr>
      </w:pPr>
      <w:r w:rsidRPr="00283299">
        <w:rPr>
          <w:b/>
          <w:sz w:val="32"/>
          <w:szCs w:val="32"/>
        </w:rPr>
        <w:t>Проведение экспертизы ценности документов личного происхождения.</w:t>
      </w:r>
    </w:p>
    <w:p w:rsidR="00934E63" w:rsidRPr="00283299" w:rsidRDefault="00283299" w:rsidP="00A01DCC">
      <w:pPr>
        <w:ind w:left="-567" w:right="-524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Формирование личных фондов </w:t>
      </w:r>
    </w:p>
    <w:p w:rsidR="00934E63" w:rsidRPr="00283299" w:rsidRDefault="00934E63" w:rsidP="00A01DCC">
      <w:pPr>
        <w:ind w:left="-284" w:right="-524" w:firstLine="567"/>
        <w:rPr>
          <w:b/>
          <w:sz w:val="28"/>
          <w:szCs w:val="28"/>
        </w:rPr>
      </w:pPr>
    </w:p>
    <w:p w:rsidR="006E6F95" w:rsidRPr="00791655" w:rsidRDefault="0076663F" w:rsidP="00CF543B">
      <w:pPr>
        <w:ind w:left="-284" w:right="-524" w:firstLine="992"/>
        <w:rPr>
          <w:b/>
          <w:sz w:val="28"/>
          <w:szCs w:val="28"/>
        </w:rPr>
      </w:pPr>
      <w:r w:rsidRPr="00791655">
        <w:rPr>
          <w:sz w:val="28"/>
          <w:szCs w:val="28"/>
        </w:rPr>
        <w:t>Документы личного происхождения – это документы, образовавшиеся в процессе деятельности отдельных лиц и являющиеся при создании их личной собственностью. Документы личного происхождения возникают по инициативе, замыслу частного лица, являются его личной собственностью и подлежат охране в соответствии с нормами авторского права.</w:t>
      </w:r>
    </w:p>
    <w:p w:rsidR="0070713E" w:rsidRPr="00791655" w:rsidRDefault="008639DE" w:rsidP="00CF543B">
      <w:pPr>
        <w:ind w:left="-284" w:right="-382" w:firstLine="992"/>
        <w:rPr>
          <w:sz w:val="28"/>
          <w:szCs w:val="28"/>
        </w:rPr>
      </w:pPr>
      <w:r w:rsidRPr="00791655">
        <w:rPr>
          <w:sz w:val="28"/>
          <w:szCs w:val="28"/>
        </w:rPr>
        <w:t>Работа с личными фондами – увлекательный экску</w:t>
      </w:r>
      <w:proofErr w:type="gramStart"/>
      <w:r w:rsidRPr="00791655">
        <w:rPr>
          <w:sz w:val="28"/>
          <w:szCs w:val="28"/>
        </w:rPr>
        <w:t>рс в Пр</w:t>
      </w:r>
      <w:proofErr w:type="gramEnd"/>
      <w:r w:rsidRPr="00791655">
        <w:rPr>
          <w:sz w:val="28"/>
          <w:szCs w:val="28"/>
        </w:rPr>
        <w:t xml:space="preserve">ошлое. Словно детали причудливой мозаики, фрагменты чьей-то биографии складываются в одно целое. </w:t>
      </w:r>
    </w:p>
    <w:p w:rsidR="009B53D2" w:rsidRPr="00791655" w:rsidRDefault="0076663F" w:rsidP="00CF543B">
      <w:pPr>
        <w:ind w:left="-284" w:right="-382" w:firstLine="992"/>
        <w:rPr>
          <w:rFonts w:cs="Times New Roman"/>
          <w:b/>
          <w:color w:val="000000" w:themeColor="text1"/>
          <w:sz w:val="28"/>
          <w:szCs w:val="28"/>
        </w:rPr>
      </w:pPr>
      <w:r w:rsidRPr="00791655">
        <w:rPr>
          <w:sz w:val="28"/>
          <w:szCs w:val="28"/>
        </w:rPr>
        <w:t>Процесс формирования личного архива не управляется, архив складывается стихийно как результат творческой, общественной деятельности и личной жизни определённого лица. Состав документов личного архива можно только прогнозировать</w:t>
      </w:r>
      <w:r w:rsidR="007E1D61" w:rsidRPr="00791655">
        <w:rPr>
          <w:sz w:val="28"/>
          <w:szCs w:val="28"/>
        </w:rPr>
        <w:t xml:space="preserve"> с известной долей вероятности, зная характер творческих интересов владельца, его биографию, родственные, дружеские и служебные связи. Для личных архивов характерно типовое и видовое многообразие документов (</w:t>
      </w:r>
      <w:proofErr w:type="spellStart"/>
      <w:r w:rsidR="007E1D61" w:rsidRPr="00791655">
        <w:rPr>
          <w:sz w:val="28"/>
          <w:szCs w:val="28"/>
        </w:rPr>
        <w:t>кинофотофонодокументы</w:t>
      </w:r>
      <w:proofErr w:type="spellEnd"/>
      <w:r w:rsidR="007E1D61" w:rsidRPr="00791655">
        <w:rPr>
          <w:sz w:val="28"/>
          <w:szCs w:val="28"/>
        </w:rPr>
        <w:t xml:space="preserve">, письменные документы, рисунки, чертежи и схемы </w:t>
      </w:r>
      <w:r w:rsidR="00446956" w:rsidRPr="00791655">
        <w:rPr>
          <w:sz w:val="28"/>
          <w:szCs w:val="28"/>
        </w:rPr>
        <w:t xml:space="preserve">         </w:t>
      </w:r>
      <w:r w:rsidR="007E1D61" w:rsidRPr="00791655">
        <w:rPr>
          <w:sz w:val="28"/>
          <w:szCs w:val="28"/>
        </w:rPr>
        <w:t>и т. д.).</w:t>
      </w:r>
      <w:r w:rsidR="0070713E" w:rsidRPr="00791655">
        <w:rPr>
          <w:rFonts w:cs="Times New Roman"/>
          <w:color w:val="000000" w:themeColor="text1"/>
          <w:sz w:val="28"/>
          <w:szCs w:val="28"/>
        </w:rPr>
        <w:t xml:space="preserve"> </w:t>
      </w:r>
      <w:r w:rsidR="009B53D2" w:rsidRPr="00791655">
        <w:rPr>
          <w:rFonts w:cs="Times New Roman"/>
          <w:color w:val="000000" w:themeColor="text1"/>
          <w:sz w:val="28"/>
          <w:szCs w:val="28"/>
        </w:rPr>
        <w:t xml:space="preserve">Личные фонды (особенно – большого объема) – сложные, многоплановые комплексы документов, требующие от обработчика не только знания методики и опыта архивной работы, но и широкой эрудиции – общеисторической, политической, литературной, географической, иногда даже </w:t>
      </w:r>
      <w:proofErr w:type="gramStart"/>
      <w:r w:rsidR="009B53D2" w:rsidRPr="00791655">
        <w:rPr>
          <w:rFonts w:cs="Times New Roman"/>
          <w:color w:val="000000" w:themeColor="text1"/>
          <w:sz w:val="28"/>
          <w:szCs w:val="28"/>
        </w:rPr>
        <w:t>естественно-научной</w:t>
      </w:r>
      <w:proofErr w:type="gramEnd"/>
      <w:r w:rsidR="009B53D2" w:rsidRPr="00791655">
        <w:rPr>
          <w:rFonts w:cs="Times New Roman"/>
          <w:color w:val="000000" w:themeColor="text1"/>
          <w:sz w:val="28"/>
          <w:szCs w:val="28"/>
        </w:rPr>
        <w:t xml:space="preserve"> и технической. </w:t>
      </w:r>
      <w:proofErr w:type="gramStart"/>
      <w:r w:rsidR="009B53D2" w:rsidRPr="00791655">
        <w:rPr>
          <w:rFonts w:cs="Times New Roman"/>
          <w:color w:val="000000" w:themeColor="text1"/>
          <w:sz w:val="28"/>
          <w:szCs w:val="28"/>
        </w:rPr>
        <w:t>В работе с личными фондами неоднократно убеждаешься в том, что «лишних» знаний не бывает – все, что мы когда-то учили, читали, слышали и видели, может «вдруг» пригодиться.</w:t>
      </w:r>
      <w:proofErr w:type="gramEnd"/>
    </w:p>
    <w:p w:rsidR="00CF543B" w:rsidRPr="00791655" w:rsidRDefault="007E1D61" w:rsidP="00CF543B">
      <w:pPr>
        <w:ind w:left="-284" w:right="-382" w:firstLine="992"/>
        <w:rPr>
          <w:sz w:val="28"/>
          <w:szCs w:val="28"/>
        </w:rPr>
      </w:pPr>
      <w:r w:rsidRPr="00791655">
        <w:rPr>
          <w:sz w:val="28"/>
          <w:szCs w:val="28"/>
        </w:rPr>
        <w:t xml:space="preserve">Документы личного происхождения всегда интересны и всегда востребованы, так как они отражают как индивидуальные, личностные качества </w:t>
      </w:r>
      <w:proofErr w:type="spellStart"/>
      <w:r w:rsidRPr="00791655">
        <w:rPr>
          <w:sz w:val="28"/>
          <w:szCs w:val="28"/>
        </w:rPr>
        <w:t>фондообразователя</w:t>
      </w:r>
      <w:proofErr w:type="spellEnd"/>
      <w:r w:rsidRPr="00791655">
        <w:rPr>
          <w:sz w:val="28"/>
          <w:szCs w:val="28"/>
        </w:rPr>
        <w:t xml:space="preserve">, </w:t>
      </w:r>
      <w:r w:rsidR="009A2C76" w:rsidRPr="00791655">
        <w:rPr>
          <w:sz w:val="28"/>
          <w:szCs w:val="28"/>
        </w:rPr>
        <w:t>его деятельность и её</w:t>
      </w:r>
      <w:r w:rsidRPr="00791655">
        <w:rPr>
          <w:sz w:val="28"/>
          <w:szCs w:val="28"/>
        </w:rPr>
        <w:t xml:space="preserve"> </w:t>
      </w:r>
      <w:r w:rsidR="009A2C76" w:rsidRPr="00791655">
        <w:rPr>
          <w:sz w:val="28"/>
          <w:szCs w:val="28"/>
        </w:rPr>
        <w:t xml:space="preserve">значимость для общества, так и эпоху в целом, в которую он жил. </w:t>
      </w:r>
    </w:p>
    <w:p w:rsidR="008972D9" w:rsidRPr="00791655" w:rsidRDefault="009A2C76" w:rsidP="001F1007">
      <w:pPr>
        <w:ind w:left="-284" w:right="-382" w:firstLine="992"/>
        <w:rPr>
          <w:b/>
          <w:sz w:val="28"/>
          <w:szCs w:val="28"/>
        </w:rPr>
      </w:pPr>
      <w:r w:rsidRPr="00791655">
        <w:rPr>
          <w:sz w:val="28"/>
          <w:szCs w:val="28"/>
        </w:rPr>
        <w:t xml:space="preserve">Ценность этих документов определяется направленностью деятельности их владельца. </w:t>
      </w:r>
      <w:r w:rsidR="0058746A" w:rsidRPr="00791655">
        <w:rPr>
          <w:sz w:val="28"/>
          <w:szCs w:val="28"/>
        </w:rPr>
        <w:t xml:space="preserve">Личный фонд – это не только ценнейший исторический источник и кладезь всевозможных знаний. В нём есть душа – душа владельца фонда. </w:t>
      </w:r>
      <w:r w:rsidRPr="00791655">
        <w:rPr>
          <w:sz w:val="28"/>
          <w:szCs w:val="28"/>
        </w:rPr>
        <w:t>Документы личного происхождения должны представлять интерес для исследователей</w:t>
      </w:r>
      <w:r w:rsidR="008972D9" w:rsidRPr="00791655">
        <w:rPr>
          <w:sz w:val="28"/>
          <w:szCs w:val="28"/>
        </w:rPr>
        <w:t xml:space="preserve">. </w:t>
      </w:r>
      <w:r w:rsidR="002F0AD1" w:rsidRPr="00791655">
        <w:rPr>
          <w:sz w:val="28"/>
          <w:szCs w:val="28"/>
        </w:rPr>
        <w:t>Поэтому в работе с ними важно проведение экспертизы ценности.</w:t>
      </w:r>
      <w:r w:rsidR="00DB7DE9" w:rsidRPr="00791655">
        <w:rPr>
          <w:sz w:val="28"/>
          <w:szCs w:val="28"/>
        </w:rPr>
        <w:t xml:space="preserve"> Включение документов, находящихся в частной собственности,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архивом. В данном договоре указываются обязанности собственника или владельца архивных документов по хранению, учёту и использованию документов Архивного фонда Российской Федерации.</w:t>
      </w:r>
    </w:p>
    <w:p w:rsidR="007E1D61" w:rsidRPr="00791655" w:rsidRDefault="008972D9" w:rsidP="00CF543B">
      <w:pPr>
        <w:ind w:left="-284" w:right="-382" w:firstLine="992"/>
        <w:rPr>
          <w:b/>
          <w:sz w:val="28"/>
          <w:szCs w:val="28"/>
        </w:rPr>
      </w:pPr>
      <w:r w:rsidRPr="00791655">
        <w:rPr>
          <w:sz w:val="28"/>
          <w:szCs w:val="28"/>
        </w:rPr>
        <w:t>Научно-методическим обоснованием экспертизы ценности</w:t>
      </w:r>
      <w:r w:rsidR="009A2C76" w:rsidRPr="00791655">
        <w:rPr>
          <w:sz w:val="28"/>
          <w:szCs w:val="28"/>
        </w:rPr>
        <w:t xml:space="preserve"> </w:t>
      </w:r>
      <w:r w:rsidR="00BE0127" w:rsidRPr="00791655">
        <w:rPr>
          <w:sz w:val="28"/>
          <w:szCs w:val="28"/>
        </w:rPr>
        <w:t>документов личного происхождения является система критериев их ценности.</w:t>
      </w:r>
    </w:p>
    <w:p w:rsidR="00BE0127" w:rsidRPr="00791655" w:rsidRDefault="00BE0127" w:rsidP="00CF543B">
      <w:pPr>
        <w:ind w:left="-284" w:right="-382" w:firstLine="992"/>
        <w:rPr>
          <w:b/>
          <w:sz w:val="28"/>
          <w:szCs w:val="28"/>
        </w:rPr>
      </w:pPr>
      <w:r w:rsidRPr="00791655">
        <w:rPr>
          <w:sz w:val="28"/>
          <w:szCs w:val="28"/>
        </w:rPr>
        <w:t>Критерии ценности составляют две основные группы:</w:t>
      </w:r>
    </w:p>
    <w:p w:rsidR="00BE0127" w:rsidRPr="00791655" w:rsidRDefault="00CF543B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>–</w:t>
      </w:r>
      <w:r w:rsidR="00BE0127" w:rsidRPr="00791655">
        <w:rPr>
          <w:sz w:val="28"/>
          <w:szCs w:val="28"/>
        </w:rPr>
        <w:t xml:space="preserve"> критерии ценности фондов личного происхождения;</w:t>
      </w:r>
    </w:p>
    <w:p w:rsidR="00BE0127" w:rsidRPr="00791655" w:rsidRDefault="00CF543B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lastRenderedPageBreak/>
        <w:t>–</w:t>
      </w:r>
      <w:r w:rsidR="00BE0127" w:rsidRPr="00791655">
        <w:rPr>
          <w:sz w:val="28"/>
          <w:szCs w:val="28"/>
        </w:rPr>
        <w:t xml:space="preserve"> критерии ценности документов личного происхождения.</w:t>
      </w:r>
    </w:p>
    <w:p w:rsidR="00BE0127" w:rsidRPr="00791655" w:rsidRDefault="00BE0127" w:rsidP="00934E63">
      <w:pPr>
        <w:ind w:left="709" w:right="-382"/>
        <w:rPr>
          <w:b/>
          <w:sz w:val="28"/>
          <w:szCs w:val="28"/>
        </w:rPr>
      </w:pPr>
      <w:r w:rsidRPr="00791655">
        <w:rPr>
          <w:sz w:val="28"/>
          <w:szCs w:val="28"/>
        </w:rPr>
        <w:t>Критерии ценности фондов личного происхождения следующие:</w:t>
      </w:r>
    </w:p>
    <w:p w:rsidR="00BE0127" w:rsidRPr="00791655" w:rsidRDefault="00CF543B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 xml:space="preserve">– </w:t>
      </w:r>
      <w:r w:rsidR="00BE0127" w:rsidRPr="00791655">
        <w:rPr>
          <w:sz w:val="28"/>
          <w:szCs w:val="28"/>
        </w:rPr>
        <w:t xml:space="preserve">значение творческой и общественной деятельности </w:t>
      </w:r>
      <w:proofErr w:type="spellStart"/>
      <w:r w:rsidR="00BE0127" w:rsidRPr="00791655">
        <w:rPr>
          <w:sz w:val="28"/>
          <w:szCs w:val="28"/>
        </w:rPr>
        <w:t>фондообразователя</w:t>
      </w:r>
      <w:proofErr w:type="spellEnd"/>
      <w:r w:rsidR="00BE0127" w:rsidRPr="00791655">
        <w:rPr>
          <w:sz w:val="28"/>
          <w:szCs w:val="28"/>
        </w:rPr>
        <w:t>;</w:t>
      </w:r>
    </w:p>
    <w:p w:rsidR="00BE0127" w:rsidRPr="00791655" w:rsidRDefault="00CF543B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 xml:space="preserve">– </w:t>
      </w:r>
      <w:r w:rsidR="00BE0127" w:rsidRPr="00791655">
        <w:rPr>
          <w:sz w:val="28"/>
          <w:szCs w:val="28"/>
        </w:rPr>
        <w:t>история фонда и его состав;</w:t>
      </w:r>
    </w:p>
    <w:p w:rsidR="00BE0127" w:rsidRPr="00791655" w:rsidRDefault="00CF543B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 xml:space="preserve">– </w:t>
      </w:r>
      <w:r w:rsidR="00BE0127" w:rsidRPr="00791655">
        <w:rPr>
          <w:sz w:val="28"/>
          <w:szCs w:val="28"/>
        </w:rPr>
        <w:t>взаимосвязь фонда с другими комплексами документов.</w:t>
      </w:r>
    </w:p>
    <w:p w:rsidR="00BE0127" w:rsidRPr="00791655" w:rsidRDefault="00BE0127" w:rsidP="00CF543B">
      <w:pPr>
        <w:ind w:left="-284" w:right="-382" w:firstLine="992"/>
        <w:rPr>
          <w:b/>
          <w:sz w:val="28"/>
          <w:szCs w:val="28"/>
        </w:rPr>
      </w:pPr>
      <w:r w:rsidRPr="00791655">
        <w:rPr>
          <w:sz w:val="28"/>
          <w:szCs w:val="28"/>
        </w:rPr>
        <w:t xml:space="preserve">Значение творческой и общественной деятельности </w:t>
      </w:r>
      <w:proofErr w:type="spellStart"/>
      <w:r w:rsidRPr="00791655">
        <w:rPr>
          <w:sz w:val="28"/>
          <w:szCs w:val="28"/>
        </w:rPr>
        <w:t>фондообразователя</w:t>
      </w:r>
      <w:proofErr w:type="spellEnd"/>
      <w:r w:rsidRPr="00791655">
        <w:rPr>
          <w:sz w:val="28"/>
          <w:szCs w:val="28"/>
        </w:rPr>
        <w:t xml:space="preserve"> определяется, исходя из факторов:</w:t>
      </w:r>
    </w:p>
    <w:p w:rsidR="00BE0127" w:rsidRPr="00791655" w:rsidRDefault="00634615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 xml:space="preserve">– </w:t>
      </w:r>
      <w:r w:rsidR="00BE0127" w:rsidRPr="00791655">
        <w:rPr>
          <w:sz w:val="28"/>
          <w:szCs w:val="28"/>
        </w:rPr>
        <w:t xml:space="preserve">оценки творчества </w:t>
      </w:r>
      <w:proofErr w:type="spellStart"/>
      <w:r w:rsidR="00BE0127" w:rsidRPr="00791655">
        <w:rPr>
          <w:sz w:val="28"/>
          <w:szCs w:val="28"/>
        </w:rPr>
        <w:t>фондообразователя</w:t>
      </w:r>
      <w:proofErr w:type="spellEnd"/>
      <w:r w:rsidR="00BE0127" w:rsidRPr="00791655">
        <w:rPr>
          <w:sz w:val="28"/>
          <w:szCs w:val="28"/>
        </w:rPr>
        <w:t xml:space="preserve"> литературоведением, искусствоведением (энциклопедии, монографии и другие печатные источники);</w:t>
      </w:r>
    </w:p>
    <w:p w:rsidR="00BE0127" w:rsidRPr="00791655" w:rsidRDefault="00634615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>–</w:t>
      </w:r>
      <w:r w:rsidR="00BE0127" w:rsidRPr="00791655">
        <w:rPr>
          <w:sz w:val="28"/>
          <w:szCs w:val="28"/>
        </w:rPr>
        <w:t xml:space="preserve">государственного признания деятельности </w:t>
      </w:r>
      <w:proofErr w:type="spellStart"/>
      <w:r w:rsidR="00BE0127" w:rsidRPr="00791655">
        <w:rPr>
          <w:sz w:val="28"/>
          <w:szCs w:val="28"/>
        </w:rPr>
        <w:t>фондообразователя</w:t>
      </w:r>
      <w:proofErr w:type="spellEnd"/>
      <w:r w:rsidR="008F613D" w:rsidRPr="00791655">
        <w:rPr>
          <w:sz w:val="28"/>
          <w:szCs w:val="28"/>
        </w:rPr>
        <w:t xml:space="preserve"> (присуждение премий, почётных званий, награждение орденами и др.);</w:t>
      </w:r>
    </w:p>
    <w:p w:rsidR="008F613D" w:rsidRPr="00791655" w:rsidRDefault="00634615" w:rsidP="00934E63">
      <w:pPr>
        <w:ind w:left="709" w:right="-382"/>
        <w:rPr>
          <w:b/>
          <w:sz w:val="28"/>
          <w:szCs w:val="28"/>
        </w:rPr>
      </w:pPr>
      <w:r w:rsidRPr="00791655">
        <w:rPr>
          <w:b/>
          <w:sz w:val="28"/>
          <w:szCs w:val="28"/>
        </w:rPr>
        <w:t>–</w:t>
      </w:r>
      <w:r w:rsidR="008F613D" w:rsidRPr="00791655">
        <w:rPr>
          <w:sz w:val="28"/>
          <w:szCs w:val="28"/>
        </w:rPr>
        <w:t xml:space="preserve"> общественного мнения о деятельности </w:t>
      </w:r>
      <w:proofErr w:type="spellStart"/>
      <w:r w:rsidR="008F613D" w:rsidRPr="00791655">
        <w:rPr>
          <w:sz w:val="28"/>
          <w:szCs w:val="28"/>
        </w:rPr>
        <w:t>фондообразователя</w:t>
      </w:r>
      <w:proofErr w:type="spellEnd"/>
      <w:r w:rsidR="008F613D" w:rsidRPr="00791655">
        <w:rPr>
          <w:sz w:val="28"/>
          <w:szCs w:val="28"/>
        </w:rPr>
        <w:t xml:space="preserve"> (отзывы СМИ, письма читателей, зрителей и т.д.);</w:t>
      </w:r>
    </w:p>
    <w:p w:rsidR="009B53D2" w:rsidRPr="00791655" w:rsidRDefault="009B53D2" w:rsidP="00934E6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>мнения коллег по профессии (письма и высказывания писателей, артистов, художников, мемуары и др.);</w:t>
      </w:r>
    </w:p>
    <w:p w:rsidR="009B53D2" w:rsidRPr="00791655" w:rsidRDefault="009B53D2" w:rsidP="00934E6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 мнения экспертов-специалистов в данной области (специальное исследование, заключение, письмо в ЭПК архива);</w:t>
      </w:r>
    </w:p>
    <w:p w:rsidR="009B53D2" w:rsidRPr="00791655" w:rsidRDefault="009B53D2" w:rsidP="00934E6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 мнения соответствующего научного учреждения, творческого союза, издательства (заключение, письмо, протокол);</w:t>
      </w:r>
    </w:p>
    <w:p w:rsidR="009B53D2" w:rsidRPr="00791655" w:rsidRDefault="009B53D2" w:rsidP="00934E63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 заключения эксперта ЭПК архива.</w:t>
      </w:r>
    </w:p>
    <w:p w:rsidR="00634615" w:rsidRPr="00791655" w:rsidRDefault="009B53D2" w:rsidP="0070713E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>Этот критерий является основным при определении в дальнейшем соответствия документов п</w:t>
      </w:r>
      <w:r w:rsidR="00451A13" w:rsidRPr="00791655">
        <w:rPr>
          <w:spacing w:val="0"/>
          <w:sz w:val="28"/>
          <w:szCs w:val="28"/>
        </w:rPr>
        <w:t>рофилю государственного архива</w:t>
      </w:r>
      <w:r w:rsidR="00634615" w:rsidRPr="00791655">
        <w:rPr>
          <w:spacing w:val="0"/>
          <w:sz w:val="28"/>
          <w:szCs w:val="28"/>
        </w:rPr>
        <w:t>.</w:t>
      </w:r>
    </w:p>
    <w:p w:rsidR="0058746A" w:rsidRPr="00791655" w:rsidRDefault="009B53D2" w:rsidP="00B5233C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События жизни и творческие интересы </w:t>
      </w:r>
      <w:proofErr w:type="spellStart"/>
      <w:r w:rsidRPr="00791655">
        <w:rPr>
          <w:spacing w:val="0"/>
          <w:sz w:val="28"/>
          <w:szCs w:val="28"/>
        </w:rPr>
        <w:t>фондообразователя</w:t>
      </w:r>
      <w:proofErr w:type="spellEnd"/>
      <w:r w:rsidRPr="00791655">
        <w:rPr>
          <w:spacing w:val="0"/>
          <w:sz w:val="28"/>
          <w:szCs w:val="28"/>
        </w:rPr>
        <w:t xml:space="preserve">, его собирательские наклонности, его бережное отношение к своему личному архиву могут существенно обогатить состав документов личного архива. И наоборот — нередко небрежение к документам своего архива, обстоятельства биографии </w:t>
      </w:r>
      <w:proofErr w:type="spellStart"/>
      <w:r w:rsidRPr="00791655">
        <w:rPr>
          <w:spacing w:val="0"/>
          <w:sz w:val="28"/>
          <w:szCs w:val="28"/>
        </w:rPr>
        <w:t>фондообразователя</w:t>
      </w:r>
      <w:proofErr w:type="spellEnd"/>
      <w:r w:rsidRPr="00791655">
        <w:rPr>
          <w:spacing w:val="0"/>
          <w:sz w:val="28"/>
          <w:szCs w:val="28"/>
        </w:rPr>
        <w:t xml:space="preserve"> приводят к невосполнимым утратам документов личного архива, обеднению состава его документов.</w:t>
      </w:r>
    </w:p>
    <w:p w:rsidR="00FD151E" w:rsidRPr="00791655" w:rsidRDefault="00FD151E" w:rsidP="00CF543B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>Критерии ценности документов личного происхождения следующие:</w:t>
      </w:r>
    </w:p>
    <w:p w:rsidR="00FD151E" w:rsidRPr="00791655" w:rsidRDefault="00FD151E" w:rsidP="00927C0E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значение творческой и общественной деятельности автора документа;</w:t>
      </w:r>
    </w:p>
    <w:p w:rsidR="00FD151E" w:rsidRPr="00791655" w:rsidRDefault="00FD151E" w:rsidP="00927C0E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время и место создания документа;</w:t>
      </w:r>
    </w:p>
    <w:p w:rsidR="00FD151E" w:rsidRPr="00791655" w:rsidRDefault="00FD151E" w:rsidP="00927C0E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значимость содержания документа, его информационная, художественная и научная ценность;</w:t>
      </w:r>
    </w:p>
    <w:p w:rsidR="00FD151E" w:rsidRPr="00791655" w:rsidRDefault="00FD151E" w:rsidP="00927C0E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внешние признаки документа;</w:t>
      </w:r>
    </w:p>
    <w:p w:rsidR="00FD151E" w:rsidRPr="00791655" w:rsidRDefault="00FD151E" w:rsidP="00927C0E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взаимосвязи с другими документами.</w:t>
      </w:r>
    </w:p>
    <w:p w:rsidR="00FD151E" w:rsidRPr="00791655" w:rsidRDefault="00FD151E" w:rsidP="00927C0E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>Значение творческой и общественной деятельности автора документа</w:t>
      </w:r>
      <w:r w:rsidR="00B5233C" w:rsidRPr="00791655">
        <w:rPr>
          <w:rStyle w:val="0pt"/>
          <w:spacing w:val="0"/>
          <w:sz w:val="28"/>
          <w:szCs w:val="28"/>
        </w:rPr>
        <w:t>.</w:t>
      </w:r>
      <w:r w:rsidRPr="00791655">
        <w:rPr>
          <w:rStyle w:val="0pt"/>
          <w:spacing w:val="0"/>
          <w:sz w:val="28"/>
          <w:szCs w:val="28"/>
        </w:rPr>
        <w:t xml:space="preserve"> </w:t>
      </w:r>
    </w:p>
    <w:p w:rsidR="00FD151E" w:rsidRPr="00791655" w:rsidRDefault="00FD151E" w:rsidP="00927C0E">
      <w:pPr>
        <w:pStyle w:val="11"/>
        <w:shd w:val="clear" w:color="auto" w:fill="auto"/>
        <w:spacing w:line="240" w:lineRule="auto"/>
        <w:ind w:left="-284" w:right="-382" w:firstLine="992"/>
        <w:rPr>
          <w:rStyle w:val="0pt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791655">
        <w:rPr>
          <w:rStyle w:val="0pt"/>
          <w:spacing w:val="0"/>
          <w:sz w:val="28"/>
          <w:szCs w:val="28"/>
        </w:rPr>
        <w:t xml:space="preserve">Критерий значимости содержания документа как информационной значимости фактов, сведений, содержащихся в документе, имеет ограниченное применение при экспертизе ценности документов личного происхождения: только применительно к документам, не являющимся художественными произведениями (биографическим, письмам, дневникам, мемуарам и др.). Значимость содержания этих документов надо оценивать также и с точки зрения социально-психологической его насыщенности: не сообщая каких-либо ценных фактов, документ может ярко </w:t>
      </w:r>
      <w:r w:rsidRPr="00791655">
        <w:rPr>
          <w:rStyle w:val="0pt"/>
          <w:spacing w:val="0"/>
          <w:sz w:val="28"/>
          <w:szCs w:val="28"/>
        </w:rPr>
        <w:lastRenderedPageBreak/>
        <w:t>выражать мысли и настроения определенной социальной группы общества и тем самым представлять ценность как исторический источник.</w:t>
      </w:r>
    </w:p>
    <w:p w:rsidR="00F61B55" w:rsidRPr="00791655" w:rsidRDefault="00F61B55" w:rsidP="00927C0E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>Критерий значимости содержания, применяемый к творческим документам, художественным произведениям, приобретает иное качество: эти документы оцениваются с точки зрения их идейно-художественных достоинств. Значение литературоведческих и искусствоведческих работ оценивается с точки зрения их идейной и научной ценности.</w:t>
      </w:r>
    </w:p>
    <w:p w:rsidR="00F56330" w:rsidRPr="00791655" w:rsidRDefault="00F61B55" w:rsidP="00927C0E">
      <w:pPr>
        <w:pStyle w:val="11"/>
        <w:shd w:val="clear" w:color="auto" w:fill="auto"/>
        <w:spacing w:line="240" w:lineRule="auto"/>
        <w:ind w:left="-284" w:right="-382" w:firstLine="992"/>
        <w:rPr>
          <w:rStyle w:val="0pt"/>
          <w:rFonts w:eastAsia="Arial Narrow"/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>Применяя практически этот критерий, архивист пользуется выводами и оценками литературоведения, искусствоведения,</w:t>
      </w:r>
      <w:r w:rsidR="00F56330" w:rsidRPr="00791655">
        <w:rPr>
          <w:rStyle w:val="0pt"/>
          <w:rFonts w:eastAsia="Arial Narrow"/>
          <w:spacing w:val="0"/>
          <w:sz w:val="28"/>
          <w:szCs w:val="28"/>
        </w:rPr>
        <w:t xml:space="preserve"> критики.</w:t>
      </w:r>
    </w:p>
    <w:p w:rsidR="00F56330" w:rsidRPr="00791655" w:rsidRDefault="00F56330" w:rsidP="00CF543B">
      <w:pPr>
        <w:pStyle w:val="11"/>
        <w:shd w:val="clear" w:color="auto" w:fill="auto"/>
        <w:spacing w:line="240" w:lineRule="auto"/>
        <w:ind w:left="-284" w:right="-382" w:firstLine="0"/>
        <w:rPr>
          <w:spacing w:val="0"/>
          <w:sz w:val="28"/>
          <w:szCs w:val="28"/>
        </w:rPr>
      </w:pPr>
      <w:r w:rsidRPr="00791655">
        <w:rPr>
          <w:rStyle w:val="0pt"/>
          <w:rFonts w:eastAsia="Arial Narrow"/>
          <w:spacing w:val="0"/>
          <w:sz w:val="28"/>
          <w:szCs w:val="28"/>
        </w:rPr>
        <w:t xml:space="preserve"> </w:t>
      </w:r>
      <w:r w:rsidR="00927C0E" w:rsidRPr="00791655">
        <w:rPr>
          <w:rStyle w:val="0pt"/>
          <w:rFonts w:eastAsia="Arial Narrow"/>
          <w:spacing w:val="0"/>
          <w:sz w:val="28"/>
          <w:szCs w:val="28"/>
        </w:rPr>
        <w:tab/>
      </w:r>
      <w:r w:rsidR="00927C0E" w:rsidRPr="00791655">
        <w:rPr>
          <w:rStyle w:val="0pt"/>
          <w:rFonts w:eastAsia="Arial Narrow"/>
          <w:spacing w:val="0"/>
          <w:sz w:val="28"/>
          <w:szCs w:val="28"/>
        </w:rPr>
        <w:tab/>
      </w:r>
      <w:r w:rsidRPr="00791655">
        <w:rPr>
          <w:rStyle w:val="0pt"/>
          <w:rFonts w:eastAsia="Arial Narrow"/>
          <w:spacing w:val="0"/>
          <w:sz w:val="28"/>
          <w:szCs w:val="28"/>
        </w:rPr>
        <w:t>В государственные архивы поступают фонды деятелей литературы и искусства, в основном, с уже сложившейся творческой биографией, получившей определенную общественную и научную оценку. Путем изучения печатных и архивных источников архивист может ею воспользоваться.</w:t>
      </w:r>
    </w:p>
    <w:p w:rsidR="00927C0E" w:rsidRPr="00791655" w:rsidRDefault="00F56330" w:rsidP="00927C0E">
      <w:pPr>
        <w:pStyle w:val="11"/>
        <w:shd w:val="clear" w:color="auto" w:fill="auto"/>
        <w:spacing w:line="240" w:lineRule="auto"/>
        <w:ind w:left="-284" w:right="-382" w:firstLine="992"/>
        <w:rPr>
          <w:rStyle w:val="0pt"/>
          <w:rFonts w:eastAsia="Arial Narrow"/>
          <w:spacing w:val="0"/>
          <w:sz w:val="28"/>
          <w:szCs w:val="28"/>
        </w:rPr>
      </w:pPr>
      <w:proofErr w:type="gramStart"/>
      <w:r w:rsidRPr="00791655">
        <w:rPr>
          <w:rStyle w:val="0pt"/>
          <w:rFonts w:eastAsia="Arial Narrow"/>
          <w:spacing w:val="0"/>
          <w:sz w:val="28"/>
          <w:szCs w:val="28"/>
        </w:rPr>
        <w:t xml:space="preserve">Использование критериев внешних признаков документов особенно важно при экспертизе ценности документов личного происхождения, имеющих разнообразные внешние признаки, существенно влияющие на ценность документа: степень </w:t>
      </w:r>
      <w:proofErr w:type="spellStart"/>
      <w:r w:rsidRPr="00791655">
        <w:rPr>
          <w:rStyle w:val="0pt"/>
          <w:rFonts w:eastAsia="Arial Narrow"/>
          <w:spacing w:val="0"/>
          <w:sz w:val="28"/>
          <w:szCs w:val="28"/>
        </w:rPr>
        <w:t>автографичности</w:t>
      </w:r>
      <w:proofErr w:type="spellEnd"/>
      <w:r w:rsidRPr="00791655">
        <w:rPr>
          <w:rStyle w:val="0pt"/>
          <w:rFonts w:eastAsia="Arial Narrow"/>
          <w:spacing w:val="0"/>
          <w:sz w:val="28"/>
          <w:szCs w:val="28"/>
        </w:rPr>
        <w:t>, наличие правки и помет, рисунков, особой основы документа или переплета и др. Эти особенности документа часто отражают творческий процесс работы над произведением и могут служить дополнительным источником исследования жизни и творчества выдающихся деятелей литературы и искусства</w:t>
      </w:r>
      <w:proofErr w:type="gramEnd"/>
      <w:r w:rsidRPr="00791655">
        <w:rPr>
          <w:rStyle w:val="0pt"/>
          <w:rFonts w:eastAsia="Arial Narrow"/>
          <w:spacing w:val="0"/>
          <w:sz w:val="28"/>
          <w:szCs w:val="28"/>
        </w:rPr>
        <w:t>. Но нередко встречаются документы личного происхождения, плохо сохранившиеся из-за неправильного хранения в домашних условиях, некачественной основы документа и других причин.</w:t>
      </w:r>
    </w:p>
    <w:p w:rsidR="00F56330" w:rsidRPr="00791655" w:rsidRDefault="00F56330" w:rsidP="00927C0E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rFonts w:eastAsia="Arial Narrow"/>
          <w:spacing w:val="0"/>
          <w:sz w:val="28"/>
          <w:szCs w:val="28"/>
        </w:rPr>
        <w:t>Разрушение основы документа, выцветание любительских фотоснимков, затухание или стирание текста и тому подобные дефекты значительно снижают ценность документа.</w:t>
      </w:r>
    </w:p>
    <w:p w:rsidR="00F56330" w:rsidRPr="00791655" w:rsidRDefault="00F56330" w:rsidP="00FE7D78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proofErr w:type="spellStart"/>
      <w:r w:rsidRPr="00791655">
        <w:rPr>
          <w:rStyle w:val="0pt"/>
          <w:spacing w:val="0"/>
          <w:sz w:val="28"/>
          <w:szCs w:val="28"/>
        </w:rPr>
        <w:t>Взаимодополнения</w:t>
      </w:r>
      <w:proofErr w:type="spellEnd"/>
      <w:r w:rsidRPr="00791655">
        <w:rPr>
          <w:rStyle w:val="0pt"/>
          <w:spacing w:val="0"/>
          <w:sz w:val="28"/>
          <w:szCs w:val="28"/>
        </w:rPr>
        <w:t xml:space="preserve"> документов могут иметь характер дополнения информации, подтверждения информации, опровержения информации. Письмо, например, может подтверждать или опровергать факты, изложенные в мемуарах. Железнодорожный билет, визитная карточка могут подтвердить факт поездки, возможность встречи и знакомства и т. д. </w:t>
      </w:r>
      <w:r w:rsidR="00E22795" w:rsidRPr="00791655">
        <w:rPr>
          <w:rStyle w:val="0pt"/>
          <w:spacing w:val="0"/>
          <w:sz w:val="28"/>
          <w:szCs w:val="28"/>
        </w:rPr>
        <w:t>О</w:t>
      </w:r>
      <w:r w:rsidRPr="00791655">
        <w:rPr>
          <w:rStyle w:val="0pt"/>
          <w:spacing w:val="0"/>
          <w:sz w:val="28"/>
          <w:szCs w:val="28"/>
        </w:rPr>
        <w:t xml:space="preserve">собенно тщательно надо проверить принадлежность к фонду таких незначительных биографических документов и, если они относятся к биографии </w:t>
      </w:r>
      <w:proofErr w:type="spellStart"/>
      <w:r w:rsidRPr="00791655">
        <w:rPr>
          <w:rStyle w:val="0pt"/>
          <w:spacing w:val="0"/>
          <w:sz w:val="28"/>
          <w:szCs w:val="28"/>
        </w:rPr>
        <w:t>фондообразователя</w:t>
      </w:r>
      <w:proofErr w:type="spellEnd"/>
      <w:r w:rsidRPr="00791655">
        <w:rPr>
          <w:rStyle w:val="0pt"/>
          <w:spacing w:val="0"/>
          <w:sz w:val="28"/>
          <w:szCs w:val="28"/>
        </w:rPr>
        <w:t>, их следует оставить на хранение.</w:t>
      </w:r>
    </w:p>
    <w:p w:rsidR="00F56330" w:rsidRPr="00791655" w:rsidRDefault="00F56330" w:rsidP="00FE7D78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>Практическое применение критериев ценности фондов и документов личного происхождения требует соблюдения следующих условий:</w:t>
      </w:r>
    </w:p>
    <w:p w:rsidR="00F56330" w:rsidRPr="00791655" w:rsidRDefault="00F56330" w:rsidP="00FE7D78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комплексного применения критериев ценности фондов и документов личного происхождения при преобладающем влиянии на оценку документа и фонда в целом критерия значения творческой и общественной деятельности </w:t>
      </w:r>
      <w:proofErr w:type="spellStart"/>
      <w:r w:rsidRPr="00791655">
        <w:rPr>
          <w:rStyle w:val="0pt"/>
          <w:spacing w:val="0"/>
          <w:sz w:val="28"/>
          <w:szCs w:val="28"/>
        </w:rPr>
        <w:t>фондообразователя</w:t>
      </w:r>
      <w:proofErr w:type="spellEnd"/>
      <w:r w:rsidRPr="00791655">
        <w:rPr>
          <w:rStyle w:val="0pt"/>
          <w:spacing w:val="0"/>
          <w:sz w:val="28"/>
          <w:szCs w:val="28"/>
        </w:rPr>
        <w:t xml:space="preserve"> (автора документа);</w:t>
      </w:r>
    </w:p>
    <w:p w:rsidR="00F56330" w:rsidRPr="00791655" w:rsidRDefault="00F56330" w:rsidP="00FE7D78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индивидуальной оценки каждого документа и в то же время всестороннего рассмотрения его </w:t>
      </w:r>
      <w:proofErr w:type="spellStart"/>
      <w:r w:rsidRPr="00791655">
        <w:rPr>
          <w:rStyle w:val="0pt"/>
          <w:spacing w:val="0"/>
          <w:sz w:val="28"/>
          <w:szCs w:val="28"/>
        </w:rPr>
        <w:t>внутрифондовых</w:t>
      </w:r>
      <w:proofErr w:type="spellEnd"/>
      <w:r w:rsidRPr="00791655">
        <w:rPr>
          <w:rStyle w:val="0pt"/>
          <w:spacing w:val="0"/>
          <w:sz w:val="28"/>
          <w:szCs w:val="28"/>
        </w:rPr>
        <w:t xml:space="preserve"> и </w:t>
      </w:r>
      <w:proofErr w:type="spellStart"/>
      <w:r w:rsidRPr="00791655">
        <w:rPr>
          <w:rStyle w:val="0pt"/>
          <w:spacing w:val="0"/>
          <w:sz w:val="28"/>
          <w:szCs w:val="28"/>
        </w:rPr>
        <w:t>межфондовых</w:t>
      </w:r>
      <w:proofErr w:type="spellEnd"/>
      <w:r w:rsidRPr="00791655">
        <w:rPr>
          <w:rStyle w:val="0pt"/>
          <w:spacing w:val="0"/>
          <w:sz w:val="28"/>
          <w:szCs w:val="28"/>
        </w:rPr>
        <w:t xml:space="preserve"> связей;</w:t>
      </w:r>
    </w:p>
    <w:p w:rsidR="00F56330" w:rsidRPr="00791655" w:rsidRDefault="00F56330" w:rsidP="00FE7D78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предварительной научной атрибуции документа (установления авторства, места и времени создания документа;</w:t>
      </w:r>
    </w:p>
    <w:p w:rsidR="00F56330" w:rsidRPr="00791655" w:rsidRDefault="00F56330" w:rsidP="00FE7D78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709" w:right="-382" w:firstLine="0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 высокой профессиональной подготовки архивиста и определенных </w:t>
      </w:r>
      <w:r w:rsidRPr="00791655">
        <w:rPr>
          <w:rStyle w:val="0pt"/>
          <w:spacing w:val="0"/>
          <w:sz w:val="28"/>
          <w:szCs w:val="28"/>
        </w:rPr>
        <w:lastRenderedPageBreak/>
        <w:t>знаний в области, к которой принадлежат документы, подвергаемые экспертизе ценности.</w:t>
      </w:r>
    </w:p>
    <w:p w:rsidR="00F56330" w:rsidRPr="00791655" w:rsidRDefault="00F56330" w:rsidP="00FE7D78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На этапе выявления источников комплектования государственного архива документами личного происхождения применяются критерии ценности фондов личного происхождения, позволяющие прогнозировать в определенной мере состав личного архива </w:t>
      </w:r>
      <w:proofErr w:type="spellStart"/>
      <w:r w:rsidRPr="00791655">
        <w:rPr>
          <w:rStyle w:val="0pt"/>
          <w:spacing w:val="0"/>
          <w:sz w:val="28"/>
          <w:szCs w:val="28"/>
        </w:rPr>
        <w:t>фондообразователя</w:t>
      </w:r>
      <w:proofErr w:type="spellEnd"/>
      <w:r w:rsidRPr="00791655">
        <w:rPr>
          <w:rStyle w:val="0pt"/>
          <w:spacing w:val="0"/>
          <w:sz w:val="28"/>
          <w:szCs w:val="28"/>
        </w:rPr>
        <w:t>.</w:t>
      </w:r>
    </w:p>
    <w:p w:rsidR="005474C5" w:rsidRPr="00791655" w:rsidRDefault="005474C5" w:rsidP="005474C5">
      <w:pPr>
        <w:pStyle w:val="11"/>
        <w:shd w:val="clear" w:color="auto" w:fill="auto"/>
        <w:spacing w:line="240" w:lineRule="auto"/>
        <w:ind w:left="-284" w:right="-382" w:firstLine="992"/>
        <w:rPr>
          <w:rStyle w:val="0pt"/>
          <w:spacing w:val="0"/>
          <w:sz w:val="28"/>
          <w:szCs w:val="28"/>
        </w:rPr>
      </w:pPr>
      <w:r w:rsidRPr="00791655">
        <w:rPr>
          <w:rStyle w:val="0pt"/>
          <w:spacing w:val="0"/>
          <w:sz w:val="28"/>
          <w:szCs w:val="28"/>
        </w:rPr>
        <w:t xml:space="preserve">Критерии ценности </w:t>
      </w:r>
      <w:r w:rsidR="00165199" w:rsidRPr="00791655">
        <w:rPr>
          <w:rStyle w:val="0pt"/>
          <w:spacing w:val="0"/>
          <w:sz w:val="28"/>
          <w:szCs w:val="28"/>
        </w:rPr>
        <w:t xml:space="preserve">фондов и документов применяются также в процессе выявления </w:t>
      </w:r>
      <w:r w:rsidR="00BA1097" w:rsidRPr="00791655">
        <w:rPr>
          <w:rStyle w:val="0pt"/>
          <w:spacing w:val="0"/>
          <w:sz w:val="28"/>
          <w:szCs w:val="28"/>
        </w:rPr>
        <w:t>особо ценных документов:</w:t>
      </w:r>
    </w:p>
    <w:p w:rsidR="00BA1097" w:rsidRPr="00791655" w:rsidRDefault="00BA1097" w:rsidP="005474C5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b/>
          <w:sz w:val="28"/>
          <w:szCs w:val="28"/>
        </w:rPr>
        <w:t xml:space="preserve">– </w:t>
      </w:r>
      <w:r w:rsidRPr="00791655">
        <w:rPr>
          <w:spacing w:val="0"/>
          <w:sz w:val="28"/>
          <w:szCs w:val="28"/>
        </w:rPr>
        <w:t>на этапе комплектования – в целях более детального предварительного учёта особо ценных документов и их оценки, если они приобретаются в собственность государства</w:t>
      </w:r>
      <w:r w:rsidR="000132D7" w:rsidRPr="00791655">
        <w:rPr>
          <w:spacing w:val="0"/>
          <w:sz w:val="28"/>
          <w:szCs w:val="28"/>
        </w:rPr>
        <w:t>;</w:t>
      </w:r>
    </w:p>
    <w:p w:rsidR="000132D7" w:rsidRPr="00791655" w:rsidRDefault="0010484D" w:rsidP="005474C5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b/>
          <w:sz w:val="28"/>
          <w:szCs w:val="28"/>
        </w:rPr>
        <w:t>–</w:t>
      </w:r>
      <w:r w:rsidR="000132D7" w:rsidRPr="00791655">
        <w:rPr>
          <w:spacing w:val="0"/>
          <w:sz w:val="28"/>
          <w:szCs w:val="28"/>
        </w:rPr>
        <w:t xml:space="preserve"> на этапе научного описания и на этапе хранения</w:t>
      </w:r>
      <w:r w:rsidR="000268E5" w:rsidRPr="00791655">
        <w:rPr>
          <w:spacing w:val="0"/>
          <w:sz w:val="28"/>
          <w:szCs w:val="28"/>
        </w:rPr>
        <w:t xml:space="preserve"> – в целях учёта особо ценных документов</w:t>
      </w:r>
      <w:r w:rsidR="00F000F3" w:rsidRPr="00791655">
        <w:rPr>
          <w:spacing w:val="0"/>
          <w:sz w:val="28"/>
          <w:szCs w:val="28"/>
        </w:rPr>
        <w:t>.</w:t>
      </w:r>
    </w:p>
    <w:p w:rsidR="00F000F3" w:rsidRPr="00791655" w:rsidRDefault="00F000F3" w:rsidP="005474C5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При проведении экспертизы ценности </w:t>
      </w:r>
      <w:proofErr w:type="gramStart"/>
      <w:r w:rsidRPr="00791655">
        <w:rPr>
          <w:spacing w:val="0"/>
          <w:sz w:val="28"/>
          <w:szCs w:val="28"/>
        </w:rPr>
        <w:t>важное значение</w:t>
      </w:r>
      <w:proofErr w:type="gramEnd"/>
      <w:r w:rsidRPr="00791655">
        <w:rPr>
          <w:spacing w:val="0"/>
          <w:sz w:val="28"/>
          <w:szCs w:val="28"/>
        </w:rPr>
        <w:t xml:space="preserve"> имеет подлинность документа. Это, безусловно, один из главных критериев ценности. Поэтому фонд формируется в первую очередь подлинниками. Что касается копий, то нередко владельцы документов личного происхождения передают изначально копии с оговоркой, что со временем (возможно, после смерти </w:t>
      </w:r>
      <w:proofErr w:type="spellStart"/>
      <w:r w:rsidRPr="00791655">
        <w:rPr>
          <w:spacing w:val="0"/>
          <w:sz w:val="28"/>
          <w:szCs w:val="28"/>
        </w:rPr>
        <w:t>фондообразователя</w:t>
      </w:r>
      <w:proofErr w:type="spellEnd"/>
      <w:r w:rsidRPr="00791655">
        <w:rPr>
          <w:spacing w:val="0"/>
          <w:sz w:val="28"/>
          <w:szCs w:val="28"/>
        </w:rPr>
        <w:t xml:space="preserve">), будут переданы </w:t>
      </w:r>
      <w:r w:rsidR="00E64C0E" w:rsidRPr="00791655">
        <w:rPr>
          <w:spacing w:val="0"/>
          <w:sz w:val="28"/>
          <w:szCs w:val="28"/>
        </w:rPr>
        <w:t xml:space="preserve">и </w:t>
      </w:r>
      <w:r w:rsidRPr="00791655">
        <w:rPr>
          <w:spacing w:val="0"/>
          <w:sz w:val="28"/>
          <w:szCs w:val="28"/>
        </w:rPr>
        <w:t xml:space="preserve">подлинники. Если это творческие документы, то рисунок, чертёж или рукопись будут представлять интерес даже в виде копий. Также следует оценивать и документы других групп, исходя из того, представляет ли </w:t>
      </w:r>
      <w:r w:rsidR="00E64C0E" w:rsidRPr="00791655">
        <w:rPr>
          <w:spacing w:val="0"/>
          <w:sz w:val="28"/>
          <w:szCs w:val="28"/>
        </w:rPr>
        <w:t xml:space="preserve">документ </w:t>
      </w:r>
      <w:r w:rsidRPr="00791655">
        <w:rPr>
          <w:spacing w:val="0"/>
          <w:sz w:val="28"/>
          <w:szCs w:val="28"/>
        </w:rPr>
        <w:t xml:space="preserve">интерес для исследователей. </w:t>
      </w:r>
      <w:r w:rsidR="00B5233C" w:rsidRPr="00791655">
        <w:rPr>
          <w:spacing w:val="0"/>
          <w:sz w:val="28"/>
          <w:szCs w:val="28"/>
        </w:rPr>
        <w:t>С</w:t>
      </w:r>
      <w:r w:rsidRPr="00791655">
        <w:rPr>
          <w:spacing w:val="0"/>
          <w:sz w:val="28"/>
          <w:szCs w:val="28"/>
        </w:rPr>
        <w:t xml:space="preserve">ледует обращать внимание на </w:t>
      </w:r>
      <w:proofErr w:type="spellStart"/>
      <w:r w:rsidRPr="00791655">
        <w:rPr>
          <w:spacing w:val="0"/>
          <w:sz w:val="28"/>
          <w:szCs w:val="28"/>
        </w:rPr>
        <w:t>дуплетность</w:t>
      </w:r>
      <w:proofErr w:type="spellEnd"/>
      <w:r w:rsidRPr="00791655">
        <w:rPr>
          <w:spacing w:val="0"/>
          <w:sz w:val="28"/>
          <w:szCs w:val="28"/>
        </w:rPr>
        <w:t xml:space="preserve"> документов. Не имеет смысла класть </w:t>
      </w:r>
      <w:r w:rsidR="00E64C0E" w:rsidRPr="00791655">
        <w:rPr>
          <w:spacing w:val="0"/>
          <w:sz w:val="28"/>
          <w:szCs w:val="28"/>
        </w:rPr>
        <w:t xml:space="preserve">в дело </w:t>
      </w:r>
      <w:r w:rsidRPr="00791655">
        <w:rPr>
          <w:spacing w:val="0"/>
          <w:sz w:val="28"/>
          <w:szCs w:val="28"/>
        </w:rPr>
        <w:t>два или более совершенно одинаковых документа.</w:t>
      </w:r>
      <w:r w:rsidR="0072630F" w:rsidRPr="00791655">
        <w:rPr>
          <w:spacing w:val="0"/>
          <w:sz w:val="28"/>
          <w:szCs w:val="28"/>
        </w:rPr>
        <w:t xml:space="preserve"> Значение также имеет состояние документа, его отношение к </w:t>
      </w:r>
      <w:proofErr w:type="spellStart"/>
      <w:r w:rsidR="0072630F" w:rsidRPr="00791655">
        <w:rPr>
          <w:spacing w:val="0"/>
          <w:sz w:val="28"/>
          <w:szCs w:val="28"/>
        </w:rPr>
        <w:t>фондообразователю</w:t>
      </w:r>
      <w:proofErr w:type="spellEnd"/>
      <w:r w:rsidR="0072630F" w:rsidRPr="00791655">
        <w:rPr>
          <w:spacing w:val="0"/>
          <w:sz w:val="28"/>
          <w:szCs w:val="28"/>
        </w:rPr>
        <w:t>. Книга с дарственной надписью будет представлять гораздо больший интерес, нежели без надписей.</w:t>
      </w:r>
      <w:r w:rsidR="005658D8" w:rsidRPr="00791655">
        <w:rPr>
          <w:spacing w:val="0"/>
          <w:sz w:val="28"/>
          <w:szCs w:val="28"/>
        </w:rPr>
        <w:t xml:space="preserve"> Копия вырезки из газеты со статьёй о </w:t>
      </w:r>
      <w:proofErr w:type="spellStart"/>
      <w:r w:rsidR="005658D8" w:rsidRPr="00791655">
        <w:rPr>
          <w:spacing w:val="0"/>
          <w:sz w:val="28"/>
          <w:szCs w:val="28"/>
        </w:rPr>
        <w:t>фондообразователе</w:t>
      </w:r>
      <w:proofErr w:type="spellEnd"/>
      <w:r w:rsidR="005658D8" w:rsidRPr="00791655">
        <w:rPr>
          <w:spacing w:val="0"/>
          <w:sz w:val="28"/>
          <w:szCs w:val="28"/>
        </w:rPr>
        <w:t xml:space="preserve"> менее ценна, чем подлинник статьи.</w:t>
      </w:r>
    </w:p>
    <w:p w:rsidR="00F56330" w:rsidRPr="00791655" w:rsidRDefault="005658D8" w:rsidP="005658D8">
      <w:pPr>
        <w:pStyle w:val="11"/>
        <w:shd w:val="clear" w:color="auto" w:fill="auto"/>
        <w:spacing w:line="240" w:lineRule="auto"/>
        <w:ind w:left="-284" w:right="-382" w:firstLine="992"/>
        <w:rPr>
          <w:spacing w:val="0"/>
          <w:sz w:val="28"/>
          <w:szCs w:val="28"/>
        </w:rPr>
      </w:pPr>
      <w:r w:rsidRPr="00791655">
        <w:rPr>
          <w:spacing w:val="0"/>
          <w:sz w:val="28"/>
          <w:szCs w:val="28"/>
        </w:rPr>
        <w:t xml:space="preserve">Таким образом, проведение экспертизы ценности </w:t>
      </w:r>
      <w:r w:rsidR="00724FC5" w:rsidRPr="00791655">
        <w:rPr>
          <w:spacing w:val="0"/>
          <w:sz w:val="28"/>
          <w:szCs w:val="28"/>
        </w:rPr>
        <w:t xml:space="preserve">документов личного происхождения </w:t>
      </w:r>
      <w:r w:rsidRPr="00791655">
        <w:rPr>
          <w:spacing w:val="0"/>
          <w:sz w:val="28"/>
          <w:szCs w:val="28"/>
        </w:rPr>
        <w:t>требует серьёзного и вдумчивого подхода.</w:t>
      </w:r>
    </w:p>
    <w:p w:rsidR="00CC5F2D" w:rsidRPr="00791655" w:rsidRDefault="005658D8" w:rsidP="00CC5F2D">
      <w:pPr>
        <w:ind w:left="-284"/>
        <w:rPr>
          <w:sz w:val="28"/>
          <w:szCs w:val="28"/>
        </w:rPr>
      </w:pPr>
      <w:r w:rsidRPr="00791655">
        <w:rPr>
          <w:rFonts w:cs="Times New Roman"/>
          <w:b/>
          <w:sz w:val="28"/>
          <w:szCs w:val="28"/>
        </w:rPr>
        <w:tab/>
      </w:r>
      <w:r w:rsidRPr="00791655">
        <w:rPr>
          <w:rFonts w:cs="Times New Roman"/>
          <w:b/>
          <w:sz w:val="28"/>
          <w:szCs w:val="28"/>
        </w:rPr>
        <w:tab/>
      </w:r>
      <w:r w:rsidR="00CC3236" w:rsidRPr="00791655">
        <w:rPr>
          <w:rFonts w:cs="Times New Roman"/>
          <w:sz w:val="28"/>
          <w:szCs w:val="28"/>
        </w:rPr>
        <w:t xml:space="preserve">Несколько слов хотелось сказать о таком важном этапе, </w:t>
      </w:r>
      <w:r w:rsidR="00724FC5" w:rsidRPr="00791655">
        <w:rPr>
          <w:rFonts w:cs="Times New Roman"/>
          <w:sz w:val="28"/>
          <w:szCs w:val="28"/>
        </w:rPr>
        <w:t xml:space="preserve">как составление сдаточной описи. В первую очередь нужно выделить основные группы документов: биографические, творческие и т. д. Далее указываем виды основных документов, которые войдут в данную группу. </w:t>
      </w:r>
      <w:proofErr w:type="gramStart"/>
      <w:r w:rsidR="00724FC5" w:rsidRPr="00791655">
        <w:rPr>
          <w:rFonts w:cs="Times New Roman"/>
          <w:sz w:val="28"/>
          <w:szCs w:val="28"/>
        </w:rPr>
        <w:t xml:space="preserve">Например, Биографические документы </w:t>
      </w:r>
      <w:r w:rsidR="0005686E" w:rsidRPr="00791655">
        <w:rPr>
          <w:rFonts w:cs="Times New Roman"/>
          <w:sz w:val="28"/>
          <w:szCs w:val="28"/>
        </w:rPr>
        <w:t xml:space="preserve">В.В. Деткова (писателя): </w:t>
      </w:r>
      <w:r w:rsidR="0005686E" w:rsidRPr="00791655">
        <w:rPr>
          <w:sz w:val="28"/>
          <w:szCs w:val="28"/>
        </w:rPr>
        <w:t>ученический билет, документы, связанные с заочным обучением В.П. Деткова в литературном институте им. М. Горького и др.; Материалы творческой деятельности В.П. Деткова</w:t>
      </w:r>
      <w:r w:rsidR="00B5233C" w:rsidRPr="00791655">
        <w:rPr>
          <w:sz w:val="28"/>
          <w:szCs w:val="28"/>
        </w:rPr>
        <w:t>:</w:t>
      </w:r>
      <w:r w:rsidR="0005686E" w:rsidRPr="00791655">
        <w:rPr>
          <w:sz w:val="28"/>
          <w:szCs w:val="28"/>
        </w:rPr>
        <w:t xml:space="preserve"> рукописи статей, миниатюр, черновые тексты, записи и наброски, сценарий радиопередачи с участием В.П. Деткова, публикации его произведений и др.).</w:t>
      </w:r>
      <w:proofErr w:type="gramEnd"/>
      <w:r w:rsidR="0005686E" w:rsidRPr="00791655">
        <w:rPr>
          <w:sz w:val="28"/>
          <w:szCs w:val="28"/>
        </w:rPr>
        <w:t xml:space="preserve"> Кроме сдаточной описи, составляется экспертное заключение о включении в список граждан (собственников или владельцев архивных документов) </w:t>
      </w:r>
      <w:r w:rsidR="007D3041" w:rsidRPr="00791655">
        <w:rPr>
          <w:sz w:val="28"/>
          <w:szCs w:val="28"/>
        </w:rPr>
        <w:t>–</w:t>
      </w:r>
      <w:r w:rsidR="0005686E" w:rsidRPr="00791655">
        <w:rPr>
          <w:sz w:val="28"/>
          <w:szCs w:val="28"/>
        </w:rPr>
        <w:t xml:space="preserve"> источников комплектования </w:t>
      </w:r>
      <w:r w:rsidR="00AB040D" w:rsidRPr="00791655">
        <w:rPr>
          <w:sz w:val="28"/>
          <w:szCs w:val="28"/>
        </w:rPr>
        <w:t xml:space="preserve">(далее – название организации). </w:t>
      </w:r>
      <w:r w:rsidR="0005686E" w:rsidRPr="00791655">
        <w:rPr>
          <w:sz w:val="28"/>
          <w:szCs w:val="28"/>
        </w:rPr>
        <w:t xml:space="preserve">Оно включает биографические сведения </w:t>
      </w:r>
      <w:r w:rsidR="00213C9D" w:rsidRPr="00791655">
        <w:rPr>
          <w:sz w:val="28"/>
          <w:szCs w:val="28"/>
        </w:rPr>
        <w:t xml:space="preserve">о </w:t>
      </w:r>
      <w:proofErr w:type="spellStart"/>
      <w:r w:rsidR="0005686E" w:rsidRPr="00791655">
        <w:rPr>
          <w:sz w:val="28"/>
          <w:szCs w:val="28"/>
        </w:rPr>
        <w:t>фондообразовател</w:t>
      </w:r>
      <w:r w:rsidR="00213C9D" w:rsidRPr="00791655">
        <w:rPr>
          <w:sz w:val="28"/>
          <w:szCs w:val="28"/>
        </w:rPr>
        <w:t>е</w:t>
      </w:r>
      <w:proofErr w:type="spellEnd"/>
      <w:r w:rsidR="0005686E" w:rsidRPr="00791655">
        <w:rPr>
          <w:sz w:val="28"/>
          <w:szCs w:val="28"/>
        </w:rPr>
        <w:t xml:space="preserve">, </w:t>
      </w:r>
      <w:r w:rsidR="00213C9D" w:rsidRPr="00791655">
        <w:rPr>
          <w:sz w:val="28"/>
          <w:szCs w:val="28"/>
        </w:rPr>
        <w:t>сведения о его деятельности, наградах, о значении его деятельности для общества.</w:t>
      </w:r>
    </w:p>
    <w:p w:rsidR="007D3041" w:rsidRPr="00791655" w:rsidRDefault="007D3041" w:rsidP="00CC5F2D">
      <w:pPr>
        <w:ind w:left="-284"/>
        <w:rPr>
          <w:sz w:val="28"/>
          <w:szCs w:val="28"/>
        </w:rPr>
      </w:pPr>
      <w:r w:rsidRPr="00791655">
        <w:rPr>
          <w:sz w:val="28"/>
          <w:szCs w:val="28"/>
        </w:rPr>
        <w:lastRenderedPageBreak/>
        <w:tab/>
      </w:r>
      <w:r w:rsidRPr="00791655">
        <w:rPr>
          <w:sz w:val="28"/>
          <w:szCs w:val="28"/>
        </w:rPr>
        <w:tab/>
        <w:t>Когда подготовлена сдаточная опись и экспертное заключение, они вместе с протоколом экспертно-методической комиссии передаются на рассмотрение экспертно-проверочной комиссии. После решения ЭПК о включении в список граждан (собственников или владельцев архивных документов) – источников комплектования</w:t>
      </w:r>
      <w:r w:rsidR="00680A99" w:rsidRPr="00791655">
        <w:rPr>
          <w:sz w:val="28"/>
          <w:szCs w:val="28"/>
        </w:rPr>
        <w:t xml:space="preserve"> составляется договор между собственником или владельцем архивных документов и архивом. </w:t>
      </w:r>
    </w:p>
    <w:p w:rsidR="00F56330" w:rsidRPr="00791655" w:rsidRDefault="00CC3236" w:rsidP="00CC5F2D">
      <w:pPr>
        <w:ind w:left="-284" w:firstLine="992"/>
        <w:rPr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Далее хотелось поговорить о систематизации документов личного происхождения. </w:t>
      </w:r>
    </w:p>
    <w:p w:rsidR="001F2AD8" w:rsidRPr="00791655" w:rsidRDefault="00213C9D" w:rsidP="00CC5F2D">
      <w:pPr>
        <w:ind w:left="-284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Сначала формируются основные группы</w:t>
      </w:r>
      <w:r w:rsidR="001F2AD8" w:rsidRPr="00791655">
        <w:rPr>
          <w:rFonts w:cs="Times New Roman"/>
          <w:sz w:val="28"/>
          <w:szCs w:val="28"/>
        </w:rPr>
        <w:t xml:space="preserve">. Их можно выделить 10: </w:t>
      </w:r>
    </w:p>
    <w:p w:rsidR="001F2AD8" w:rsidRPr="00791655" w:rsidRDefault="001F2AD8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Биографические документы;</w:t>
      </w:r>
    </w:p>
    <w:p w:rsidR="001F2AD8" w:rsidRPr="00791655" w:rsidRDefault="001F2AD8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Документы служебной и общественной деятельности;</w:t>
      </w:r>
    </w:p>
    <w:p w:rsidR="001F2AD8" w:rsidRPr="00791655" w:rsidRDefault="001F2AD8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Ма</w:t>
      </w:r>
      <w:r w:rsidR="00152456" w:rsidRPr="00791655">
        <w:rPr>
          <w:rFonts w:cs="Times New Roman"/>
          <w:sz w:val="28"/>
          <w:szCs w:val="28"/>
        </w:rPr>
        <w:t>териалы творческой деятельности;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gramStart"/>
      <w:r w:rsidRPr="00791655">
        <w:rPr>
          <w:rFonts w:cs="Times New Roman"/>
          <w:sz w:val="28"/>
          <w:szCs w:val="28"/>
        </w:rPr>
        <w:t>Собранные</w:t>
      </w:r>
      <w:proofErr w:type="gramEnd"/>
      <w:r w:rsidRPr="00791655">
        <w:rPr>
          <w:rFonts w:cs="Times New Roman"/>
          <w:sz w:val="28"/>
          <w:szCs w:val="28"/>
        </w:rPr>
        <w:t xml:space="preserve"> для работ;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Переписка;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proofErr w:type="spellStart"/>
      <w:r w:rsidRPr="00791655">
        <w:rPr>
          <w:rFonts w:cs="Times New Roman"/>
          <w:sz w:val="28"/>
          <w:szCs w:val="28"/>
        </w:rPr>
        <w:t>Имущественно</w:t>
      </w:r>
      <w:proofErr w:type="spellEnd"/>
      <w:r w:rsidRPr="00791655">
        <w:rPr>
          <w:rFonts w:cs="Times New Roman"/>
          <w:sz w:val="28"/>
          <w:szCs w:val="28"/>
        </w:rPr>
        <w:t>-хозяйственные;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Документы о </w:t>
      </w:r>
      <w:proofErr w:type="spellStart"/>
      <w:r w:rsidRPr="00791655">
        <w:rPr>
          <w:rFonts w:cs="Times New Roman"/>
          <w:sz w:val="28"/>
          <w:szCs w:val="28"/>
        </w:rPr>
        <w:t>фондообразователе</w:t>
      </w:r>
      <w:proofErr w:type="spellEnd"/>
      <w:r w:rsidRPr="00791655">
        <w:rPr>
          <w:rFonts w:cs="Times New Roman"/>
          <w:sz w:val="28"/>
          <w:szCs w:val="28"/>
        </w:rPr>
        <w:t>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Изобразительные документы;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Материалы о родственниках;</w:t>
      </w:r>
    </w:p>
    <w:p w:rsidR="00152456" w:rsidRPr="00791655" w:rsidRDefault="00152456" w:rsidP="001F2AD8">
      <w:pPr>
        <w:pStyle w:val="a7"/>
        <w:numPr>
          <w:ilvl w:val="0"/>
          <w:numId w:val="9"/>
        </w:numPr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Коллекция (документальные материалы, собранные </w:t>
      </w:r>
      <w:proofErr w:type="spellStart"/>
      <w:r w:rsidRPr="00791655">
        <w:rPr>
          <w:rFonts w:cs="Times New Roman"/>
          <w:sz w:val="28"/>
          <w:szCs w:val="28"/>
        </w:rPr>
        <w:t>фондообразователем</w:t>
      </w:r>
      <w:proofErr w:type="spellEnd"/>
      <w:r w:rsidR="00A06739" w:rsidRPr="00791655">
        <w:rPr>
          <w:rFonts w:cs="Times New Roman"/>
          <w:sz w:val="28"/>
          <w:szCs w:val="28"/>
        </w:rPr>
        <w:t>).</w:t>
      </w:r>
    </w:p>
    <w:p w:rsidR="0057017A" w:rsidRPr="00791655" w:rsidRDefault="0057017A" w:rsidP="0057017A">
      <w:pPr>
        <w:pStyle w:val="a7"/>
        <w:ind w:left="1068"/>
        <w:rPr>
          <w:rFonts w:cs="Times New Roman"/>
          <w:sz w:val="28"/>
          <w:szCs w:val="28"/>
        </w:rPr>
      </w:pPr>
    </w:p>
    <w:p w:rsidR="004060F4" w:rsidRPr="00791655" w:rsidRDefault="004060F4" w:rsidP="00A06739">
      <w:pPr>
        <w:pStyle w:val="a7"/>
        <w:ind w:left="-284" w:firstLine="992"/>
        <w:rPr>
          <w:rFonts w:cs="Times New Roman"/>
          <w:sz w:val="28"/>
          <w:szCs w:val="28"/>
        </w:rPr>
      </w:pPr>
      <w:proofErr w:type="gramStart"/>
      <w:r w:rsidRPr="00791655">
        <w:rPr>
          <w:rFonts w:cs="Times New Roman"/>
          <w:sz w:val="28"/>
          <w:szCs w:val="28"/>
        </w:rPr>
        <w:t>Внутри основных групп документы систематизируются по виду, содержанию, хронологии</w:t>
      </w:r>
      <w:r w:rsidR="00863E25" w:rsidRPr="00791655">
        <w:rPr>
          <w:rFonts w:cs="Times New Roman"/>
          <w:sz w:val="28"/>
          <w:szCs w:val="28"/>
        </w:rPr>
        <w:t>, по номинальному, тематическому, авторскому принципам.</w:t>
      </w:r>
      <w:proofErr w:type="gramEnd"/>
    </w:p>
    <w:p w:rsidR="00A06739" w:rsidRPr="00791655" w:rsidRDefault="00A06739" w:rsidP="00A06739">
      <w:pPr>
        <w:pStyle w:val="a7"/>
        <w:ind w:left="-284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i/>
          <w:sz w:val="28"/>
          <w:szCs w:val="28"/>
        </w:rPr>
        <w:t>Биографические документы</w:t>
      </w:r>
      <w:r w:rsidRPr="00791655">
        <w:rPr>
          <w:rFonts w:cs="Times New Roman"/>
          <w:sz w:val="28"/>
          <w:szCs w:val="28"/>
        </w:rPr>
        <w:t xml:space="preserve"> включают в себя личные документы (свидетельства о рождении, браке, паспорта, удостоверения, мандаты, документы об образовании и награждении), трудовые книжки, приветственные адреса, грамоты и т.</w:t>
      </w:r>
      <w:r w:rsidR="00863E25" w:rsidRPr="00791655">
        <w:rPr>
          <w:rFonts w:cs="Times New Roman"/>
          <w:sz w:val="28"/>
          <w:szCs w:val="28"/>
        </w:rPr>
        <w:t xml:space="preserve"> </w:t>
      </w:r>
      <w:r w:rsidRPr="00791655">
        <w:rPr>
          <w:rFonts w:cs="Times New Roman"/>
          <w:sz w:val="28"/>
          <w:szCs w:val="28"/>
        </w:rPr>
        <w:t>п. Внутри групп</w:t>
      </w:r>
      <w:r w:rsidR="00863E25" w:rsidRPr="00791655">
        <w:rPr>
          <w:rFonts w:cs="Times New Roman"/>
          <w:sz w:val="28"/>
          <w:szCs w:val="28"/>
        </w:rPr>
        <w:t>ы</w:t>
      </w:r>
      <w:r w:rsidRPr="00791655">
        <w:rPr>
          <w:rFonts w:cs="Times New Roman"/>
          <w:sz w:val="28"/>
          <w:szCs w:val="28"/>
        </w:rPr>
        <w:t xml:space="preserve"> биографические документы систематизируются по виду и содержанию документов и по хронологии.</w:t>
      </w:r>
    </w:p>
    <w:p w:rsidR="00A06739" w:rsidRPr="00791655" w:rsidRDefault="00A06739" w:rsidP="00A06739">
      <w:pPr>
        <w:pStyle w:val="a7"/>
        <w:ind w:left="-284"/>
        <w:rPr>
          <w:sz w:val="28"/>
          <w:szCs w:val="28"/>
        </w:rPr>
      </w:pPr>
      <w:r w:rsidRPr="00791655">
        <w:rPr>
          <w:rFonts w:cs="Times New Roman"/>
          <w:sz w:val="28"/>
          <w:szCs w:val="28"/>
        </w:rPr>
        <w:tab/>
      </w:r>
      <w:r w:rsidRPr="00791655">
        <w:rPr>
          <w:rFonts w:cs="Times New Roman"/>
          <w:sz w:val="28"/>
          <w:szCs w:val="28"/>
        </w:rPr>
        <w:tab/>
      </w:r>
      <w:r w:rsidRPr="00791655">
        <w:rPr>
          <w:rFonts w:cs="Times New Roman"/>
          <w:i/>
          <w:sz w:val="28"/>
          <w:szCs w:val="28"/>
        </w:rPr>
        <w:t>Документы служебной и общественной деятельности</w:t>
      </w:r>
      <w:r w:rsidRPr="00791655">
        <w:rPr>
          <w:rFonts w:cs="Times New Roman"/>
          <w:sz w:val="28"/>
          <w:szCs w:val="28"/>
        </w:rPr>
        <w:t xml:space="preserve"> – это документы, связанные с работой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 xml:space="preserve"> на предприятии, в учреждениях, в общественных организациях</w:t>
      </w:r>
      <w:r w:rsidR="004060F4" w:rsidRPr="00791655">
        <w:rPr>
          <w:rFonts w:cs="Times New Roman"/>
          <w:sz w:val="28"/>
          <w:szCs w:val="28"/>
        </w:rPr>
        <w:t xml:space="preserve">. В эту группу входят черновики и копии докладов, отчётов, рапортов, служебных записок </w:t>
      </w:r>
      <w:proofErr w:type="spellStart"/>
      <w:r w:rsidR="004060F4"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="004060F4" w:rsidRPr="00791655">
        <w:rPr>
          <w:rFonts w:cs="Times New Roman"/>
          <w:sz w:val="28"/>
          <w:szCs w:val="28"/>
        </w:rPr>
        <w:t xml:space="preserve">, копии протоколов, приказов, его служебная переписка. Документы внутри </w:t>
      </w:r>
      <w:r w:rsidR="00863E25" w:rsidRPr="00791655">
        <w:rPr>
          <w:rFonts w:cs="Times New Roman"/>
          <w:sz w:val="28"/>
          <w:szCs w:val="28"/>
        </w:rPr>
        <w:t xml:space="preserve">этой группы формируются по видам деятельности в зависимости от её значения в жизни </w:t>
      </w:r>
      <w:proofErr w:type="spellStart"/>
      <w:r w:rsidR="00863E25"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="00863E25" w:rsidRPr="00791655">
        <w:rPr>
          <w:rFonts w:cs="Times New Roman"/>
          <w:sz w:val="28"/>
          <w:szCs w:val="28"/>
        </w:rPr>
        <w:t>. Например, систематизаци</w:t>
      </w:r>
      <w:r w:rsidR="00747590" w:rsidRPr="00791655">
        <w:rPr>
          <w:rFonts w:cs="Times New Roman"/>
          <w:sz w:val="28"/>
          <w:szCs w:val="28"/>
        </w:rPr>
        <w:t>я</w:t>
      </w:r>
      <w:r w:rsidR="00863E25" w:rsidRPr="00791655">
        <w:rPr>
          <w:rFonts w:cs="Times New Roman"/>
          <w:sz w:val="28"/>
          <w:szCs w:val="28"/>
        </w:rPr>
        <w:t xml:space="preserve"> документов архитектора и </w:t>
      </w:r>
      <w:r w:rsidR="00747590" w:rsidRPr="00791655">
        <w:rPr>
          <w:rFonts w:cs="Times New Roman"/>
          <w:sz w:val="28"/>
          <w:szCs w:val="28"/>
        </w:rPr>
        <w:t xml:space="preserve">кандидата искусствоведения С.И. Фёдорова </w:t>
      </w:r>
      <w:r w:rsidR="00747590" w:rsidRPr="00791655">
        <w:rPr>
          <w:sz w:val="28"/>
          <w:szCs w:val="28"/>
        </w:rPr>
        <w:t>осуществлялась с учётом его деятельности и её значимости</w:t>
      </w:r>
      <w:r w:rsidR="00051570" w:rsidRPr="00791655">
        <w:rPr>
          <w:sz w:val="28"/>
          <w:szCs w:val="28"/>
        </w:rPr>
        <w:t xml:space="preserve"> в его жизни</w:t>
      </w:r>
      <w:r w:rsidR="00747590" w:rsidRPr="00791655">
        <w:rPr>
          <w:sz w:val="28"/>
          <w:szCs w:val="28"/>
        </w:rPr>
        <w:t>:</w:t>
      </w:r>
    </w:p>
    <w:p w:rsidR="00747590" w:rsidRPr="00791655" w:rsidRDefault="00747590" w:rsidP="00A06739">
      <w:pPr>
        <w:pStyle w:val="a7"/>
        <w:ind w:left="-284"/>
        <w:rPr>
          <w:rFonts w:cs="Times New Roman"/>
          <w:sz w:val="28"/>
          <w:szCs w:val="28"/>
        </w:rPr>
      </w:pPr>
    </w:p>
    <w:p w:rsidR="00747590" w:rsidRPr="00791655" w:rsidRDefault="00747590" w:rsidP="00747590">
      <w:pPr>
        <w:pStyle w:val="1"/>
        <w:numPr>
          <w:ilvl w:val="0"/>
          <w:numId w:val="10"/>
        </w:numPr>
        <w:jc w:val="both"/>
        <w:rPr>
          <w:szCs w:val="28"/>
        </w:rPr>
      </w:pPr>
      <w:r w:rsidRPr="00791655">
        <w:rPr>
          <w:szCs w:val="28"/>
        </w:rPr>
        <w:t>работа, связанная с архитектурой и градостроительством;</w:t>
      </w:r>
    </w:p>
    <w:p w:rsidR="0057017A" w:rsidRPr="00791655" w:rsidRDefault="0057017A" w:rsidP="0057017A">
      <w:pPr>
        <w:rPr>
          <w:sz w:val="28"/>
          <w:szCs w:val="28"/>
          <w:lang w:eastAsia="ru-RU"/>
        </w:rPr>
      </w:pPr>
    </w:p>
    <w:p w:rsidR="0057017A" w:rsidRPr="00791655" w:rsidRDefault="0057017A" w:rsidP="0057017A">
      <w:pPr>
        <w:pStyle w:val="1"/>
        <w:numPr>
          <w:ilvl w:val="0"/>
          <w:numId w:val="10"/>
        </w:numPr>
        <w:jc w:val="both"/>
        <w:rPr>
          <w:szCs w:val="28"/>
        </w:rPr>
      </w:pPr>
      <w:r w:rsidRPr="00791655">
        <w:rPr>
          <w:szCs w:val="28"/>
        </w:rPr>
        <w:lastRenderedPageBreak/>
        <w:t xml:space="preserve">деятельность </w:t>
      </w:r>
      <w:proofErr w:type="spellStart"/>
      <w:r w:rsidRPr="00791655">
        <w:rPr>
          <w:szCs w:val="28"/>
        </w:rPr>
        <w:t>Облсовета</w:t>
      </w:r>
      <w:proofErr w:type="spellEnd"/>
      <w:r w:rsidRPr="00791655">
        <w:rPr>
          <w:szCs w:val="28"/>
        </w:rPr>
        <w:t xml:space="preserve"> Орловского отделения Всероссийского общества охраны памятников истории и культуры, </w:t>
      </w:r>
      <w:proofErr w:type="gramStart"/>
      <w:r w:rsidRPr="00791655">
        <w:rPr>
          <w:szCs w:val="28"/>
        </w:rPr>
        <w:t>председателем</w:t>
      </w:r>
      <w:proofErr w:type="gramEnd"/>
      <w:r w:rsidRPr="00791655">
        <w:rPr>
          <w:szCs w:val="28"/>
        </w:rPr>
        <w:t xml:space="preserve"> которого был С.И. Фёдоров;</w:t>
      </w:r>
    </w:p>
    <w:p w:rsidR="00747590" w:rsidRPr="00791655" w:rsidRDefault="00747590" w:rsidP="00747590">
      <w:pPr>
        <w:rPr>
          <w:sz w:val="28"/>
          <w:szCs w:val="28"/>
        </w:rPr>
      </w:pPr>
    </w:p>
    <w:p w:rsidR="00747590" w:rsidRPr="00791655" w:rsidRDefault="00747590" w:rsidP="00747590">
      <w:pPr>
        <w:pStyle w:val="1"/>
        <w:numPr>
          <w:ilvl w:val="0"/>
          <w:numId w:val="10"/>
        </w:numPr>
        <w:jc w:val="both"/>
        <w:rPr>
          <w:szCs w:val="28"/>
        </w:rPr>
      </w:pPr>
      <w:r w:rsidRPr="00791655">
        <w:rPr>
          <w:szCs w:val="28"/>
        </w:rPr>
        <w:t xml:space="preserve">выборы в городской Совет депутатов трудящихся в г. Курске и в </w:t>
      </w:r>
      <w:r w:rsidR="00051570" w:rsidRPr="00791655">
        <w:rPr>
          <w:szCs w:val="28"/>
        </w:rPr>
        <w:t xml:space="preserve">      </w:t>
      </w:r>
      <w:r w:rsidRPr="00791655">
        <w:rPr>
          <w:szCs w:val="28"/>
        </w:rPr>
        <w:t>г. Орле.</w:t>
      </w:r>
    </w:p>
    <w:p w:rsidR="001F2AD8" w:rsidRPr="00791655" w:rsidRDefault="001F2AD8" w:rsidP="00CC5F2D">
      <w:pPr>
        <w:ind w:left="-284" w:firstLine="992"/>
        <w:rPr>
          <w:rFonts w:cs="Times New Roman"/>
          <w:sz w:val="28"/>
          <w:szCs w:val="28"/>
        </w:rPr>
      </w:pPr>
    </w:p>
    <w:p w:rsidR="00F56330" w:rsidRPr="00791655" w:rsidRDefault="00051570" w:rsidP="0069415B">
      <w:pPr>
        <w:ind w:left="-284" w:right="-382" w:firstLine="992"/>
        <w:rPr>
          <w:rFonts w:cs="Times New Roman"/>
          <w:sz w:val="28"/>
          <w:szCs w:val="28"/>
        </w:rPr>
      </w:pPr>
      <w:proofErr w:type="gramStart"/>
      <w:r w:rsidRPr="00791655">
        <w:rPr>
          <w:rFonts w:cs="Times New Roman"/>
          <w:i/>
          <w:sz w:val="28"/>
          <w:szCs w:val="28"/>
        </w:rPr>
        <w:t>Творческие документы</w:t>
      </w:r>
      <w:r w:rsidRPr="00791655">
        <w:rPr>
          <w:rFonts w:cs="Times New Roman"/>
          <w:sz w:val="28"/>
          <w:szCs w:val="28"/>
        </w:rPr>
        <w:t xml:space="preserve"> (рукописи, черновики, планы, проекты, эскизы, этюды, рисунки и др.) систематизируются в зависимости от основного рода деятельности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>: у литераторов на первое место выносятся рукописи художественных произведений, у публицистов – очерки, эссе; у научных работников – статьи, монографии; у художников – рисунки и т. д.;</w:t>
      </w:r>
      <w:proofErr w:type="gramEnd"/>
    </w:p>
    <w:p w:rsidR="0069415B" w:rsidRPr="00791655" w:rsidRDefault="0069415B" w:rsidP="0069415B">
      <w:pPr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i/>
          <w:sz w:val="28"/>
          <w:szCs w:val="28"/>
        </w:rPr>
        <w:t>Документы, собранные для работ</w:t>
      </w:r>
      <w:r w:rsidRPr="00791655">
        <w:rPr>
          <w:rFonts w:cs="Times New Roman"/>
          <w:sz w:val="28"/>
          <w:szCs w:val="28"/>
        </w:rPr>
        <w:t xml:space="preserve"> – это выписки, конспекты, рукописи работ других авторов, вырезки из газет и журналов. Могут быть внесены в раздел «Творческие материалы» и тогда эти документы помещаются вслед за материалами данной работы. Если нельзя установить, к какой работе они относятся – тогда </w:t>
      </w:r>
      <w:r w:rsidR="00456F45" w:rsidRPr="00791655">
        <w:rPr>
          <w:rFonts w:cs="Times New Roman"/>
          <w:sz w:val="28"/>
          <w:szCs w:val="28"/>
        </w:rPr>
        <w:t>их можно поместить в самостоятельном разделе.</w:t>
      </w:r>
    </w:p>
    <w:p w:rsidR="00456F45" w:rsidRPr="00791655" w:rsidRDefault="00456F45" w:rsidP="00456F45">
      <w:pPr>
        <w:ind w:right="-38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ab/>
      </w:r>
      <w:r w:rsidR="006011AC" w:rsidRPr="00791655">
        <w:rPr>
          <w:rFonts w:cs="Times New Roman"/>
          <w:sz w:val="28"/>
          <w:szCs w:val="28"/>
        </w:rPr>
        <w:t>Г</w:t>
      </w:r>
      <w:r w:rsidRPr="00791655">
        <w:rPr>
          <w:rFonts w:cs="Times New Roman"/>
          <w:sz w:val="28"/>
          <w:szCs w:val="28"/>
        </w:rPr>
        <w:t>рупп</w:t>
      </w:r>
      <w:r w:rsidR="006011AC" w:rsidRPr="00791655">
        <w:rPr>
          <w:rFonts w:cs="Times New Roman"/>
          <w:sz w:val="28"/>
          <w:szCs w:val="28"/>
        </w:rPr>
        <w:t>а</w:t>
      </w:r>
      <w:r w:rsidRPr="00791655">
        <w:rPr>
          <w:rFonts w:cs="Times New Roman"/>
          <w:sz w:val="28"/>
          <w:szCs w:val="28"/>
        </w:rPr>
        <w:t xml:space="preserve"> «</w:t>
      </w:r>
      <w:r w:rsidRPr="00791655">
        <w:rPr>
          <w:rFonts w:cs="Times New Roman"/>
          <w:i/>
          <w:sz w:val="28"/>
          <w:szCs w:val="28"/>
        </w:rPr>
        <w:t>Переписка</w:t>
      </w:r>
      <w:r w:rsidRPr="00791655">
        <w:rPr>
          <w:rFonts w:cs="Times New Roman"/>
          <w:sz w:val="28"/>
          <w:szCs w:val="28"/>
        </w:rPr>
        <w:t>» включа</w:t>
      </w:r>
      <w:r w:rsidR="006011AC" w:rsidRPr="00791655">
        <w:rPr>
          <w:rFonts w:cs="Times New Roman"/>
          <w:sz w:val="28"/>
          <w:szCs w:val="28"/>
        </w:rPr>
        <w:t>е</w:t>
      </w:r>
      <w:r w:rsidRPr="00791655">
        <w:rPr>
          <w:rFonts w:cs="Times New Roman"/>
          <w:sz w:val="28"/>
          <w:szCs w:val="28"/>
        </w:rPr>
        <w:t xml:space="preserve">т письма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>. Систематизируются они в следующем порядке:</w:t>
      </w:r>
    </w:p>
    <w:p w:rsidR="00456F45" w:rsidRPr="00791655" w:rsidRDefault="00456F45" w:rsidP="00456F45">
      <w:pPr>
        <w:ind w:right="-382"/>
        <w:rPr>
          <w:rFonts w:cs="Times New Roman"/>
          <w:sz w:val="28"/>
          <w:szCs w:val="28"/>
        </w:rPr>
      </w:pPr>
    </w:p>
    <w:p w:rsidR="00456F45" w:rsidRPr="00791655" w:rsidRDefault="00456F45" w:rsidP="00456F45">
      <w:pPr>
        <w:pStyle w:val="a7"/>
        <w:numPr>
          <w:ilvl w:val="0"/>
          <w:numId w:val="11"/>
        </w:numPr>
        <w:ind w:right="-38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письма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 xml:space="preserve"> (по алфавиту)</w:t>
      </w:r>
    </w:p>
    <w:p w:rsidR="00456F45" w:rsidRPr="00791655" w:rsidRDefault="00456F45" w:rsidP="00456F45">
      <w:pPr>
        <w:pStyle w:val="a7"/>
        <w:numPr>
          <w:ilvl w:val="0"/>
          <w:numId w:val="11"/>
        </w:numPr>
        <w:ind w:right="-38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письма </w:t>
      </w:r>
      <w:proofErr w:type="spellStart"/>
      <w:r w:rsidRPr="00791655">
        <w:rPr>
          <w:rFonts w:cs="Times New Roman"/>
          <w:sz w:val="28"/>
          <w:szCs w:val="28"/>
        </w:rPr>
        <w:t>фондообразователю</w:t>
      </w:r>
      <w:proofErr w:type="spellEnd"/>
      <w:r w:rsidRPr="00791655">
        <w:rPr>
          <w:rFonts w:cs="Times New Roman"/>
          <w:sz w:val="28"/>
          <w:szCs w:val="28"/>
        </w:rPr>
        <w:t>.</w:t>
      </w:r>
    </w:p>
    <w:p w:rsidR="00456F45" w:rsidRPr="00791655" w:rsidRDefault="00456F45" w:rsidP="00456F45">
      <w:pPr>
        <w:pStyle w:val="a7"/>
        <w:ind w:left="1425" w:right="-382"/>
        <w:rPr>
          <w:rFonts w:cs="Times New Roman"/>
          <w:sz w:val="28"/>
          <w:szCs w:val="28"/>
        </w:rPr>
      </w:pPr>
    </w:p>
    <w:p w:rsidR="00456F45" w:rsidRPr="00791655" w:rsidRDefault="00703DC9" w:rsidP="00680A99">
      <w:pPr>
        <w:pStyle w:val="a7"/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Письма разных авторов могут объединяться по тематическому принципу, по одной теме – по алфавиту.</w:t>
      </w:r>
    </w:p>
    <w:p w:rsidR="00703DC9" w:rsidRPr="00791655" w:rsidRDefault="00703DC9" w:rsidP="00680A99">
      <w:pPr>
        <w:pStyle w:val="a7"/>
        <w:ind w:left="-284" w:right="-382" w:firstLine="992"/>
        <w:rPr>
          <w:rFonts w:cs="Times New Roman"/>
          <w:sz w:val="28"/>
          <w:szCs w:val="28"/>
        </w:rPr>
      </w:pPr>
      <w:proofErr w:type="spellStart"/>
      <w:r w:rsidRPr="00791655">
        <w:rPr>
          <w:rFonts w:cs="Times New Roman"/>
          <w:i/>
          <w:sz w:val="28"/>
          <w:szCs w:val="28"/>
        </w:rPr>
        <w:t>Имущественно</w:t>
      </w:r>
      <w:proofErr w:type="spellEnd"/>
      <w:r w:rsidRPr="00791655">
        <w:rPr>
          <w:rFonts w:cs="Times New Roman"/>
          <w:i/>
          <w:sz w:val="28"/>
          <w:szCs w:val="28"/>
        </w:rPr>
        <w:t>-хозяйственные</w:t>
      </w:r>
      <w:r w:rsidR="009A2A5B" w:rsidRPr="00791655">
        <w:rPr>
          <w:rFonts w:cs="Times New Roman"/>
          <w:sz w:val="28"/>
          <w:szCs w:val="28"/>
        </w:rPr>
        <w:t xml:space="preserve"> – документы, отражающие экономическое положение и материальные условия жизни </w:t>
      </w:r>
      <w:proofErr w:type="spellStart"/>
      <w:r w:rsidR="009A2A5B"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="009A2A5B" w:rsidRPr="00791655">
        <w:rPr>
          <w:rFonts w:cs="Times New Roman"/>
          <w:sz w:val="28"/>
          <w:szCs w:val="28"/>
        </w:rPr>
        <w:t>.</w:t>
      </w:r>
    </w:p>
    <w:p w:rsidR="0013063A" w:rsidRPr="00791655" w:rsidRDefault="0013063A" w:rsidP="0057017A">
      <w:pPr>
        <w:pStyle w:val="a7"/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i/>
          <w:sz w:val="28"/>
          <w:szCs w:val="28"/>
        </w:rPr>
        <w:t xml:space="preserve">Документы о </w:t>
      </w:r>
      <w:proofErr w:type="spellStart"/>
      <w:r w:rsidRPr="00791655">
        <w:rPr>
          <w:rFonts w:cs="Times New Roman"/>
          <w:i/>
          <w:sz w:val="28"/>
          <w:szCs w:val="28"/>
        </w:rPr>
        <w:t>фондообразователе</w:t>
      </w:r>
      <w:proofErr w:type="spellEnd"/>
      <w:r w:rsidRPr="00791655">
        <w:rPr>
          <w:rFonts w:cs="Times New Roman"/>
          <w:sz w:val="28"/>
          <w:szCs w:val="28"/>
        </w:rPr>
        <w:t xml:space="preserve"> (рецензии, отзывы на труды, воспоминания, статьи и др.) систематизируются по номинальному, тематическому, авторскому, хронологическому признакам.</w:t>
      </w:r>
    </w:p>
    <w:p w:rsidR="0013063A" w:rsidRPr="00791655" w:rsidRDefault="0013063A" w:rsidP="00680A99">
      <w:pPr>
        <w:pStyle w:val="a7"/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>В группу «</w:t>
      </w:r>
      <w:r w:rsidRPr="00791655">
        <w:rPr>
          <w:rFonts w:cs="Times New Roman"/>
          <w:i/>
          <w:sz w:val="28"/>
          <w:szCs w:val="28"/>
        </w:rPr>
        <w:t>Изобразительные документы</w:t>
      </w:r>
      <w:r w:rsidRPr="00791655">
        <w:rPr>
          <w:rFonts w:cs="Times New Roman"/>
          <w:sz w:val="28"/>
          <w:szCs w:val="28"/>
        </w:rPr>
        <w:t xml:space="preserve">» входят фотографии, рисунки, гравюры, открытки, альбомы. Фотографии подбираются по тематическим группам, которые располагаются в зависимости от связи с биографией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>.</w:t>
      </w:r>
    </w:p>
    <w:p w:rsidR="002125EF" w:rsidRPr="00791655" w:rsidRDefault="002125EF" w:rsidP="00680A99">
      <w:pPr>
        <w:pStyle w:val="a7"/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i/>
          <w:sz w:val="28"/>
          <w:szCs w:val="28"/>
        </w:rPr>
        <w:t>Материалы о родственника</w:t>
      </w:r>
      <w:r w:rsidR="004A1E73" w:rsidRPr="00791655">
        <w:rPr>
          <w:rFonts w:cs="Times New Roman"/>
          <w:i/>
          <w:sz w:val="28"/>
          <w:szCs w:val="28"/>
        </w:rPr>
        <w:t xml:space="preserve">х </w:t>
      </w:r>
      <w:r w:rsidRPr="00791655">
        <w:rPr>
          <w:rFonts w:cs="Times New Roman"/>
          <w:sz w:val="28"/>
          <w:szCs w:val="28"/>
        </w:rPr>
        <w:t>систематизируются по схеме личного фонда.</w:t>
      </w:r>
    </w:p>
    <w:p w:rsidR="009D75FC" w:rsidRPr="00791655" w:rsidRDefault="002125EF" w:rsidP="009D75FC">
      <w:pPr>
        <w:pStyle w:val="a3"/>
        <w:spacing w:before="0" w:beforeAutospacing="0" w:after="0" w:afterAutospacing="0"/>
        <w:ind w:left="-284" w:right="-380" w:firstLine="992"/>
        <w:jc w:val="both"/>
        <w:rPr>
          <w:sz w:val="28"/>
          <w:szCs w:val="28"/>
        </w:rPr>
      </w:pPr>
      <w:r w:rsidRPr="00791655">
        <w:rPr>
          <w:sz w:val="28"/>
          <w:szCs w:val="28"/>
        </w:rPr>
        <w:t>Группа «</w:t>
      </w:r>
      <w:r w:rsidRPr="00791655">
        <w:rPr>
          <w:i/>
          <w:sz w:val="28"/>
          <w:szCs w:val="28"/>
        </w:rPr>
        <w:t>Коллекция</w:t>
      </w:r>
      <w:r w:rsidRPr="00791655">
        <w:rPr>
          <w:sz w:val="28"/>
          <w:szCs w:val="28"/>
        </w:rPr>
        <w:t>» или «</w:t>
      </w:r>
      <w:r w:rsidRPr="00791655">
        <w:rPr>
          <w:i/>
          <w:sz w:val="28"/>
          <w:szCs w:val="28"/>
        </w:rPr>
        <w:t>Документы по интересующим темам</w:t>
      </w:r>
      <w:r w:rsidRPr="00791655">
        <w:rPr>
          <w:sz w:val="28"/>
          <w:szCs w:val="28"/>
        </w:rPr>
        <w:t xml:space="preserve">» включает </w:t>
      </w:r>
      <w:r w:rsidR="005E27AE" w:rsidRPr="00791655">
        <w:rPr>
          <w:sz w:val="28"/>
          <w:szCs w:val="28"/>
        </w:rPr>
        <w:t xml:space="preserve">в себя документальные материалы, собранные </w:t>
      </w:r>
      <w:proofErr w:type="spellStart"/>
      <w:r w:rsidR="005E27AE" w:rsidRPr="00791655">
        <w:rPr>
          <w:sz w:val="28"/>
          <w:szCs w:val="28"/>
        </w:rPr>
        <w:t>фондообразователем</w:t>
      </w:r>
      <w:proofErr w:type="spellEnd"/>
      <w:r w:rsidR="005E27AE" w:rsidRPr="00791655">
        <w:rPr>
          <w:sz w:val="28"/>
          <w:szCs w:val="28"/>
        </w:rPr>
        <w:t xml:space="preserve"> по интересующим его темам. </w:t>
      </w:r>
    </w:p>
    <w:p w:rsidR="009D75FC" w:rsidRPr="00791655" w:rsidRDefault="009D75FC" w:rsidP="009D75FC">
      <w:pPr>
        <w:pStyle w:val="a3"/>
        <w:spacing w:before="0" w:beforeAutospacing="0" w:after="0" w:afterAutospacing="0"/>
        <w:ind w:left="-284" w:right="-380" w:firstLine="992"/>
        <w:jc w:val="both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 xml:space="preserve">С чего начать описание личного фонда? Лучше – с биографических документов. Их преимущества: </w:t>
      </w:r>
    </w:p>
    <w:p w:rsidR="009D75FC" w:rsidRPr="00791655" w:rsidRDefault="009D75FC" w:rsidP="009D75FC">
      <w:pPr>
        <w:pStyle w:val="a3"/>
        <w:spacing w:before="0" w:beforeAutospacing="0" w:after="0" w:afterAutospacing="0"/>
        <w:ind w:left="-284" w:right="-380" w:firstLine="992"/>
        <w:jc w:val="both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они «</w:t>
      </w:r>
      <w:proofErr w:type="spellStart"/>
      <w:r w:rsidRPr="00791655">
        <w:rPr>
          <w:color w:val="000000" w:themeColor="text1"/>
          <w:sz w:val="28"/>
          <w:szCs w:val="28"/>
        </w:rPr>
        <w:t>штучны</w:t>
      </w:r>
      <w:proofErr w:type="spellEnd"/>
      <w:r w:rsidRPr="00791655">
        <w:rPr>
          <w:color w:val="000000" w:themeColor="text1"/>
          <w:sz w:val="28"/>
          <w:szCs w:val="28"/>
        </w:rPr>
        <w:t xml:space="preserve">» (справки, удостоверения, дипломы и т.д.), всегда имеют названия и потому легко и быстро оформляются в дела; </w:t>
      </w:r>
    </w:p>
    <w:p w:rsidR="009D75FC" w:rsidRPr="00791655" w:rsidRDefault="009D75FC" w:rsidP="009D75FC">
      <w:pPr>
        <w:pStyle w:val="a3"/>
        <w:spacing w:before="0" w:beforeAutospacing="0" w:after="0" w:afterAutospacing="0"/>
        <w:ind w:left="-284" w:right="-380" w:firstLine="992"/>
        <w:jc w:val="both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они всегда датированы – значит, не только не нужно тратить время на датировку, но они могут помочь в датировке других документов;</w:t>
      </w:r>
    </w:p>
    <w:p w:rsidR="009D75FC" w:rsidRPr="00791655" w:rsidRDefault="009D75FC" w:rsidP="009D75FC">
      <w:pPr>
        <w:pStyle w:val="a3"/>
        <w:spacing w:before="0" w:beforeAutospacing="0" w:after="0" w:afterAutospacing="0"/>
        <w:ind w:left="-284" w:right="-380" w:firstLine="992"/>
        <w:jc w:val="both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lastRenderedPageBreak/>
        <w:t xml:space="preserve">знакомят с фактами из жизни </w:t>
      </w:r>
      <w:proofErr w:type="spellStart"/>
      <w:r w:rsidRPr="00791655">
        <w:rPr>
          <w:color w:val="000000" w:themeColor="text1"/>
          <w:sz w:val="28"/>
          <w:szCs w:val="28"/>
        </w:rPr>
        <w:t>фондообразователя</w:t>
      </w:r>
      <w:proofErr w:type="spellEnd"/>
      <w:r w:rsidRPr="00791655">
        <w:rPr>
          <w:color w:val="000000" w:themeColor="text1"/>
          <w:sz w:val="28"/>
          <w:szCs w:val="28"/>
        </w:rPr>
        <w:t>, что нужно не только для написания его биографии в предисловии, но и упрощает работу с другими видами документов.</w:t>
      </w:r>
    </w:p>
    <w:p w:rsidR="009D75FC" w:rsidRPr="00791655" w:rsidRDefault="009D75FC" w:rsidP="00AF4127">
      <w:pPr>
        <w:pStyle w:val="a3"/>
        <w:spacing w:before="0" w:beforeAutospacing="0" w:after="0" w:afterAutospacing="0"/>
        <w:ind w:left="-284" w:right="-380" w:firstLine="992"/>
        <w:jc w:val="both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 xml:space="preserve">После </w:t>
      </w:r>
      <w:proofErr w:type="gramStart"/>
      <w:r w:rsidRPr="00791655">
        <w:rPr>
          <w:color w:val="000000" w:themeColor="text1"/>
          <w:sz w:val="28"/>
          <w:szCs w:val="28"/>
        </w:rPr>
        <w:t>биографических</w:t>
      </w:r>
      <w:proofErr w:type="gramEnd"/>
      <w:r w:rsidRPr="00791655">
        <w:rPr>
          <w:color w:val="000000" w:themeColor="text1"/>
          <w:sz w:val="28"/>
          <w:szCs w:val="28"/>
        </w:rPr>
        <w:t xml:space="preserve"> можно описывать, в принципе, документы любого другого раздела.</w:t>
      </w:r>
    </w:p>
    <w:p w:rsidR="00680A99" w:rsidRPr="00791655" w:rsidRDefault="00680A99" w:rsidP="00680A99">
      <w:pPr>
        <w:pStyle w:val="a7"/>
        <w:ind w:left="-284" w:right="-382" w:firstLine="992"/>
        <w:rPr>
          <w:rFonts w:cs="Times New Roman"/>
          <w:sz w:val="28"/>
          <w:szCs w:val="28"/>
        </w:rPr>
      </w:pPr>
      <w:r w:rsidRPr="00791655">
        <w:rPr>
          <w:rFonts w:cs="Times New Roman"/>
          <w:sz w:val="28"/>
          <w:szCs w:val="28"/>
        </w:rPr>
        <w:t xml:space="preserve">При работе с фотодокументами в деле </w:t>
      </w:r>
      <w:proofErr w:type="spellStart"/>
      <w:r w:rsidRPr="00791655">
        <w:rPr>
          <w:rFonts w:cs="Times New Roman"/>
          <w:sz w:val="28"/>
          <w:szCs w:val="28"/>
        </w:rPr>
        <w:t>фондообразователя</w:t>
      </w:r>
      <w:proofErr w:type="spellEnd"/>
      <w:r w:rsidRPr="00791655">
        <w:rPr>
          <w:rFonts w:cs="Times New Roman"/>
          <w:sz w:val="28"/>
          <w:szCs w:val="28"/>
        </w:rPr>
        <w:t xml:space="preserve"> возникают определённые сложности с датировкой фотографий.</w:t>
      </w:r>
      <w:r w:rsidRPr="00791655">
        <w:rPr>
          <w:color w:val="000000" w:themeColor="text1"/>
          <w:sz w:val="28"/>
          <w:szCs w:val="28"/>
        </w:rPr>
        <w:t xml:space="preserve"> Она возможна двумя путями – по фотобумаге и изображению, на практике надо комплексно применять и то и другое.</w:t>
      </w:r>
      <w:r w:rsidRPr="00791655">
        <w:rPr>
          <w:rFonts w:cs="Times New Roman"/>
          <w:sz w:val="28"/>
          <w:szCs w:val="28"/>
        </w:rPr>
        <w:t xml:space="preserve"> 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 xml:space="preserve">Дореволюционные фотоснимки, как правило, наклеивались на фирменные паспарту фотографов с аннотацией типа «Фотография </w:t>
      </w:r>
      <w:proofErr w:type="spellStart"/>
      <w:r w:rsidR="00680A99" w:rsidRPr="00791655">
        <w:rPr>
          <w:color w:val="000000" w:themeColor="text1"/>
          <w:sz w:val="28"/>
          <w:szCs w:val="28"/>
        </w:rPr>
        <w:t>Рымаренко</w:t>
      </w:r>
      <w:proofErr w:type="spellEnd"/>
      <w:r w:rsidRPr="00791655">
        <w:rPr>
          <w:color w:val="000000" w:themeColor="text1"/>
          <w:sz w:val="28"/>
          <w:szCs w:val="28"/>
        </w:rPr>
        <w:t xml:space="preserve">» и часто – с датировкой. Если она отсутствует, то дату «не позднее» можно поставить по году закрытия или национализации данного частного фотоателье (этот процесс интенсивно шел в 1920-е годы). Дату «не ранее» можно привязать к году открытия </w:t>
      </w:r>
      <w:proofErr w:type="spellStart"/>
      <w:r w:rsidRPr="00791655">
        <w:rPr>
          <w:color w:val="000000" w:themeColor="text1"/>
          <w:sz w:val="28"/>
          <w:szCs w:val="28"/>
        </w:rPr>
        <w:t>фотопредприятия</w:t>
      </w:r>
      <w:proofErr w:type="spellEnd"/>
      <w:r w:rsidRPr="00791655">
        <w:rPr>
          <w:color w:val="000000" w:themeColor="text1"/>
          <w:sz w:val="28"/>
          <w:szCs w:val="28"/>
        </w:rPr>
        <w:t>, либо получения им медалей на Всероссийских и зарубежных фотовыставках. Эти медали обычно изображаются в виде оттисков на паспарту, иногда – с датировкой (обычно – очень мелко). Желательно использовать справочную литературу по истории фотографии, где есть все важнейшие даты. В крайнем случае, если ничего не удастся найти, датировка «не позднее 1917 г.» может быть признана удовлетворительной.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Более трудно датировать фотоснимки советского периода, особенно любительские. Мы без особого труда отличим фотографии 1930-х – 1940-х годов по их характерному серо-бурому оттенку от снимков 1970-х – 1980-х годов, но едва ли сумеем разделить эти последние – из-за одинаковости фотобумаги такая работа скорее по плечу эксперту по истории фотографии. В целом датировка по внешнему виду фотобумаги не очень надежна – может привести к ошибке в 20 и даже более лет.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Советская любительская фотография почти сплошь черно-белая, цветная широко распространилась лишь в 1990-е годы (пленочная, а с 2000-х годов – цифровая). Примерно к началу – середине 1990-х годов относится бурная, но кратковременная популярность легко узнаваемых снимков типа «</w:t>
      </w:r>
      <w:proofErr w:type="spellStart"/>
      <w:r w:rsidRPr="00791655">
        <w:rPr>
          <w:color w:val="000000" w:themeColor="text1"/>
          <w:sz w:val="28"/>
          <w:szCs w:val="28"/>
        </w:rPr>
        <w:t>Polaroid</w:t>
      </w:r>
      <w:proofErr w:type="spellEnd"/>
      <w:r w:rsidRPr="00791655">
        <w:rPr>
          <w:color w:val="000000" w:themeColor="text1"/>
          <w:sz w:val="28"/>
          <w:szCs w:val="28"/>
        </w:rPr>
        <w:t>», быстро сошедших со сцены из-за своей недолговечности.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Профессиональная фотография советского периода, как цветная, так и черно-белая, обычно аннотирована – указывались название фотостудии, место и год съемки.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Датировка по изображению – в целом более точный способ. Если известен год рождения изображенного лица, а на фотоснимке ему на вид столько-то лет, достаточно сложить эти числа и мы получим дату фотоснимка с точностью до десятилетия. При датировке фотографий военных может помочь знание знаков отличия (петлиц, погон – последние учреждены в 1943 г.) и истории наград (орденов и медалей), если они четко видны на снимке. Сопоставляя эти фотографии с биографическими фактами награждений и чинопроизводства, можно легко датировать эти снимки.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lastRenderedPageBreak/>
        <w:t>Знание моды в одежде и на прически так же помогает датировке фотографий, особенно женских – ведь женские моды более переменчивы, чем мужские, что способствует уточнению датировки иногда даже внутри одного десятилетия.</w:t>
      </w:r>
    </w:p>
    <w:p w:rsidR="009D75FC" w:rsidRPr="00791655" w:rsidRDefault="00F56330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Наконец, при датировке фотографий нужно обращать внимание на внешнюю обстановку снимка, на фон, на котором он был сделан и т.п. Помочь здесь может любая деталь – какой-нибудь хлесткий политический лозунг или рекламная вывеска, попавшая в кадр, марки автомобилей (если снимок сделан на улице), исторические достопримечательности или просто какие-либо здания, изменившие свой внешний вид со временем. Конечно, точная датировка документа – дело трудоемкое, требует привлечения специальной справочной литературы, консультаций специалистов и часто выливается в целое самостоятельное исследование, выходящее за рамки обязанностей обработчика-архивиста.</w:t>
      </w:r>
    </w:p>
    <w:p w:rsidR="009D75FC" w:rsidRPr="00791655" w:rsidRDefault="009D75FC" w:rsidP="009D75FC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П</w:t>
      </w:r>
      <w:r w:rsidR="00F56330" w:rsidRPr="00791655">
        <w:rPr>
          <w:color w:val="000000" w:themeColor="text1"/>
          <w:sz w:val="28"/>
          <w:szCs w:val="28"/>
        </w:rPr>
        <w:t xml:space="preserve">роблема </w:t>
      </w:r>
      <w:r w:rsidRPr="00791655">
        <w:rPr>
          <w:color w:val="000000" w:themeColor="text1"/>
          <w:sz w:val="28"/>
          <w:szCs w:val="28"/>
        </w:rPr>
        <w:t xml:space="preserve">установления авторства писем </w:t>
      </w:r>
      <w:r w:rsidR="00F56330" w:rsidRPr="00791655">
        <w:rPr>
          <w:color w:val="000000" w:themeColor="text1"/>
          <w:sz w:val="28"/>
          <w:szCs w:val="28"/>
        </w:rPr>
        <w:t>возникает всякий раз, когда письма не подписаны или подписаны неразборчиво, инициалами, прозвищами, именем и отчеством или только именем. И все же, чтобы не переполнять фонд пухлыми конвертами с «письмами неустановленных лиц», попробуем наметить пути ее решения.</w:t>
      </w:r>
    </w:p>
    <w:p w:rsidR="009D75FC" w:rsidRPr="00791655" w:rsidRDefault="00F56330" w:rsidP="00AF4127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Прежде всего, надо внимательно всматриваться в почерк автора письма и вчитываться в его содержание – их сравнение может помочь, т.к. автор, не подписавшись в одном письме, может подписаться полным именем и фамилией в другом, и тождество почерка здесь лучшее доказательство. По содержанию письма тоже могут перекликаться друг с другом, а совпадение адресов на конвертах – дополнительное свидетельство совпадения личности автора и анонима.</w:t>
      </w:r>
      <w:r w:rsidR="00AF4127" w:rsidRPr="00791655">
        <w:rPr>
          <w:color w:val="000000" w:themeColor="text1"/>
          <w:sz w:val="28"/>
          <w:szCs w:val="28"/>
        </w:rPr>
        <w:t xml:space="preserve"> </w:t>
      </w:r>
      <w:r w:rsidRPr="00791655">
        <w:rPr>
          <w:color w:val="000000" w:themeColor="text1"/>
          <w:sz w:val="28"/>
          <w:szCs w:val="28"/>
        </w:rPr>
        <w:t>Иногда может помочь обращение к справочной литературе</w:t>
      </w:r>
      <w:r w:rsidR="009D75FC" w:rsidRPr="00791655">
        <w:rPr>
          <w:color w:val="000000" w:themeColor="text1"/>
          <w:sz w:val="28"/>
          <w:szCs w:val="28"/>
        </w:rPr>
        <w:t>.</w:t>
      </w:r>
    </w:p>
    <w:p w:rsidR="00AF4127" w:rsidRPr="00791655" w:rsidRDefault="00AF4127" w:rsidP="00AF4127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Таким образом</w:t>
      </w:r>
      <w:r w:rsidR="009C35C2">
        <w:rPr>
          <w:color w:val="000000" w:themeColor="text1"/>
          <w:sz w:val="28"/>
          <w:szCs w:val="28"/>
        </w:rPr>
        <w:t>,</w:t>
      </w:r>
      <w:r w:rsidRPr="00791655">
        <w:rPr>
          <w:color w:val="000000" w:themeColor="text1"/>
          <w:sz w:val="28"/>
          <w:szCs w:val="28"/>
        </w:rPr>
        <w:t xml:space="preserve"> происходит формирование личн</w:t>
      </w:r>
      <w:r w:rsidR="00A100BE" w:rsidRPr="00791655">
        <w:rPr>
          <w:color w:val="000000" w:themeColor="text1"/>
          <w:sz w:val="28"/>
          <w:szCs w:val="28"/>
        </w:rPr>
        <w:t>ого</w:t>
      </w:r>
      <w:r w:rsidRPr="00791655">
        <w:rPr>
          <w:color w:val="000000" w:themeColor="text1"/>
          <w:sz w:val="28"/>
          <w:szCs w:val="28"/>
        </w:rPr>
        <w:t xml:space="preserve"> фонд</w:t>
      </w:r>
      <w:r w:rsidR="00A100BE" w:rsidRPr="00791655">
        <w:rPr>
          <w:color w:val="000000" w:themeColor="text1"/>
          <w:sz w:val="28"/>
          <w:szCs w:val="28"/>
        </w:rPr>
        <w:t>а</w:t>
      </w:r>
      <w:r w:rsidRPr="00791655">
        <w:rPr>
          <w:color w:val="000000" w:themeColor="text1"/>
          <w:sz w:val="28"/>
          <w:szCs w:val="28"/>
        </w:rPr>
        <w:t>.</w:t>
      </w:r>
    </w:p>
    <w:p w:rsidR="00AF4127" w:rsidRPr="00791655" w:rsidRDefault="00AF4127" w:rsidP="00AF4127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Затем составляется опись, историческая справка к ней. Когда опись утверждается на ЭПК, составляется акт приёма-передачи на хранение документов личного происхождения.</w:t>
      </w:r>
    </w:p>
    <w:p w:rsidR="00791655" w:rsidRDefault="000A2C7D" w:rsidP="00AF4127">
      <w:pPr>
        <w:pStyle w:val="a7"/>
        <w:ind w:left="-284" w:right="-382" w:firstLine="992"/>
        <w:rPr>
          <w:color w:val="000000" w:themeColor="text1"/>
          <w:sz w:val="28"/>
          <w:szCs w:val="28"/>
        </w:rPr>
      </w:pPr>
      <w:r w:rsidRPr="00791655">
        <w:rPr>
          <w:color w:val="000000" w:themeColor="text1"/>
          <w:sz w:val="28"/>
          <w:szCs w:val="28"/>
        </w:rPr>
        <w:t>Работа с личными фондами проходит несколько этапов, последний этап – передача личного фонда в архивохранилище. В целом эта работа требует серьёзного и ответственного отношения.</w:t>
      </w:r>
    </w:p>
    <w:p w:rsidR="00791655" w:rsidRPr="00791655" w:rsidRDefault="00791655" w:rsidP="00791655"/>
    <w:p w:rsidR="00791655" w:rsidRDefault="00791655" w:rsidP="00791655"/>
    <w:p w:rsidR="00791655" w:rsidRDefault="00791655" w:rsidP="00791655"/>
    <w:p w:rsidR="00791655" w:rsidRDefault="00306861" w:rsidP="0079165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Pr="00306861" w:rsidRDefault="00306861" w:rsidP="00306861">
      <w:pPr>
        <w:ind w:left="2835" w:right="-284" w:hanging="2835"/>
        <w:jc w:val="center"/>
        <w:rPr>
          <w:color w:val="7030A0"/>
          <w:sz w:val="36"/>
          <w:szCs w:val="36"/>
        </w:rPr>
      </w:pPr>
      <w:r w:rsidRPr="00306861">
        <w:rPr>
          <w:b/>
          <w:color w:val="7030A0"/>
          <w:sz w:val="36"/>
          <w:szCs w:val="36"/>
        </w:rPr>
        <w:lastRenderedPageBreak/>
        <w:t>СДАТОЧНАЯ ОПИСЬ</w:t>
      </w:r>
      <w:r w:rsidRPr="00306861">
        <w:rPr>
          <w:color w:val="7030A0"/>
          <w:sz w:val="36"/>
          <w:szCs w:val="36"/>
        </w:rPr>
        <w:t xml:space="preserve"> </w:t>
      </w:r>
      <w:r w:rsidRPr="00306861">
        <w:rPr>
          <w:b/>
          <w:color w:val="7030A0"/>
          <w:sz w:val="36"/>
          <w:szCs w:val="36"/>
        </w:rPr>
        <w:t>№ 1</w:t>
      </w:r>
    </w:p>
    <w:p w:rsidR="00306861" w:rsidRPr="00306861" w:rsidRDefault="00306861" w:rsidP="00306861">
      <w:pPr>
        <w:ind w:left="2835" w:right="-284" w:hanging="2835"/>
        <w:jc w:val="center"/>
        <w:rPr>
          <w:b/>
          <w:color w:val="7030A0"/>
          <w:sz w:val="36"/>
          <w:szCs w:val="36"/>
        </w:rPr>
      </w:pPr>
      <w:r w:rsidRPr="00306861">
        <w:rPr>
          <w:b/>
          <w:color w:val="7030A0"/>
          <w:sz w:val="36"/>
          <w:szCs w:val="36"/>
        </w:rPr>
        <w:t>документов личного происхождения</w:t>
      </w:r>
    </w:p>
    <w:p w:rsidR="00306861" w:rsidRPr="00306861" w:rsidRDefault="00306861" w:rsidP="00306861">
      <w:pPr>
        <w:ind w:left="2835" w:right="-284" w:hanging="2835"/>
        <w:jc w:val="center"/>
        <w:rPr>
          <w:b/>
          <w:color w:val="7030A0"/>
          <w:sz w:val="36"/>
          <w:szCs w:val="36"/>
        </w:rPr>
      </w:pPr>
      <w:r w:rsidRPr="00306861">
        <w:rPr>
          <w:b/>
          <w:color w:val="7030A0"/>
          <w:sz w:val="36"/>
          <w:szCs w:val="36"/>
        </w:rPr>
        <w:t>Владимира Павловича Деткова</w:t>
      </w:r>
    </w:p>
    <w:p w:rsidR="00306861" w:rsidRPr="00306861" w:rsidRDefault="00306861" w:rsidP="00306861">
      <w:pPr>
        <w:ind w:right="-284" w:hanging="2835"/>
        <w:rPr>
          <w:b/>
          <w:sz w:val="32"/>
          <w:szCs w:val="32"/>
          <w:lang w:val="en-US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b/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 xml:space="preserve">Биографические документы (ученический билет, документы, связанные с заочным обучением В.П. Деткова в литературном институте им. М. Горького и др.) Подлинники, копия.  </w:t>
      </w: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b/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 xml:space="preserve">Документы служебной и общественной деятельности (мандат делегата </w:t>
      </w:r>
      <w:r w:rsidRPr="00306861">
        <w:rPr>
          <w:color w:val="17365D" w:themeColor="text2" w:themeShade="BF"/>
          <w:sz w:val="28"/>
          <w:szCs w:val="28"/>
          <w:lang w:val="en-US"/>
        </w:rPr>
        <w:t>XIII</w:t>
      </w:r>
      <w:r w:rsidRPr="00306861">
        <w:rPr>
          <w:color w:val="17365D" w:themeColor="text2" w:themeShade="BF"/>
          <w:sz w:val="28"/>
          <w:szCs w:val="28"/>
        </w:rPr>
        <w:t xml:space="preserve"> съезда Союза писателей России, гостевой билет делегата съезда писателей РСФСР, пригласительные билеты, материалы поездок: на Украинско-русский фестиваль, в г. Москву для участия в работе Всемирного Русского Народного Собора и др.). Подлинники.</w:t>
      </w:r>
    </w:p>
    <w:p w:rsidR="00306861" w:rsidRPr="00306861" w:rsidRDefault="00306861" w:rsidP="00306861">
      <w:pPr>
        <w:ind w:right="-284"/>
        <w:rPr>
          <w:b/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>Материалы творческой деятельности (рукописи статей, миниатюр и повести «Отава, поздняя трава», черновые тексты, записи и наброски, сценарий радиопередачи с участием В.П. Деткова, публикации его произведений, книги В.П. Деткова и др.). Подлинники, копии.</w:t>
      </w:r>
    </w:p>
    <w:p w:rsidR="00306861" w:rsidRPr="00306861" w:rsidRDefault="00306861" w:rsidP="00306861">
      <w:pPr>
        <w:ind w:left="720" w:right="-284"/>
        <w:contextualSpacing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>Письма В.П. Деткова (члену Союза писателей, уроженцу Глушковского района, живущего в Москве, Н.И. Дорошенко, в администрацию Курской области, в котором он даёт высокую оценку курскому писателю Е.И. Носову, письмо матери В.П. Деткова с отзывом о его творчестве и др.). Подлинники.</w:t>
      </w:r>
    </w:p>
    <w:p w:rsidR="00306861" w:rsidRPr="00306861" w:rsidRDefault="00306861" w:rsidP="00306861">
      <w:pPr>
        <w:ind w:left="720" w:right="-284"/>
        <w:contextualSpacing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 xml:space="preserve">Материалы о </w:t>
      </w:r>
      <w:proofErr w:type="spellStart"/>
      <w:r w:rsidRPr="00306861">
        <w:rPr>
          <w:color w:val="17365D" w:themeColor="text2" w:themeShade="BF"/>
          <w:sz w:val="28"/>
          <w:szCs w:val="28"/>
        </w:rPr>
        <w:t>фондообразователе</w:t>
      </w:r>
      <w:proofErr w:type="spellEnd"/>
      <w:r w:rsidRPr="00306861">
        <w:rPr>
          <w:color w:val="17365D" w:themeColor="text2" w:themeShade="BF"/>
          <w:sz w:val="28"/>
          <w:szCs w:val="28"/>
        </w:rPr>
        <w:t xml:space="preserve"> (очерки курских авторов о писателе, опубликованные в литературном альманахе «Перекрёсток», посвящённом памяти В.П. Деткова, рецензии на его произведения писателя Е.И. Носова, методические рекомендации, предложенные сотрудниками курских библиотек, интервью, статьи).</w:t>
      </w:r>
    </w:p>
    <w:p w:rsidR="00306861" w:rsidRPr="00306861" w:rsidRDefault="00306861" w:rsidP="00306861">
      <w:pPr>
        <w:ind w:left="720" w:right="-284"/>
        <w:contextualSpacing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>Изобразительные материалы (индивидуальные и групповые фотографии В.П. Деткова, фотографии, переданные пресс-службой ТАСС и курскими фотокорреспондентами для газеты «Молодая гвардия», рисунки, открытки). Подлинники.</w:t>
      </w:r>
    </w:p>
    <w:p w:rsidR="00306861" w:rsidRPr="00306861" w:rsidRDefault="00306861" w:rsidP="00306861">
      <w:pPr>
        <w:ind w:left="720" w:right="-284"/>
        <w:contextualSpacing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>Аудиовизуальные документы (записи радиопередач по произведениям писателя, фильм по повести В.П. Деткова «Три слова», видеосюжет о юбилее В.П. Деткова и др.). Подлинники.</w:t>
      </w:r>
    </w:p>
    <w:p w:rsidR="00306861" w:rsidRPr="00306861" w:rsidRDefault="00306861" w:rsidP="00306861">
      <w:pPr>
        <w:ind w:left="360" w:right="-284"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2"/>
        </w:numPr>
        <w:ind w:right="-284"/>
        <w:contextualSpacing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 xml:space="preserve">Материалы о родственниках В.П. Деткова: В.В. </w:t>
      </w:r>
      <w:proofErr w:type="gramStart"/>
      <w:r w:rsidRPr="00306861">
        <w:rPr>
          <w:color w:val="17365D" w:themeColor="text2" w:themeShade="BF"/>
          <w:sz w:val="28"/>
          <w:szCs w:val="28"/>
        </w:rPr>
        <w:t>Деткове</w:t>
      </w:r>
      <w:proofErr w:type="gramEnd"/>
      <w:r w:rsidRPr="00306861">
        <w:rPr>
          <w:color w:val="17365D" w:themeColor="text2" w:themeShade="BF"/>
          <w:sz w:val="28"/>
          <w:szCs w:val="28"/>
        </w:rPr>
        <w:t xml:space="preserve"> (сыне), Е.В. Холодовой (жене) и др. Подлинники, копии.</w:t>
      </w:r>
    </w:p>
    <w:p w:rsidR="00306861" w:rsidRPr="00306861" w:rsidRDefault="00306861" w:rsidP="00306861">
      <w:pPr>
        <w:ind w:left="720" w:right="-284"/>
        <w:contextualSpacing/>
        <w:rPr>
          <w:color w:val="17365D" w:themeColor="text2" w:themeShade="BF"/>
          <w:sz w:val="28"/>
          <w:szCs w:val="28"/>
        </w:rPr>
      </w:pPr>
    </w:p>
    <w:p w:rsidR="00306861" w:rsidRPr="00306861" w:rsidRDefault="00306861" w:rsidP="00306861">
      <w:pPr>
        <w:tabs>
          <w:tab w:val="left" w:pos="8222"/>
        </w:tabs>
        <w:ind w:left="426" w:right="-284"/>
        <w:rPr>
          <w:color w:val="17365D" w:themeColor="text2" w:themeShade="BF"/>
          <w:sz w:val="28"/>
          <w:szCs w:val="28"/>
        </w:rPr>
      </w:pPr>
      <w:r w:rsidRPr="00306861">
        <w:rPr>
          <w:color w:val="17365D" w:themeColor="text2" w:themeShade="BF"/>
          <w:sz w:val="28"/>
          <w:szCs w:val="28"/>
        </w:rPr>
        <w:t>Опись составила научный сотрудник:</w:t>
      </w:r>
      <w:r w:rsidRPr="00306861">
        <w:rPr>
          <w:color w:val="17365D" w:themeColor="text2" w:themeShade="BF"/>
          <w:sz w:val="28"/>
          <w:szCs w:val="28"/>
        </w:rPr>
        <w:tab/>
        <w:t>Е.В. Авдеева</w:t>
      </w:r>
    </w:p>
    <w:p w:rsidR="00306861" w:rsidRPr="00306861" w:rsidRDefault="00306861" w:rsidP="00306861">
      <w:pPr>
        <w:ind w:left="2835" w:right="-284" w:hanging="2835"/>
        <w:jc w:val="center"/>
        <w:rPr>
          <w:sz w:val="32"/>
          <w:szCs w:val="32"/>
        </w:rPr>
      </w:pPr>
      <w:r w:rsidRPr="00306861">
        <w:rPr>
          <w:b/>
          <w:sz w:val="28"/>
          <w:szCs w:val="28"/>
        </w:rPr>
        <w:lastRenderedPageBreak/>
        <w:t>СДАТОЧНАЯ ОПИСЬ</w:t>
      </w:r>
      <w:r w:rsidRPr="00306861">
        <w:rPr>
          <w:sz w:val="32"/>
          <w:szCs w:val="32"/>
        </w:rPr>
        <w:t xml:space="preserve"> </w:t>
      </w:r>
      <w:r w:rsidRPr="00306861">
        <w:rPr>
          <w:b/>
          <w:sz w:val="32"/>
          <w:szCs w:val="32"/>
        </w:rPr>
        <w:t>№ 1</w:t>
      </w:r>
    </w:p>
    <w:p w:rsidR="00306861" w:rsidRPr="00306861" w:rsidRDefault="00306861" w:rsidP="00306861">
      <w:pPr>
        <w:ind w:left="2835" w:right="-284" w:hanging="2835"/>
        <w:jc w:val="center"/>
        <w:rPr>
          <w:b/>
          <w:sz w:val="28"/>
          <w:szCs w:val="28"/>
        </w:rPr>
      </w:pPr>
      <w:r w:rsidRPr="00306861">
        <w:rPr>
          <w:b/>
          <w:sz w:val="28"/>
          <w:szCs w:val="28"/>
        </w:rPr>
        <w:t>документов личного происхождения</w:t>
      </w:r>
    </w:p>
    <w:p w:rsidR="00306861" w:rsidRPr="00306861" w:rsidRDefault="00306861" w:rsidP="00306861">
      <w:pPr>
        <w:ind w:left="2835" w:right="-284" w:hanging="2835"/>
        <w:jc w:val="center"/>
        <w:rPr>
          <w:b/>
          <w:sz w:val="28"/>
          <w:szCs w:val="28"/>
        </w:rPr>
      </w:pPr>
      <w:proofErr w:type="spellStart"/>
      <w:r w:rsidRPr="00306861">
        <w:rPr>
          <w:b/>
          <w:sz w:val="28"/>
          <w:szCs w:val="28"/>
        </w:rPr>
        <w:t>Шалина</w:t>
      </w:r>
      <w:proofErr w:type="spellEnd"/>
      <w:r w:rsidRPr="00306861">
        <w:rPr>
          <w:b/>
          <w:sz w:val="28"/>
          <w:szCs w:val="28"/>
        </w:rPr>
        <w:t xml:space="preserve"> Константина Фёдоровича</w:t>
      </w:r>
    </w:p>
    <w:p w:rsidR="00306861" w:rsidRPr="00306861" w:rsidRDefault="00306861" w:rsidP="00306861">
      <w:pPr>
        <w:ind w:left="2835" w:right="-284" w:hanging="2835"/>
        <w:jc w:val="center"/>
        <w:rPr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3"/>
        </w:numPr>
        <w:ind w:left="284" w:right="-284"/>
        <w:contextualSpacing/>
        <w:rPr>
          <w:sz w:val="28"/>
          <w:szCs w:val="28"/>
        </w:rPr>
      </w:pPr>
      <w:r w:rsidRPr="00306861">
        <w:rPr>
          <w:sz w:val="28"/>
          <w:szCs w:val="28"/>
        </w:rPr>
        <w:t xml:space="preserve">Биографические документы: </w:t>
      </w:r>
    </w:p>
    <w:p w:rsidR="00306861" w:rsidRPr="00306861" w:rsidRDefault="00306861" w:rsidP="00306861">
      <w:pPr>
        <w:ind w:left="426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 - анкета ветерана Великой Отечественной войны, боевая характеристика, орденская книжка награждённого орденом Великой Отечественной войны   </w:t>
      </w:r>
      <w:r w:rsidRPr="00306861">
        <w:rPr>
          <w:sz w:val="28"/>
          <w:szCs w:val="28"/>
          <w:lang w:val="en-US"/>
        </w:rPr>
        <w:t>I</w:t>
      </w:r>
      <w:r w:rsidRPr="00306861">
        <w:rPr>
          <w:sz w:val="28"/>
          <w:szCs w:val="28"/>
        </w:rPr>
        <w:t xml:space="preserve"> степени; 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>- удостоверения к медалям: «За боевые заслуги», «За отвагу», «За победу над Германией в Великой Отечественной войне 1941-1945 гг.», «За взятие Кенигсберга», «За освобождение Варшавы», к медали Жукова к юбилейным медалям, к медали «Ветеран труда», к памятным знакам: «Фронтовик 1941-1945 гг.», «Участник Курской битвы», «25 лет Победы в Великой Отечественной войне»;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- орден Отечественной войны </w:t>
      </w:r>
      <w:r w:rsidRPr="00306861">
        <w:rPr>
          <w:sz w:val="28"/>
          <w:szCs w:val="28"/>
          <w:lang w:val="en-US"/>
        </w:rPr>
        <w:t>I</w:t>
      </w:r>
      <w:r w:rsidRPr="00306861">
        <w:rPr>
          <w:sz w:val="28"/>
          <w:szCs w:val="28"/>
        </w:rPr>
        <w:t xml:space="preserve"> степени, медали: «За боевые заслуги», «За взятие Кенигсберга», «За Победу над Германией», нагрудный знак «Гвардия СССР»;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>- удостоверение учащегося 1 курса Курсов буровых мастеров при Курском землемерном техникуме;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- благодарности за отличные боевые действия приказом Верховного Главнокомандующего Маршала Советского Союза тов. Сталина при освобождении городов: Минска, Орла, Гданьска, </w:t>
      </w:r>
      <w:proofErr w:type="spellStart"/>
      <w:r w:rsidRPr="00306861">
        <w:rPr>
          <w:sz w:val="28"/>
          <w:szCs w:val="28"/>
        </w:rPr>
        <w:t>Млавы</w:t>
      </w:r>
      <w:proofErr w:type="spellEnd"/>
      <w:r w:rsidRPr="00306861">
        <w:rPr>
          <w:sz w:val="28"/>
          <w:szCs w:val="28"/>
        </w:rPr>
        <w:t xml:space="preserve">, </w:t>
      </w:r>
      <w:proofErr w:type="spellStart"/>
      <w:r w:rsidRPr="00306861">
        <w:rPr>
          <w:sz w:val="28"/>
          <w:szCs w:val="28"/>
        </w:rPr>
        <w:t>Дзялдово</w:t>
      </w:r>
      <w:proofErr w:type="spellEnd"/>
      <w:r w:rsidRPr="00306861">
        <w:rPr>
          <w:sz w:val="28"/>
          <w:szCs w:val="28"/>
        </w:rPr>
        <w:t xml:space="preserve">, </w:t>
      </w:r>
      <w:proofErr w:type="spellStart"/>
      <w:r w:rsidRPr="00306861">
        <w:rPr>
          <w:sz w:val="28"/>
          <w:szCs w:val="28"/>
        </w:rPr>
        <w:t>Плоньска</w:t>
      </w:r>
      <w:proofErr w:type="spellEnd"/>
      <w:r w:rsidRPr="00306861">
        <w:rPr>
          <w:sz w:val="28"/>
          <w:szCs w:val="28"/>
        </w:rPr>
        <w:t xml:space="preserve">, </w:t>
      </w:r>
      <w:proofErr w:type="spellStart"/>
      <w:r w:rsidRPr="00306861">
        <w:rPr>
          <w:sz w:val="28"/>
          <w:szCs w:val="28"/>
        </w:rPr>
        <w:t>Штрасбурга</w:t>
      </w:r>
      <w:proofErr w:type="spellEnd"/>
      <w:r w:rsidRPr="00306861">
        <w:rPr>
          <w:sz w:val="28"/>
          <w:szCs w:val="28"/>
        </w:rPr>
        <w:t xml:space="preserve">, </w:t>
      </w:r>
      <w:proofErr w:type="spellStart"/>
      <w:r w:rsidRPr="00306861">
        <w:rPr>
          <w:sz w:val="28"/>
          <w:szCs w:val="28"/>
        </w:rPr>
        <w:t>Нойбрандербурга</w:t>
      </w:r>
      <w:proofErr w:type="spellEnd"/>
      <w:r w:rsidRPr="00306861">
        <w:rPr>
          <w:sz w:val="28"/>
          <w:szCs w:val="28"/>
        </w:rPr>
        <w:t xml:space="preserve">, </w:t>
      </w:r>
      <w:proofErr w:type="spellStart"/>
      <w:r w:rsidRPr="00306861">
        <w:rPr>
          <w:sz w:val="28"/>
          <w:szCs w:val="28"/>
        </w:rPr>
        <w:t>Трептова</w:t>
      </w:r>
      <w:proofErr w:type="spellEnd"/>
      <w:r w:rsidRPr="00306861">
        <w:rPr>
          <w:sz w:val="28"/>
          <w:szCs w:val="28"/>
        </w:rPr>
        <w:t>, Виттенберга и др.;</w:t>
      </w:r>
    </w:p>
    <w:p w:rsidR="00306861" w:rsidRPr="00306861" w:rsidRDefault="00306861" w:rsidP="00306861">
      <w:pPr>
        <w:ind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- письмо командира части на имя матери К.Ф. </w:t>
      </w:r>
      <w:proofErr w:type="spellStart"/>
      <w:r w:rsidRPr="00306861">
        <w:rPr>
          <w:sz w:val="28"/>
          <w:szCs w:val="28"/>
        </w:rPr>
        <w:t>Шалина</w:t>
      </w:r>
      <w:proofErr w:type="spellEnd"/>
      <w:r w:rsidRPr="00306861">
        <w:rPr>
          <w:sz w:val="28"/>
          <w:szCs w:val="28"/>
        </w:rPr>
        <w:t xml:space="preserve"> Пелагеи Спиридоновны о награждении её сына медалью «За отвагу»;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>- красноармейская книжка;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644" w:right="-284"/>
        <w:contextualSpacing/>
        <w:rPr>
          <w:sz w:val="28"/>
          <w:szCs w:val="28"/>
        </w:rPr>
      </w:pPr>
      <w:r w:rsidRPr="00306861">
        <w:rPr>
          <w:sz w:val="28"/>
          <w:szCs w:val="28"/>
        </w:rPr>
        <w:t xml:space="preserve">- повестка призывной комиссии Сокольнического района г. Москвы о признании </w:t>
      </w:r>
      <w:proofErr w:type="gramStart"/>
      <w:r w:rsidRPr="00306861">
        <w:rPr>
          <w:sz w:val="28"/>
          <w:szCs w:val="28"/>
        </w:rPr>
        <w:t>годным</w:t>
      </w:r>
      <w:proofErr w:type="gramEnd"/>
      <w:r w:rsidRPr="00306861">
        <w:rPr>
          <w:sz w:val="28"/>
          <w:szCs w:val="28"/>
        </w:rPr>
        <w:t xml:space="preserve"> к военной службе и зачислении в кадры РККА; 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- удостоверение красноармейца </w:t>
      </w:r>
      <w:proofErr w:type="spellStart"/>
      <w:r w:rsidRPr="00306861">
        <w:rPr>
          <w:sz w:val="28"/>
          <w:szCs w:val="28"/>
        </w:rPr>
        <w:t>Шалина</w:t>
      </w:r>
      <w:proofErr w:type="spellEnd"/>
      <w:r w:rsidRPr="00306861">
        <w:rPr>
          <w:sz w:val="28"/>
          <w:szCs w:val="28"/>
        </w:rPr>
        <w:t xml:space="preserve"> К.Ф. о том, что он состоит на действительной военной службе в кадрах РККА с декабря 1933 г.;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>- карточка взысканий и поощрений;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  <w:r w:rsidRPr="00306861">
        <w:rPr>
          <w:sz w:val="28"/>
          <w:szCs w:val="28"/>
        </w:rPr>
        <w:t>- справка о ранении, справка о нахождении на излечении в войсковой части (1943 г.);</w:t>
      </w:r>
    </w:p>
    <w:p w:rsidR="00306861" w:rsidRPr="00306861" w:rsidRDefault="00306861" w:rsidP="00306861">
      <w:pPr>
        <w:ind w:left="709" w:right="-284"/>
        <w:rPr>
          <w:sz w:val="28"/>
          <w:szCs w:val="28"/>
        </w:rPr>
      </w:pP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  <w:r w:rsidRPr="00306861">
        <w:rPr>
          <w:sz w:val="28"/>
          <w:szCs w:val="28"/>
        </w:rPr>
        <w:t>- почётные грамоты (за успешное выполнение производственных измерителей и социалистических обязательств от руководства и местного комитета станции Курск МЖД, за достигнутые успехи в социалистическом соревновании в честь 25-летия Курской битвы, за активное участие в производственной и общественной деятельности и в связи с 20-летием со дня Победы над фашистской Германией; благодарственное письмо от Главы администрации В. Юрова за бесценный вклад в Победу в битве на Курской дуге;</w:t>
      </w: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3"/>
        </w:numPr>
        <w:ind w:left="567" w:right="-284"/>
        <w:contextualSpacing/>
        <w:rPr>
          <w:sz w:val="28"/>
          <w:szCs w:val="28"/>
        </w:rPr>
      </w:pPr>
      <w:r w:rsidRPr="00306861">
        <w:rPr>
          <w:sz w:val="28"/>
          <w:szCs w:val="28"/>
        </w:rPr>
        <w:t xml:space="preserve">Документы служебной и общественной деятельности К.Ф. </w:t>
      </w:r>
      <w:proofErr w:type="spellStart"/>
      <w:r w:rsidRPr="00306861">
        <w:rPr>
          <w:sz w:val="28"/>
          <w:szCs w:val="28"/>
        </w:rPr>
        <w:t>Шалина</w:t>
      </w:r>
      <w:proofErr w:type="spellEnd"/>
      <w:r w:rsidRPr="00306861">
        <w:rPr>
          <w:sz w:val="28"/>
          <w:szCs w:val="28"/>
        </w:rPr>
        <w:t>:</w:t>
      </w:r>
    </w:p>
    <w:p w:rsidR="00306861" w:rsidRPr="00306861" w:rsidRDefault="00306861" w:rsidP="00306861">
      <w:pPr>
        <w:ind w:left="567" w:right="-284"/>
        <w:contextualSpacing/>
        <w:rPr>
          <w:sz w:val="28"/>
          <w:szCs w:val="28"/>
        </w:rPr>
      </w:pP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  <w:r w:rsidRPr="00306861">
        <w:rPr>
          <w:sz w:val="28"/>
          <w:szCs w:val="28"/>
        </w:rPr>
        <w:t>- удостоверения старшего оператора технической конторы станции Курск МЖД (1965 г., 1972 г.);</w:t>
      </w: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  <w:r w:rsidRPr="00306861">
        <w:rPr>
          <w:sz w:val="28"/>
          <w:szCs w:val="28"/>
        </w:rPr>
        <w:t xml:space="preserve"> - профсоюзный билет, членский билет ДОСААФ;</w:t>
      </w: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3"/>
        </w:numPr>
        <w:ind w:left="567" w:right="-284"/>
        <w:contextualSpacing/>
        <w:rPr>
          <w:sz w:val="28"/>
          <w:szCs w:val="28"/>
        </w:rPr>
      </w:pPr>
      <w:r w:rsidRPr="00306861">
        <w:rPr>
          <w:sz w:val="28"/>
          <w:szCs w:val="28"/>
        </w:rPr>
        <w:t xml:space="preserve">Поздравительные письма К.Ф. </w:t>
      </w:r>
      <w:proofErr w:type="spellStart"/>
      <w:r w:rsidRPr="00306861">
        <w:rPr>
          <w:sz w:val="28"/>
          <w:szCs w:val="28"/>
        </w:rPr>
        <w:t>Шалину</w:t>
      </w:r>
      <w:proofErr w:type="spellEnd"/>
      <w:r w:rsidRPr="00306861">
        <w:rPr>
          <w:sz w:val="28"/>
          <w:szCs w:val="28"/>
        </w:rPr>
        <w:t xml:space="preserve"> ко Дню Победы и Победы на Курской дуге от разных лиц: Президента РФ, губернатора Курской области, мэра        г. Курска.</w:t>
      </w: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</w:p>
    <w:p w:rsidR="00306861" w:rsidRPr="00306861" w:rsidRDefault="00306861" w:rsidP="00306861">
      <w:pPr>
        <w:numPr>
          <w:ilvl w:val="0"/>
          <w:numId w:val="13"/>
        </w:numPr>
        <w:ind w:left="567" w:right="-284"/>
        <w:contextualSpacing/>
        <w:rPr>
          <w:sz w:val="28"/>
          <w:szCs w:val="28"/>
        </w:rPr>
      </w:pPr>
      <w:r w:rsidRPr="00306861">
        <w:rPr>
          <w:sz w:val="28"/>
          <w:szCs w:val="28"/>
        </w:rPr>
        <w:t xml:space="preserve">Изобразительные документы (фотографии, в том числе фронтовые,              К.Ф. </w:t>
      </w:r>
      <w:proofErr w:type="spellStart"/>
      <w:r w:rsidRPr="00306861">
        <w:rPr>
          <w:sz w:val="28"/>
          <w:szCs w:val="28"/>
        </w:rPr>
        <w:t>Шалина</w:t>
      </w:r>
      <w:proofErr w:type="spellEnd"/>
      <w:r w:rsidRPr="00306861">
        <w:rPr>
          <w:sz w:val="28"/>
          <w:szCs w:val="28"/>
        </w:rPr>
        <w:t xml:space="preserve"> и его родственников, поздравительные открытки ко Дню Победы, Победы на Курской дуге и др. праздникам).</w:t>
      </w:r>
    </w:p>
    <w:p w:rsidR="00306861" w:rsidRPr="00306861" w:rsidRDefault="00306861" w:rsidP="00306861">
      <w:pPr>
        <w:ind w:left="567" w:right="-284"/>
        <w:contextualSpacing/>
        <w:rPr>
          <w:sz w:val="28"/>
          <w:szCs w:val="28"/>
        </w:rPr>
      </w:pPr>
    </w:p>
    <w:p w:rsidR="00306861" w:rsidRPr="00306861" w:rsidRDefault="00306861" w:rsidP="00306861">
      <w:pPr>
        <w:ind w:left="567" w:right="-284"/>
        <w:rPr>
          <w:sz w:val="28"/>
          <w:szCs w:val="28"/>
        </w:rPr>
      </w:pPr>
    </w:p>
    <w:p w:rsidR="00306861" w:rsidRPr="00306861" w:rsidRDefault="00306861" w:rsidP="00306861">
      <w:pPr>
        <w:tabs>
          <w:tab w:val="left" w:pos="7740"/>
        </w:tabs>
        <w:ind w:left="567" w:right="-284"/>
        <w:rPr>
          <w:sz w:val="28"/>
          <w:szCs w:val="28"/>
        </w:rPr>
      </w:pPr>
      <w:r w:rsidRPr="00306861">
        <w:rPr>
          <w:sz w:val="28"/>
          <w:szCs w:val="28"/>
        </w:rPr>
        <w:t>Опись составила научный сотрудник</w:t>
      </w:r>
      <w:r w:rsidRPr="00306861">
        <w:rPr>
          <w:sz w:val="28"/>
          <w:szCs w:val="28"/>
        </w:rPr>
        <w:tab/>
      </w:r>
      <w:r w:rsidRPr="00306861">
        <w:rPr>
          <w:sz w:val="28"/>
          <w:szCs w:val="28"/>
        </w:rPr>
        <w:tab/>
        <w:t xml:space="preserve">Е.В. Авдеева </w:t>
      </w: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Default="00306861" w:rsidP="00791655">
      <w:pPr>
        <w:rPr>
          <w:sz w:val="28"/>
          <w:szCs w:val="28"/>
          <w:lang w:val="en-US"/>
        </w:rPr>
      </w:pPr>
    </w:p>
    <w:p w:rsidR="00306861" w:rsidRPr="00306861" w:rsidRDefault="00306861" w:rsidP="00306861">
      <w:pPr>
        <w:ind w:left="-284" w:right="-427"/>
        <w:jc w:val="center"/>
        <w:rPr>
          <w:b/>
          <w:sz w:val="32"/>
          <w:szCs w:val="32"/>
        </w:rPr>
      </w:pPr>
      <w:r w:rsidRPr="00306861">
        <w:rPr>
          <w:b/>
          <w:sz w:val="32"/>
          <w:szCs w:val="32"/>
        </w:rPr>
        <w:lastRenderedPageBreak/>
        <w:t>ЭКСПЕРТНОЕ ЗАКЛЮЧЕНИЕ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о включении в список граждан (собственников или владельцев архивных документов) - источников комплектования ОКУ «Государственный архив Курской области» В.П. Деткова</w:t>
      </w:r>
    </w:p>
    <w:p w:rsidR="00306861" w:rsidRPr="00306861" w:rsidRDefault="00306861" w:rsidP="00306861">
      <w:pPr>
        <w:ind w:right="-284" w:firstLine="708"/>
        <w:rPr>
          <w:sz w:val="28"/>
          <w:szCs w:val="28"/>
        </w:rPr>
      </w:pPr>
    </w:p>
    <w:p w:rsidR="00306861" w:rsidRPr="00306861" w:rsidRDefault="00306861" w:rsidP="00306861">
      <w:pPr>
        <w:ind w:right="-284" w:firstLine="708"/>
        <w:rPr>
          <w:sz w:val="28"/>
          <w:szCs w:val="28"/>
        </w:rPr>
      </w:pP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Детков Владимир Павлович (1937-2009 гг.) – писатель, член Союза писателей с 1978 г., ответственный секретарь Курской областной писательской организации (с 1987 г.), позже – секретарь правления Курского регионального отделения Союза писателей России.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На рассмотрение ЭПК Архивного управления Курской области представляется сдаточная опись № 1 документов личного происхождения Деткова Владимира Павловича – писателя-прозаика, члена Союза писателей с 1978 г., ответственного секретаря Курской писательской организации Союза писателей России.</w:t>
      </w:r>
    </w:p>
    <w:p w:rsidR="00306861" w:rsidRPr="00306861" w:rsidRDefault="00306861" w:rsidP="00306861">
      <w:pPr>
        <w:ind w:firstLine="709"/>
        <w:rPr>
          <w:sz w:val="32"/>
          <w:szCs w:val="32"/>
        </w:rPr>
      </w:pPr>
      <w:r w:rsidRPr="00306861">
        <w:rPr>
          <w:sz w:val="32"/>
          <w:szCs w:val="32"/>
        </w:rPr>
        <w:t xml:space="preserve">Детков Владимир Павлович родился 23 июня 1937 г. в г. Наро-Фоминске Московской области в семье военнослужащего. Детство прошло на Урале, в удмуртском селе под Сарапулом. Среднюю школу он окончил в 1954 г. в г. </w:t>
      </w:r>
      <w:proofErr w:type="spellStart"/>
      <w:r w:rsidRPr="00306861">
        <w:rPr>
          <w:sz w:val="32"/>
          <w:szCs w:val="32"/>
        </w:rPr>
        <w:t>Шостка</w:t>
      </w:r>
      <w:proofErr w:type="spellEnd"/>
      <w:r w:rsidRPr="00306861">
        <w:rPr>
          <w:sz w:val="32"/>
          <w:szCs w:val="32"/>
        </w:rPr>
        <w:t xml:space="preserve"> Сумской области. В 1960 г. окончил Азово-Черноморский сельскохозяйственный институт в Ростовской области. Работал агрономом в колхозе «Победа» Рыльского района, секретарём Рыльского райкома комсомола, журналистом в газете «Молодая гвардия». В 1960-1970-е годы возглавлял военно-поисковый клуб «Разведчик». В 1975 г. заочно окончил Литературный институт им. Горького. Писал миниатюры, подписывая их псевдонимом «В. Максимов».</w:t>
      </w:r>
    </w:p>
    <w:p w:rsidR="00306861" w:rsidRPr="00306861" w:rsidRDefault="00306861" w:rsidP="00306861">
      <w:pPr>
        <w:ind w:firstLine="709"/>
        <w:rPr>
          <w:sz w:val="32"/>
          <w:szCs w:val="32"/>
        </w:rPr>
      </w:pPr>
      <w:r w:rsidRPr="00306861">
        <w:rPr>
          <w:sz w:val="32"/>
          <w:szCs w:val="32"/>
        </w:rPr>
        <w:t xml:space="preserve">Рассказы и миниатюры В.П. Деткова печатались в «Литературной России», журнале «Смена», в областных газетах. В 1978 г. в г. Воронеже вышла первая книга прозы «Встреча на рассвете», доброжелательно оцененная на зональном творческом семинаре в Пензе, по которой Владимир Павлович Детков и был принят в Союз писателей СССР. 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В 1980-е годы В.П. Детков являлся старшим редактором Центрально-Чернозёмного книжного издательства в г. Воронеже.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 xml:space="preserve">В 1984 г. вышла повесть «Три слова», по которой режиссёром С. Никоненко был снят художественный фильм «Люблю. Жду. Лена». В 1985 г. он выдвигался делегатом </w:t>
      </w:r>
      <w:r w:rsidRPr="00306861">
        <w:rPr>
          <w:sz w:val="32"/>
          <w:szCs w:val="32"/>
          <w:lang w:val="en-US"/>
        </w:rPr>
        <w:t>VI</w:t>
      </w:r>
      <w:r w:rsidRPr="00306861">
        <w:rPr>
          <w:sz w:val="32"/>
          <w:szCs w:val="32"/>
        </w:rPr>
        <w:t xml:space="preserve"> съезда писателей РСФСР, а в 2009 г. – делегатом </w:t>
      </w:r>
      <w:r w:rsidRPr="00306861">
        <w:rPr>
          <w:sz w:val="32"/>
          <w:szCs w:val="32"/>
          <w:lang w:val="en-US"/>
        </w:rPr>
        <w:t>XIII</w:t>
      </w:r>
      <w:r w:rsidRPr="00306861">
        <w:rPr>
          <w:sz w:val="32"/>
          <w:szCs w:val="32"/>
        </w:rPr>
        <w:t xml:space="preserve"> съезда Союза писателей России.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lastRenderedPageBreak/>
        <w:t xml:space="preserve">В 1987 г. В.П. Детков был назначен ответственным секретарём Курской областной писательской организации. 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 xml:space="preserve"> В 1992 г. в курском издательстве «Крона» вышла книга В.П. Деткова  «Три повести о любви», а в 2007 г. – «Зёрна истины». За книгу «Зёрна истины» </w:t>
      </w:r>
      <w:proofErr w:type="spellStart"/>
      <w:r w:rsidRPr="00306861">
        <w:rPr>
          <w:sz w:val="32"/>
          <w:szCs w:val="32"/>
        </w:rPr>
        <w:t>В.П.Детков</w:t>
      </w:r>
      <w:proofErr w:type="spellEnd"/>
      <w:r w:rsidRPr="00306861">
        <w:rPr>
          <w:sz w:val="32"/>
          <w:szCs w:val="32"/>
        </w:rPr>
        <w:t xml:space="preserve"> был удостоен звания лауреата Литературной премии Центрального Федерального округа. В 2008 г. В.П. Детков стал лауреатом Большой литературной премии России.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 xml:space="preserve"> В.П. Детков являлся членом Общественной палаты Курской области, членом Коллегии Комитета культуры, членом редколлегии журнала «Подъём». Он был известным общественным деятелем не только курского края, но и России – сопредседателем правления Союза писателей России, постоянным участником Всемирного русского народного собора. 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 xml:space="preserve">В.П. Детков был награждён медалью «За освоение целинных и залежных земель» (1957 г.), юбилейной медалью «За доблестный труд», нагрудным Знаком «За достижения в культуре». 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Умер В.П. Детков в 2009 г.</w:t>
      </w:r>
    </w:p>
    <w:p w:rsidR="00306861" w:rsidRPr="00306861" w:rsidRDefault="00306861" w:rsidP="00306861">
      <w:pPr>
        <w:ind w:right="-284" w:firstLine="708"/>
        <w:rPr>
          <w:sz w:val="32"/>
          <w:szCs w:val="32"/>
        </w:rPr>
      </w:pPr>
      <w:r w:rsidRPr="00306861">
        <w:rPr>
          <w:sz w:val="32"/>
          <w:szCs w:val="32"/>
        </w:rPr>
        <w:t>В.П. Детков – редкий мастер прозаических миниатюр, которые воспринимаются как своеобразные лирические стихотворения. Его повести, новеллы и миниатюры отличаются глубиной мысли, тонкими лирическими наблюдениями.</w:t>
      </w:r>
    </w:p>
    <w:p w:rsidR="00306861" w:rsidRPr="00306861" w:rsidRDefault="00306861" w:rsidP="00306861">
      <w:pPr>
        <w:ind w:right="34"/>
        <w:rPr>
          <w:sz w:val="32"/>
          <w:szCs w:val="32"/>
          <w:lang w:val="en-US"/>
        </w:rPr>
      </w:pPr>
    </w:p>
    <w:p w:rsidR="00306861" w:rsidRPr="00306861" w:rsidRDefault="00306861" w:rsidP="00306861">
      <w:pPr>
        <w:ind w:right="34"/>
        <w:contextualSpacing/>
        <w:jc w:val="center"/>
        <w:rPr>
          <w:sz w:val="32"/>
          <w:szCs w:val="32"/>
        </w:rPr>
      </w:pPr>
      <w:r w:rsidRPr="00306861">
        <w:rPr>
          <w:sz w:val="32"/>
          <w:szCs w:val="32"/>
        </w:rPr>
        <w:t>*    *    *</w:t>
      </w:r>
    </w:p>
    <w:p w:rsidR="00306861" w:rsidRPr="00306861" w:rsidRDefault="00306861" w:rsidP="00306861">
      <w:pPr>
        <w:ind w:left="-1134" w:right="34"/>
        <w:contextualSpacing/>
        <w:jc w:val="center"/>
        <w:rPr>
          <w:sz w:val="32"/>
          <w:szCs w:val="32"/>
        </w:rPr>
      </w:pPr>
    </w:p>
    <w:p w:rsidR="00306861" w:rsidRPr="00306861" w:rsidRDefault="00306861" w:rsidP="00306861">
      <w:pPr>
        <w:ind w:left="51" w:right="-285" w:firstLine="657"/>
        <w:rPr>
          <w:sz w:val="32"/>
          <w:szCs w:val="32"/>
        </w:rPr>
      </w:pPr>
      <w:r w:rsidRPr="00306861">
        <w:rPr>
          <w:sz w:val="32"/>
          <w:szCs w:val="32"/>
        </w:rPr>
        <w:t>В 2011 г. в ОКУ «</w:t>
      </w:r>
      <w:proofErr w:type="spellStart"/>
      <w:r w:rsidRPr="00306861">
        <w:rPr>
          <w:sz w:val="32"/>
          <w:szCs w:val="32"/>
        </w:rPr>
        <w:t>Госархив</w:t>
      </w:r>
      <w:proofErr w:type="spellEnd"/>
      <w:r w:rsidRPr="00306861">
        <w:rPr>
          <w:sz w:val="32"/>
          <w:szCs w:val="32"/>
        </w:rPr>
        <w:t xml:space="preserve"> Курской области» вдовой писателя </w:t>
      </w:r>
      <w:proofErr w:type="spellStart"/>
      <w:r w:rsidRPr="00306861">
        <w:rPr>
          <w:sz w:val="32"/>
          <w:szCs w:val="32"/>
        </w:rPr>
        <w:t>Е.В.Холодовой</w:t>
      </w:r>
      <w:proofErr w:type="spellEnd"/>
      <w:r w:rsidRPr="00306861">
        <w:rPr>
          <w:sz w:val="32"/>
          <w:szCs w:val="32"/>
        </w:rPr>
        <w:t xml:space="preserve"> – курским архитектором, членом Союза архитекторов России, кандидатом архитектуры, советником Российской академии архитектуры и строительных наук (РААСН) – переданы в дар на постоянное хранение документы В.П. Деткова. Была составлена сдаточная опись. </w:t>
      </w:r>
    </w:p>
    <w:p w:rsidR="00306861" w:rsidRPr="00306861" w:rsidRDefault="00306861" w:rsidP="00306861">
      <w:pPr>
        <w:ind w:left="51" w:right="-285" w:firstLine="657"/>
        <w:rPr>
          <w:sz w:val="32"/>
          <w:szCs w:val="32"/>
        </w:rPr>
      </w:pPr>
      <w:r w:rsidRPr="00306861">
        <w:rPr>
          <w:sz w:val="32"/>
          <w:szCs w:val="32"/>
        </w:rPr>
        <w:t xml:space="preserve">В опись вошли биографические документы, документы служебной и общественной деятельности В.П. Деткова (мандат делегата </w:t>
      </w:r>
      <w:r w:rsidRPr="00306861">
        <w:rPr>
          <w:sz w:val="32"/>
          <w:szCs w:val="32"/>
          <w:lang w:val="en-US"/>
        </w:rPr>
        <w:t>XIII</w:t>
      </w:r>
      <w:r w:rsidRPr="00306861">
        <w:rPr>
          <w:sz w:val="32"/>
          <w:szCs w:val="32"/>
        </w:rPr>
        <w:t xml:space="preserve"> съезда Союза писателей России, пригласительные билеты и др.), документы творческой деятельности (рукописи, книги В.П. Деткова и др.), письма писателя, фотодокументы.</w:t>
      </w:r>
    </w:p>
    <w:p w:rsidR="00306861" w:rsidRPr="00306861" w:rsidRDefault="00306861" w:rsidP="00306861">
      <w:pPr>
        <w:ind w:left="51" w:right="-285" w:firstLine="657"/>
        <w:rPr>
          <w:sz w:val="32"/>
          <w:szCs w:val="32"/>
        </w:rPr>
      </w:pPr>
      <w:r w:rsidRPr="00306861">
        <w:rPr>
          <w:sz w:val="32"/>
          <w:szCs w:val="32"/>
        </w:rPr>
        <w:t xml:space="preserve">В его архиве имеется большое количество фотодокументов, изображающих писателя на разных этапах его жизни, а также в кругу курских литераторов, что, несомненно, ценно для историков и краеведов. Имеются оригиналы его рукописей и черновых набросков, </w:t>
      </w:r>
      <w:r w:rsidRPr="00306861">
        <w:rPr>
          <w:sz w:val="32"/>
          <w:szCs w:val="32"/>
        </w:rPr>
        <w:lastRenderedPageBreak/>
        <w:t xml:space="preserve">которые не обойдут вниманием исследователи творчества </w:t>
      </w:r>
      <w:proofErr w:type="spellStart"/>
      <w:r w:rsidRPr="00306861">
        <w:rPr>
          <w:sz w:val="32"/>
          <w:szCs w:val="32"/>
        </w:rPr>
        <w:t>В.П.Деткова</w:t>
      </w:r>
      <w:proofErr w:type="spellEnd"/>
      <w:r w:rsidRPr="00306861">
        <w:rPr>
          <w:sz w:val="32"/>
          <w:szCs w:val="32"/>
        </w:rPr>
        <w:t>. Среди документов интерес представляют рецензии курского писателя, мастера слова Е.И. Носова.</w:t>
      </w:r>
    </w:p>
    <w:p w:rsidR="00306861" w:rsidRPr="00306861" w:rsidRDefault="00306861" w:rsidP="00306861">
      <w:pPr>
        <w:ind w:left="51" w:right="-285" w:firstLine="657"/>
        <w:rPr>
          <w:rFonts w:cs="Times New Roman"/>
          <w:sz w:val="32"/>
          <w:szCs w:val="32"/>
        </w:rPr>
      </w:pPr>
      <w:r w:rsidRPr="00306861">
        <w:rPr>
          <w:sz w:val="32"/>
          <w:szCs w:val="32"/>
        </w:rPr>
        <w:t xml:space="preserve"> Личность В.П. Деткова – яркая, неординарная, его имя известно не только в Курской области, но и за её пределами. Для культурного наследия Курского края его документы имеют неоспоримую ценность.</w:t>
      </w:r>
    </w:p>
    <w:p w:rsidR="00306861" w:rsidRPr="00306861" w:rsidRDefault="00306861" w:rsidP="00306861">
      <w:pPr>
        <w:ind w:right="-285" w:firstLine="708"/>
        <w:rPr>
          <w:rFonts w:cs="Times New Roman"/>
          <w:sz w:val="32"/>
          <w:szCs w:val="32"/>
        </w:rPr>
      </w:pPr>
      <w:r w:rsidRPr="00306861">
        <w:rPr>
          <w:rFonts w:cs="Times New Roman"/>
          <w:sz w:val="32"/>
          <w:szCs w:val="32"/>
        </w:rPr>
        <w:t>Предлагаю данную опись одобрить.</w:t>
      </w:r>
    </w:p>
    <w:p w:rsidR="00306861" w:rsidRPr="00306861" w:rsidRDefault="00306861" w:rsidP="00306861">
      <w:pPr>
        <w:ind w:right="-285" w:firstLine="708"/>
        <w:rPr>
          <w:rFonts w:cs="Times New Roman"/>
          <w:sz w:val="32"/>
          <w:szCs w:val="32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  <w:r w:rsidRPr="00306861">
        <w:rPr>
          <w:rFonts w:cs="Times New Roman"/>
          <w:sz w:val="32"/>
          <w:szCs w:val="32"/>
        </w:rPr>
        <w:t xml:space="preserve">Опись составила научный сотрудник: </w:t>
      </w:r>
      <w:r w:rsidRPr="00306861">
        <w:rPr>
          <w:rFonts w:cs="Times New Roman"/>
          <w:sz w:val="32"/>
          <w:szCs w:val="32"/>
        </w:rPr>
        <w:tab/>
      </w:r>
      <w:r w:rsidRPr="00306861">
        <w:rPr>
          <w:rFonts w:cs="Times New Roman"/>
          <w:sz w:val="32"/>
          <w:szCs w:val="32"/>
        </w:rPr>
        <w:tab/>
      </w:r>
      <w:r w:rsidRPr="00306861">
        <w:rPr>
          <w:rFonts w:cs="Times New Roman"/>
          <w:sz w:val="32"/>
          <w:szCs w:val="32"/>
        </w:rPr>
        <w:tab/>
      </w:r>
      <w:r w:rsidRPr="00306861">
        <w:rPr>
          <w:rFonts w:cs="Times New Roman"/>
          <w:sz w:val="32"/>
          <w:szCs w:val="32"/>
        </w:rPr>
        <w:tab/>
        <w:t>Е.В. Авдеева</w:t>
      </w: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  <w:sectPr w:rsidR="00306861" w:rsidSect="00444479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Pr="00306861" w:rsidRDefault="00306861" w:rsidP="00306861">
      <w:pPr>
        <w:jc w:val="center"/>
        <w:rPr>
          <w:rFonts w:eastAsia="Times New Roman" w:cs="Times New Roman"/>
          <w:b/>
          <w:color w:val="000000"/>
          <w:sz w:val="32"/>
          <w:szCs w:val="20"/>
          <w:lang w:eastAsia="ru-RU"/>
        </w:rPr>
      </w:pPr>
      <w:r w:rsidRPr="00306861">
        <w:rPr>
          <w:rFonts w:eastAsia="Times New Roman" w:cs="Times New Roman"/>
          <w:b/>
          <w:color w:val="000000"/>
          <w:sz w:val="32"/>
          <w:szCs w:val="20"/>
          <w:lang w:eastAsia="ru-RU"/>
        </w:rPr>
        <w:t>Схема систематизации документов фондов личного происхождения</w:t>
      </w:r>
    </w:p>
    <w:p w:rsidR="00306861" w:rsidRPr="00306861" w:rsidRDefault="00306861" w:rsidP="00306861">
      <w:pPr>
        <w:jc w:val="center"/>
        <w:rPr>
          <w:rFonts w:eastAsia="Times New Roman" w:cs="Times New Roman"/>
          <w:b/>
          <w:color w:val="000000"/>
          <w:sz w:val="32"/>
          <w:szCs w:val="20"/>
          <w:lang w:eastAsia="ru-RU"/>
        </w:rPr>
      </w:pPr>
      <w:r w:rsidRPr="00306861">
        <w:rPr>
          <w:rFonts w:eastAsia="Times New Roman" w:cs="Times New Roman"/>
          <w:b/>
          <w:color w:val="000000"/>
          <w:sz w:val="32"/>
          <w:szCs w:val="20"/>
          <w:lang w:eastAsia="ru-RU"/>
        </w:rPr>
        <w:t>(приложение №7)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3091"/>
        <w:gridCol w:w="2823"/>
        <w:gridCol w:w="2757"/>
        <w:gridCol w:w="3157"/>
      </w:tblGrid>
      <w:tr w:rsidR="00306861" w:rsidRPr="00306861" w:rsidTr="00C31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8" w:type="dxa"/>
            <w:gridSpan w:val="2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Систематизация документов</w:t>
            </w:r>
          </w:p>
        </w:tc>
        <w:tc>
          <w:tcPr>
            <w:tcW w:w="5580" w:type="dxa"/>
            <w:gridSpan w:val="2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Формирование единиц хранения</w:t>
            </w:r>
          </w:p>
        </w:tc>
        <w:tc>
          <w:tcPr>
            <w:tcW w:w="3157" w:type="dxa"/>
            <w:vMerge w:val="restart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Составление заголовков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>По основным группам</w:t>
            </w:r>
          </w:p>
        </w:tc>
        <w:tc>
          <w:tcPr>
            <w:tcW w:w="3091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>Внутри основных групп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>Формирование документов в дело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>Систематизация документов в деле</w:t>
            </w:r>
          </w:p>
        </w:tc>
        <w:tc>
          <w:tcPr>
            <w:tcW w:w="3157" w:type="dxa"/>
            <w:vMerge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Биографические (личные</w:t>
            </w:r>
            <w:r w:rsidRPr="00306861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):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документы о рождении, браке, смерти, образовании, получении ученых степеней, званий;</w:t>
            </w:r>
            <w:proofErr w:type="gram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служебные удостоверения, депутатские и членские билеты (могут быть отнесены  и к материалам служебной и общественной деятельности, если сохранились другие документы этой деятельности);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орденские книжки, дипломы и патенты на чины, ордена и звания, анкеты, автобиографии;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дневники, воспоминания, записные книжки (могут быть помещены и с творческими материалами или в отдельном разделе);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судебные повестки и дела,</w:t>
            </w:r>
            <w:r w:rsidRPr="00306861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ученические тетради, конспекты.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виду и содержанию документов и по хронологии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: личные документы (свидетельства о рождении, браке, смерти, паспорта, удостоверения, мандаты, документы об образовании и награждении), трудовые книжки, анкеты, автобиографии, записные книжки, приветственные адреса, материалы прижизненных юбилеев и чествований, ученические тетради и студенческие конспекты, переписка с учреждениями по личным и бытовым вопросам.</w:t>
            </w:r>
            <w:proofErr w:type="gramEnd"/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принципам:</w:t>
            </w:r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номинальному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(членские билеты);</w:t>
            </w:r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тематическому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(документы об образовании);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при небольшом количестве биографических документов они могут составлять одно дело.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keepNext/>
              <w:jc w:val="center"/>
              <w:outlineLvl w:val="0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Автобиография  М.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Тронова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06861" w:rsidRPr="00306861" w:rsidRDefault="00306861" w:rsidP="00306861">
            <w:pPr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Почетные грамоты В.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Ревердатто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06861" w:rsidRPr="00306861" w:rsidRDefault="00306861" w:rsidP="00306861">
            <w:pPr>
              <w:numPr>
                <w:ilvl w:val="0"/>
                <w:numId w:val="15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Решение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Томскоо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облисполкома №144 о присуждении премий и дипломов, приказ ректора ТГУ об объявлении благодарности 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   З. Я.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Бояршиновой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Служебной и общественной деятельности: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Документы, связанные с работой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в различных учреждениях, на предприятиях, выборных должностях, в общественных организациях: черновики и копии докладов, отчетов, представлений, рапортов, служебных записок и проектов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, его служебная переписка, повестки, сообщения, копии протоколов, приказов и др.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официальных документов и материалов к ним, прошения и заявления разных лиц, уставы, программы, протоколы, отчеты общественных организаций; </w:t>
            </w:r>
            <w:proofErr w:type="gram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 xml:space="preserve">По видам деятельности в зависимости от ее значения в жизни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: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1                    2                3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работа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  депутат   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председа</w:t>
            </w:r>
            <w:proofErr w:type="spell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народном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Советов   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тель</w:t>
            </w:r>
            <w:proofErr w:type="spell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образовании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             краевед.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                                  клуба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Материалы одного вида деятельности – по местам работы в хронологической последовательности:</w:t>
            </w:r>
          </w:p>
          <w:p w:rsidR="00306861" w:rsidRPr="00306861" w:rsidRDefault="00306861" w:rsidP="00306861">
            <w:pPr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1980-шк. №1 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val="en-US" w:eastAsia="ru-RU"/>
              </w:rPr>
              <w:t>a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) городского</w:t>
            </w:r>
          </w:p>
          <w:p w:rsidR="00306861" w:rsidRPr="00306861" w:rsidRDefault="00306861" w:rsidP="00306861">
            <w:pPr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1983-шк. №3 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val="en-US" w:eastAsia="ru-RU"/>
              </w:rPr>
              <w:t>b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) областного</w:t>
            </w:r>
          </w:p>
          <w:p w:rsidR="00306861" w:rsidRPr="00306861" w:rsidRDefault="00306861" w:rsidP="00306861">
            <w:pPr>
              <w:numPr>
                <w:ilvl w:val="0"/>
                <w:numId w:val="16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1991-районо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Материалы, относящиеся к одному месту работы, группируются по занимаемым должностям или объектам деятельности: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val="en-US" w:eastAsia="ru-RU"/>
              </w:rPr>
              <w:t>b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) школа №3  завуч   директор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 xml:space="preserve">Преимущественно по тематическому принципу, но употребляются также и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авторский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, номинальный, географический, хронологический или сочетание этих принципов;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при небольшом количестве документов о работе в одном учреждении они могут составить одно дело; 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служебная переписка – по тематическому или корреспондентскому принципам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keepNext/>
              <w:jc w:val="center"/>
              <w:outlineLvl w:val="1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Удостоверения о службе С. А. Малых Сибирской пушной компании.</w:t>
            </w:r>
          </w:p>
          <w:p w:rsidR="00306861" w:rsidRPr="00306861" w:rsidRDefault="00306861" w:rsidP="00306861">
            <w:pPr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Документы об общественно-политической деятельности С. А. Малых (свидетельство на разрешение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издаваь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газету, ответ прокурора Омской казенной палаты, копия архивной справки).</w:t>
            </w:r>
          </w:p>
          <w:p w:rsidR="00306861" w:rsidRPr="00306861" w:rsidRDefault="00306861" w:rsidP="00306861">
            <w:pPr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Приглашение Д. Д. Яблокову принять участие в первой сессии Общего собрания Российской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Академии медицинских наук.</w:t>
            </w:r>
          </w:p>
          <w:p w:rsidR="00306861" w:rsidRPr="00306861" w:rsidRDefault="00306861" w:rsidP="00306861">
            <w:pPr>
              <w:numPr>
                <w:ilvl w:val="0"/>
                <w:numId w:val="17"/>
              </w:numPr>
              <w:jc w:val="left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Отчет М.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Тронова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о научной командировке в Горный Алта</w:t>
            </w: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>й.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Творческие</w:t>
            </w:r>
            <w:r w:rsidRPr="00306861">
              <w:rPr>
                <w:rFonts w:eastAsia="Times New Roman" w:cs="Times New Roman"/>
                <w:b/>
                <w:color w:val="000000"/>
                <w:sz w:val="18"/>
                <w:szCs w:val="20"/>
                <w:lang w:eastAsia="ru-RU"/>
              </w:rPr>
              <w:t>: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Писатели, ученые, композиторы – рукописи трудов (общественно-политических, научных, литературных, музыкальных) на разных стадиях работы над ними, (планы, наброски, варианты, черновые и беловые тексты, верстки, авторские экземпляры книг и др.), стенограммы докладов и выступлений, записи бесед и интервью, собственная библиография.</w:t>
            </w:r>
            <w:proofErr w:type="gram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Деятели науки, техники, народного хозяйства, художники, архитекторы, скульпторы – рукописи трудов, планы, карты, чертежи, рисунки, проекты, этюды, эскизы, наброски и др. </w:t>
            </w:r>
            <w:proofErr w:type="gram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Режиссеры, актеры – рукописи трудов, интервью, режиссерские экземпляры постановок, авторские заявки, сценарии с пометками, тексты ролей, рисунки декораций, фотографии спектаклей и др.</w:t>
            </w:r>
            <w:proofErr w:type="gramEnd"/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В зависимости от основного рода деятельности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: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у литераторов на первое место выносятся рукописи художественных произведений; у публицистов – очерки, эссе; у научных работников – статьи, монографии; у художников – рисунки и т. д.;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рукописи писателей и композиторов располагаются по жанрам в зависимости от роли жанра в творчестве данного лица, а внутри жанра – по хронологии или алфавиту;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труды научных работников – по тематическому принципу, а  внутри тематических групп – по хронологии или алфавиту;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рукописи каждого произведения располагаются в последовательности работы над ним (наброски, черновики, беловые варианты и т. п.);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материалы актеров и режиссеров – по зрелищным мероприятиям, а внутри – по постановкам;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материалы художников и архитекторов могут располагаться по жанрам, технике выполнения, по тематике, по иллюстрируемым произведениям, по хронологии, а внутри этих групп – по хронологии или алфавиту названий; фотокопии и репродукции помещаются вслед за подлинниками;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дневники, воспоминания, записные книжки – по видам, а внутри – по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хронологии или по темам (могут составить и самостоятельный раздел).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Авторская рукопись со всеми видами и стадиями работы составляет одно дело, а при большом объеме – несколько дел, сформированных по стадиям работы или по редакциям;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одноименные, но разные по жанрам произведения составляют разные единицы хранения, сборники, сформированные для печати, не разъединяются, рукописи небольшого объема, записные книжки и тетради объединяются в одну единицу хранения по хронологическому или тематическому признакам;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единицы хранения их текстов ролей, режиссерских экземпляров пьес и разработок формируются по авторскому и номинальному признакам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( </w:t>
            </w:r>
            <w:proofErr w:type="gram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т. е. каждая роль, каждый экземпляр пьесы составляют самостоятельные единицы хранения);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этюды, рисунки, эскизы могут объединяться по жанрам, по технике выполнения, по хронологии, по алфавиту авторских названий, по тематике или номиналу.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Рукописи, редакции, варианты располагаются в последовательности работы автора над ними, рукописи нескольких произведений – по хронологии, а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недатированые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или одного года – по алфавиту названий;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листы каждой рукописи систематизируются в порядке авторской нумерации, в последовательности текста;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произведения разных авторов – по алфавиту авторов, при отсутствии фамилий – по хронологии или алфавиту названий;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изобразительные материалы располагаются по хронологии.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З. Я. «О начале присоединения Сибири к Русскому государству». Статья. Два варианта. Машинопись с авторской правкой.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З. Я. Библиография по истории Сибири. Автограф.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З. Я. Черновые и рабочие записи по теме «История России». Автограф.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Тронов М. В. Выписки из работ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Михачека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Дригаева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 Автограф.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Иванов В. Ф. «Зеленый луч». Сборник стихов. Неполный текст. Авторизованная машинопись с редакторской правкой.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Иванов В. Ф. «Гадание», «Родина», «Когда весенними лучами…» и др. Стихотворения. Черновой автограф.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Яблоков Д. Д.,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Шпиеман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И. И. «Библиографический указатель по курортам Сибири и смежных областей». Типографский оттиск.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Залозный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К. Г. Портрет женщины. Этюд к картине. Картон. Акварель.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Залозный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К. Г. Рисунки, сделанные во время поездки по Чехословакии. Бумага. Карандаш.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Еремин П. Ф. «Цветочки-ягодки». Драма в 3-х картинах, 5-ти действиях. За подписью «П. Родин». Автограф.</w:t>
            </w:r>
          </w:p>
          <w:p w:rsidR="00306861" w:rsidRPr="00306861" w:rsidRDefault="00306861" w:rsidP="00306861">
            <w:pPr>
              <w:numPr>
                <w:ilvl w:val="0"/>
                <w:numId w:val="18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Еремин П. Ф. «Отец и сын». Литературный сценарий по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одноименному роману Г. М. Маркова. Драма в 12-ти картинах. Автограф.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Собранные для работ</w:t>
            </w: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: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(могут быть внесены в раздел «творческие материалы») документы, выписки, конспекты, рукописи и оттиски работ других авторов, картотеки, библиография, вырезки из газет и журналов, изобразительные материалы.</w:t>
            </w: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По каждой работе отдельно и помещаются вслед за материалами данной работы; если невозможно точно установить, к какой работе собраны документы, они помещаются в конце творческих материалов или в самостоятельном разделе.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видам документов (выписки, копии документов и т. п.);</w:t>
            </w:r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1. Терапевтический справочник. Типографский оттиск. Дарственная надпись от учеников и издателей на обложке книги.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Переписка:</w:t>
            </w:r>
            <w:r w:rsidRPr="00306861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письма разных лиц к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фондообразователю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, письма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(черновики, копии).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Если служебная переписка четко выделяется из остальной, то она помещается к группе служебных материалов.</w:t>
            </w:r>
            <w:proofErr w:type="gramEnd"/>
          </w:p>
        </w:tc>
        <w:tc>
          <w:tcPr>
            <w:tcW w:w="3091" w:type="dxa"/>
          </w:tcPr>
          <w:p w:rsidR="00306861" w:rsidRPr="00306861" w:rsidRDefault="00306861" w:rsidP="00306861">
            <w:pPr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письма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(по алфавиту)</w:t>
            </w:r>
          </w:p>
          <w:p w:rsidR="00306861" w:rsidRPr="00306861" w:rsidRDefault="00306861" w:rsidP="00306861">
            <w:pPr>
              <w:numPr>
                <w:ilvl w:val="0"/>
                <w:numId w:val="19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письма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фондообразователю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(корреспондентов и адресатов)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письма за несколькими подписями или письма разных лиц по одному вопросу – за перепиской по алфавиту;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в конце помещаются письма не установленных корреспондентов.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корреспондентскому принципу;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Письма разных авторов могут объединяться по тематическому принципу (письма читателей о работе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): письма с личными обращениями и письма не установленных корреспондентов формируются в отдельные дела.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7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хронологии,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письма без даты – в конце дела; письма не установленных лиц – по почеркам, а группы почерков – по хронологии; 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письма разных лиц по одной теме – по алфавиту авторов;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приложения и конверты располагаются за письмами.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Письма В. Ф. Иванова М. Ю.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Глозус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- директору Красноярского краевого книжного издательства об издании и редактировании произведений В. Ф. Иванова.</w:t>
            </w:r>
          </w:p>
          <w:p w:rsidR="00306861" w:rsidRPr="00306861" w:rsidRDefault="00306861" w:rsidP="00306861">
            <w:pPr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Письма В. Ф. Иванова читателям его произведений.</w:t>
            </w:r>
          </w:p>
          <w:p w:rsidR="00306861" w:rsidRPr="00306861" w:rsidRDefault="00306861" w:rsidP="00306861">
            <w:pPr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Письма за подписями «А. (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Бактин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)», «Борис», «В. Г.», «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Ветв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…», В. Ф. Иванову.</w:t>
            </w:r>
          </w:p>
          <w:p w:rsidR="00306861" w:rsidRPr="00306861" w:rsidRDefault="00306861" w:rsidP="00306861">
            <w:pPr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Переписка В. Ф. Иванова с редакцией журнала «Сибирские огни» по вопросам публикации его произведений.</w:t>
            </w:r>
          </w:p>
          <w:p w:rsidR="00306861" w:rsidRPr="00306861" w:rsidRDefault="00306861" w:rsidP="00306861">
            <w:pPr>
              <w:numPr>
                <w:ilvl w:val="0"/>
                <w:numId w:val="20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Письма В.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Ревердатто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      Л. Г. Марковой (жене).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Имущественно</w:t>
            </w:r>
            <w:proofErr w:type="spellEnd"/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-хозяйственные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: документы, отражающие экономическое положение и материальные условия жизни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: акты купли-продажи, дарения, наследования, документы по управлению и финансовые, переписка по бытовым и финансовым вопросам, документы о пользовании жилплощадью, приобретению товаров, услуг и др.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По видам документов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(акты, завещания и т. п.) или по тематике (материалы о членстве в садоводческом товариществе), а внутри этих групп – по хронологии.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тематическому или номинальному принципам.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Акты по отводу земли семье Ивановых.</w:t>
            </w:r>
          </w:p>
          <w:p w:rsidR="00306861" w:rsidRPr="00306861" w:rsidRDefault="00306861" w:rsidP="00306861">
            <w:pPr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План усадьбы П. В. Михайлова.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О </w:t>
            </w:r>
            <w:proofErr w:type="spellStart"/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фондообразователе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: рецензии и отзывы на труды, книги отзывов на выставки, стенограммы и протоколы обсуждений его работ, воспоминания, статьи и художественные произведения о нем, материалы по увековечиванию памяти, посмертных чествований и вечеров памяти, переписка о посмертном издании работ, библиография о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фондообразователе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и его творчестве.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принципам: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номинальному, тематическому, авторскому, хронологическому.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номинальному, тематическому, авторскому принципам.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хронологии, алфавиту или др. избранным принципам.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Заключение Новосибирского книжного издательства на работу З. Я.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Бояршиновой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«очерки истории присоединения Сибири к Русскому государству. Часть 1».</w:t>
            </w:r>
          </w:p>
          <w:p w:rsidR="00306861" w:rsidRPr="00306861" w:rsidRDefault="00306861" w:rsidP="00306861">
            <w:pPr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Рецензии и замечания на работы М.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Тронова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06861" w:rsidRPr="00306861" w:rsidRDefault="00306861" w:rsidP="00306861">
            <w:pPr>
              <w:numPr>
                <w:ilvl w:val="0"/>
                <w:numId w:val="22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Воспоминания о В. Ф. Иванове.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Изобразительные: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фотографии, рисунки, гравюры, открытки, альбомы (за исключением приложений к другим документам).</w:t>
            </w: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Фотографии подбираются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тематическим группам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, которые располагаются в зависимости от связи с биографией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рисунки и т. п. – по авторам и жанрам;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планы, карты, чертежи – по территориям и объектам, а внутри этих групп – по хронологии;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печатные издания – по видам, а внутри этих групп в зависимости от характера материалов (по хронологии, алфавиту и т. п.).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Индивидуальные фотографии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фондообразователя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–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хронологии;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групповые фотографии –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 xml:space="preserve"> по тематике и хронологии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не более 10 в одно дело; снимки не установленных лиц составляют одно дело;</w:t>
            </w:r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 </w:t>
            </w: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изобразительные материалы, не являющиеся творческими, формируются в дела по принципам творческих; репродукции помещаются отдельно от подлинников.</w:t>
            </w:r>
            <w:proofErr w:type="gramEnd"/>
          </w:p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7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хронологии,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а не датированные материалы – по алфавиту названий.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Фотографии В. В.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Ревердатто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  <w:p w:rsidR="00306861" w:rsidRPr="00306861" w:rsidRDefault="00306861" w:rsidP="00306861">
            <w:pPr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Фотографии З. Я.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Бояршиновой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с профессорами Флеровым В. С. (справа) и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Могильницким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Б. Г. на 13 Международном конгрессе исторических наук в Москве.</w:t>
            </w:r>
          </w:p>
          <w:p w:rsidR="00306861" w:rsidRPr="00306861" w:rsidRDefault="00306861" w:rsidP="00306861">
            <w:pPr>
              <w:numPr>
                <w:ilvl w:val="0"/>
                <w:numId w:val="23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Фотографии З. Я.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Бояршиновой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в группе с не установленными лицами.</w:t>
            </w: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keepNext/>
              <w:jc w:val="left"/>
              <w:outlineLvl w:val="2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 родственниках</w:t>
            </w:r>
          </w:p>
          <w:p w:rsidR="00306861" w:rsidRPr="00306861" w:rsidRDefault="00306861" w:rsidP="00306861">
            <w:pPr>
              <w:jc w:val="left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91" w:type="dxa"/>
          </w:tcPr>
          <w:p w:rsidR="00306861" w:rsidRPr="00306861" w:rsidRDefault="00306861" w:rsidP="00306861">
            <w:pPr>
              <w:keepNext/>
              <w:outlineLvl w:val="3"/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схеме личного фонда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06861" w:rsidRPr="00306861" w:rsidTr="00C31321">
        <w:tblPrEx>
          <w:tblCellMar>
            <w:top w:w="0" w:type="dxa"/>
            <w:bottom w:w="0" w:type="dxa"/>
          </w:tblCellMar>
        </w:tblPrEx>
        <w:tc>
          <w:tcPr>
            <w:tcW w:w="29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Коллекция: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документальные материалы, собранные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фондообразователем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по интересующим его темам (самостоятельный раздел так же могут составить материалы, собранные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фондообразователем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, но не являющиеся коллекцией </w:t>
            </w:r>
            <w:proofErr w:type="spell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иои</w:t>
            </w:r>
            <w:proofErr w:type="spellEnd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 материалами для работы).</w:t>
            </w:r>
          </w:p>
        </w:tc>
        <w:tc>
          <w:tcPr>
            <w:tcW w:w="3091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В зависимости от состава документов:</w:t>
            </w:r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по видам документов (автографы, листовки, альбомы и т. п.), а внутри этих групп – по алфавиту, тематике, хронологии;</w:t>
            </w:r>
            <w:proofErr w:type="gramEnd"/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>комплексы личных документов – по лицам;</w:t>
            </w:r>
          </w:p>
          <w:p w:rsidR="00306861" w:rsidRPr="00306861" w:rsidRDefault="00306861" w:rsidP="00306861">
            <w:pPr>
              <w:numPr>
                <w:ilvl w:val="0"/>
                <w:numId w:val="14"/>
              </w:numPr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t xml:space="preserve">тематические коллекции – по лицам, тематическому, </w:t>
            </w:r>
            <w:r w:rsidRPr="00306861">
              <w:rPr>
                <w:rFonts w:eastAsia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географическому, хронологическому или совокупности этих принципов.</w:t>
            </w:r>
          </w:p>
        </w:tc>
        <w:tc>
          <w:tcPr>
            <w:tcW w:w="2823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lastRenderedPageBreak/>
              <w:t>По принципам: авторскому, хронологическому, географическому, тематическому или по схеме личного фонда.</w:t>
            </w:r>
          </w:p>
        </w:tc>
        <w:tc>
          <w:tcPr>
            <w:tcW w:w="2757" w:type="dxa"/>
          </w:tcPr>
          <w:p w:rsidR="00306861" w:rsidRPr="00306861" w:rsidRDefault="00306861" w:rsidP="00306861">
            <w:pPr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</w:pPr>
            <w:r w:rsidRPr="00306861">
              <w:rPr>
                <w:rFonts w:eastAsia="Times New Roman" w:cs="Times New Roman"/>
                <w:color w:val="000000"/>
                <w:sz w:val="18"/>
                <w:szCs w:val="20"/>
                <w:u w:val="single"/>
                <w:lang w:eastAsia="ru-RU"/>
              </w:rPr>
              <w:t>По хронологии, алфавиту, авторскому принципу и др.</w:t>
            </w:r>
          </w:p>
        </w:tc>
        <w:tc>
          <w:tcPr>
            <w:tcW w:w="3157" w:type="dxa"/>
          </w:tcPr>
          <w:p w:rsidR="00306861" w:rsidRPr="00306861" w:rsidRDefault="00306861" w:rsidP="00306861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306861" w:rsidRPr="00306861" w:rsidRDefault="00306861" w:rsidP="00306861">
      <w:pPr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306861" w:rsidRPr="00306861" w:rsidRDefault="00306861" w:rsidP="00306861">
      <w:pPr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306861" w:rsidRPr="00306861" w:rsidRDefault="00306861" w:rsidP="00306861">
      <w:pPr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306861" w:rsidRPr="00306861" w:rsidRDefault="00306861" w:rsidP="00306861">
      <w:pPr>
        <w:jc w:val="left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  <w:r w:rsidRPr="00306861">
        <w:rPr>
          <w:rFonts w:eastAsia="Times New Roman" w:cs="Times New Roman"/>
          <w:b/>
          <w:color w:val="000000"/>
          <w:sz w:val="36"/>
          <w:szCs w:val="36"/>
          <w:lang w:eastAsia="ru-RU"/>
        </w:rPr>
        <w:t>ОДОБРЕНО</w:t>
      </w:r>
    </w:p>
    <w:p w:rsidR="00306861" w:rsidRPr="00306861" w:rsidRDefault="00306861" w:rsidP="00306861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68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gramStart"/>
      <w:r w:rsidRPr="00306861">
        <w:rPr>
          <w:rFonts w:eastAsia="Times New Roman" w:cs="Times New Roman"/>
          <w:color w:val="000000"/>
          <w:sz w:val="28"/>
          <w:szCs w:val="28"/>
          <w:lang w:eastAsia="ru-RU"/>
        </w:rPr>
        <w:t>экспертно-методической</w:t>
      </w:r>
      <w:proofErr w:type="gramEnd"/>
    </w:p>
    <w:p w:rsidR="00306861" w:rsidRPr="00306861" w:rsidRDefault="00306861" w:rsidP="00306861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6861">
        <w:rPr>
          <w:rFonts w:eastAsia="Times New Roman" w:cs="Times New Roman"/>
          <w:color w:val="000000"/>
          <w:sz w:val="28"/>
          <w:szCs w:val="28"/>
          <w:lang w:eastAsia="ru-RU"/>
        </w:rPr>
        <w:t>Комиссии №8</w:t>
      </w:r>
    </w:p>
    <w:p w:rsidR="00306861" w:rsidRPr="00306861" w:rsidRDefault="00306861" w:rsidP="00306861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68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« 17 » декабря </w:t>
      </w:r>
      <w:smartTag w:uri="urn:schemas-microsoft-com:office:smarttags" w:element="metricconverter">
        <w:smartTagPr>
          <w:attr w:name="ProductID" w:val="2004 г"/>
        </w:smartTagPr>
        <w:r w:rsidRPr="00306861">
          <w:rPr>
            <w:rFonts w:eastAsia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30686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06861" w:rsidRPr="00306861" w:rsidRDefault="00306861" w:rsidP="00306861">
      <w:pPr>
        <w:jc w:val="left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306861" w:rsidRPr="00306861" w:rsidRDefault="00306861" w:rsidP="00306861">
      <w:pPr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  <w:bookmarkStart w:id="0" w:name="_GoBack"/>
      <w:bookmarkEnd w:id="0"/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Default="00306861" w:rsidP="00306861">
      <w:pPr>
        <w:ind w:right="-1134"/>
        <w:rPr>
          <w:rFonts w:cs="Times New Roman"/>
          <w:sz w:val="32"/>
          <w:szCs w:val="32"/>
          <w:lang w:val="en-US"/>
        </w:rPr>
      </w:pPr>
    </w:p>
    <w:p w:rsidR="00306861" w:rsidRPr="00306861" w:rsidRDefault="00306861" w:rsidP="00306861">
      <w:pPr>
        <w:ind w:right="-1134"/>
        <w:rPr>
          <w:sz w:val="32"/>
          <w:szCs w:val="32"/>
          <w:lang w:val="en-US"/>
        </w:rPr>
      </w:pPr>
    </w:p>
    <w:p w:rsidR="00306861" w:rsidRPr="00306861" w:rsidRDefault="00306861" w:rsidP="00306861">
      <w:pPr>
        <w:ind w:right="-285" w:firstLine="708"/>
        <w:rPr>
          <w:sz w:val="32"/>
          <w:szCs w:val="32"/>
        </w:rPr>
      </w:pPr>
    </w:p>
    <w:p w:rsidR="00306861" w:rsidRPr="00306861" w:rsidRDefault="00306861" w:rsidP="00306861">
      <w:pPr>
        <w:ind w:right="-285" w:firstLine="708"/>
        <w:rPr>
          <w:sz w:val="32"/>
          <w:szCs w:val="32"/>
        </w:rPr>
      </w:pPr>
    </w:p>
    <w:p w:rsidR="00306861" w:rsidRPr="00306861" w:rsidRDefault="00306861" w:rsidP="00306861">
      <w:pPr>
        <w:ind w:right="-284"/>
        <w:rPr>
          <w:sz w:val="32"/>
          <w:szCs w:val="32"/>
        </w:rPr>
      </w:pPr>
    </w:p>
    <w:p w:rsidR="00306861" w:rsidRPr="00306861" w:rsidRDefault="00306861" w:rsidP="00791655">
      <w:pPr>
        <w:rPr>
          <w:sz w:val="28"/>
          <w:szCs w:val="28"/>
        </w:rPr>
      </w:pPr>
    </w:p>
    <w:p w:rsidR="00306861" w:rsidRPr="00306861" w:rsidRDefault="00306861" w:rsidP="00791655">
      <w:pPr>
        <w:rPr>
          <w:sz w:val="28"/>
          <w:szCs w:val="28"/>
        </w:rPr>
      </w:pPr>
    </w:p>
    <w:p w:rsidR="00306861" w:rsidRPr="00306861" w:rsidRDefault="00306861" w:rsidP="00791655">
      <w:pPr>
        <w:rPr>
          <w:sz w:val="28"/>
          <w:szCs w:val="28"/>
        </w:rPr>
      </w:pPr>
    </w:p>
    <w:p w:rsidR="00306861" w:rsidRPr="00306861" w:rsidRDefault="00306861" w:rsidP="00791655">
      <w:pPr>
        <w:rPr>
          <w:sz w:val="28"/>
          <w:szCs w:val="28"/>
        </w:rPr>
      </w:pPr>
    </w:p>
    <w:sectPr w:rsidR="00306861" w:rsidRPr="00306861" w:rsidSect="003068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6A" w:rsidRDefault="004E266A" w:rsidP="008F01C9">
      <w:r>
        <w:separator/>
      </w:r>
    </w:p>
  </w:endnote>
  <w:endnote w:type="continuationSeparator" w:id="0">
    <w:p w:rsidR="004E266A" w:rsidRDefault="004E266A" w:rsidP="008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99" w:rsidRDefault="0030686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354.85pt;margin-top:539.1pt;width:6.95pt;height:5.7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A99" w:rsidRDefault="00680A99">
                <w:r>
                  <w:rPr>
                    <w:rStyle w:val="0pt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99" w:rsidRDefault="0030686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57.6pt;margin-top:539.55pt;width:6.95pt;height:5.7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A99" w:rsidRPr="001F1007" w:rsidRDefault="00680A99" w:rsidP="001F1007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99" w:rsidRDefault="0030686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355.35pt;margin-top:543.55pt;width:6pt;height:5.7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A99" w:rsidRDefault="00680A99">
                <w:r>
                  <w:rPr>
                    <w:rStyle w:val="a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6A" w:rsidRDefault="004E266A" w:rsidP="008F01C9">
      <w:r>
        <w:separator/>
      </w:r>
    </w:p>
  </w:footnote>
  <w:footnote w:type="continuationSeparator" w:id="0">
    <w:p w:rsidR="004E266A" w:rsidRDefault="004E266A" w:rsidP="008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381"/>
      <w:docPartObj>
        <w:docPartGallery w:val="Page Numbers (Top of Page)"/>
        <w:docPartUnique/>
      </w:docPartObj>
    </w:sdtPr>
    <w:sdtEndPr/>
    <w:sdtContent>
      <w:p w:rsidR="00680A99" w:rsidRDefault="00804B8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86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80A99" w:rsidRDefault="00680A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270"/>
    <w:multiLevelType w:val="singleLevel"/>
    <w:tmpl w:val="9F2498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2897D84"/>
    <w:multiLevelType w:val="multilevel"/>
    <w:tmpl w:val="FA949A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D7F0D"/>
    <w:multiLevelType w:val="hybridMultilevel"/>
    <w:tmpl w:val="D3E6C35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9791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1F0A4D"/>
    <w:multiLevelType w:val="multilevel"/>
    <w:tmpl w:val="8F2AAB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82E15"/>
    <w:multiLevelType w:val="multilevel"/>
    <w:tmpl w:val="0E9E24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049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A77077"/>
    <w:multiLevelType w:val="hybridMultilevel"/>
    <w:tmpl w:val="09DA74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670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297E29"/>
    <w:multiLevelType w:val="multilevel"/>
    <w:tmpl w:val="6F3EFFA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40731"/>
    <w:multiLevelType w:val="hybridMultilevel"/>
    <w:tmpl w:val="841457F6"/>
    <w:lvl w:ilvl="0" w:tplc="01F2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7352E"/>
    <w:multiLevelType w:val="multilevel"/>
    <w:tmpl w:val="C0DE767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A27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3C7B54"/>
    <w:multiLevelType w:val="singleLevel"/>
    <w:tmpl w:val="475022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>
    <w:nsid w:val="48CE4A71"/>
    <w:multiLevelType w:val="multilevel"/>
    <w:tmpl w:val="1A72D7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5C708F"/>
    <w:multiLevelType w:val="hybridMultilevel"/>
    <w:tmpl w:val="DAA23B08"/>
    <w:lvl w:ilvl="0" w:tplc="FD66F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FB5782"/>
    <w:multiLevelType w:val="hybridMultilevel"/>
    <w:tmpl w:val="6F8CDD94"/>
    <w:lvl w:ilvl="0" w:tplc="25DE09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961475"/>
    <w:multiLevelType w:val="multilevel"/>
    <w:tmpl w:val="E9863C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66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35247C"/>
    <w:multiLevelType w:val="singleLevel"/>
    <w:tmpl w:val="D34A5A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6A6B48"/>
    <w:multiLevelType w:val="multilevel"/>
    <w:tmpl w:val="E7FC478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027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84D72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4"/>
  </w:num>
  <w:num w:numId="5">
    <w:abstractNumId w:val="11"/>
  </w:num>
  <w:num w:numId="6">
    <w:abstractNumId w:val="1"/>
  </w:num>
  <w:num w:numId="7">
    <w:abstractNumId w:val="20"/>
  </w:num>
  <w:num w:numId="8">
    <w:abstractNumId w:val="17"/>
  </w:num>
  <w:num w:numId="9">
    <w:abstractNumId w:val="15"/>
  </w:num>
  <w:num w:numId="10">
    <w:abstractNumId w:val="16"/>
  </w:num>
  <w:num w:numId="11">
    <w:abstractNumId w:val="2"/>
  </w:num>
  <w:num w:numId="12">
    <w:abstractNumId w:val="10"/>
  </w:num>
  <w:num w:numId="13">
    <w:abstractNumId w:val="7"/>
  </w:num>
  <w:num w:numId="14">
    <w:abstractNumId w:val="19"/>
  </w:num>
  <w:num w:numId="15">
    <w:abstractNumId w:val="0"/>
  </w:num>
  <w:num w:numId="16">
    <w:abstractNumId w:val="8"/>
  </w:num>
  <w:num w:numId="17">
    <w:abstractNumId w:val="3"/>
  </w:num>
  <w:num w:numId="18">
    <w:abstractNumId w:val="12"/>
  </w:num>
  <w:num w:numId="19">
    <w:abstractNumId w:val="6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63F"/>
    <w:rsid w:val="00001B9C"/>
    <w:rsid w:val="000132D7"/>
    <w:rsid w:val="000268E5"/>
    <w:rsid w:val="000430CA"/>
    <w:rsid w:val="00051570"/>
    <w:rsid w:val="00055737"/>
    <w:rsid w:val="0005686E"/>
    <w:rsid w:val="0009331B"/>
    <w:rsid w:val="000A1650"/>
    <w:rsid w:val="000A2C7D"/>
    <w:rsid w:val="000C2CD0"/>
    <w:rsid w:val="000C7AA1"/>
    <w:rsid w:val="0010484D"/>
    <w:rsid w:val="0013063A"/>
    <w:rsid w:val="00136F2F"/>
    <w:rsid w:val="00152456"/>
    <w:rsid w:val="00165199"/>
    <w:rsid w:val="001F1007"/>
    <w:rsid w:val="001F2AD8"/>
    <w:rsid w:val="002125EF"/>
    <w:rsid w:val="00213C9D"/>
    <w:rsid w:val="002449FB"/>
    <w:rsid w:val="00283299"/>
    <w:rsid w:val="00293DA3"/>
    <w:rsid w:val="002F0AD1"/>
    <w:rsid w:val="00306861"/>
    <w:rsid w:val="0037401E"/>
    <w:rsid w:val="003E5022"/>
    <w:rsid w:val="004060F4"/>
    <w:rsid w:val="00444479"/>
    <w:rsid w:val="00446956"/>
    <w:rsid w:val="00451A13"/>
    <w:rsid w:val="00456F45"/>
    <w:rsid w:val="004753AD"/>
    <w:rsid w:val="004A1E73"/>
    <w:rsid w:val="004E266A"/>
    <w:rsid w:val="004F7140"/>
    <w:rsid w:val="005474C5"/>
    <w:rsid w:val="00550E69"/>
    <w:rsid w:val="005658D8"/>
    <w:rsid w:val="0057017A"/>
    <w:rsid w:val="0058746A"/>
    <w:rsid w:val="005E27AE"/>
    <w:rsid w:val="005E3C1B"/>
    <w:rsid w:val="006011AC"/>
    <w:rsid w:val="00634615"/>
    <w:rsid w:val="00680A99"/>
    <w:rsid w:val="0069415B"/>
    <w:rsid w:val="006E6F95"/>
    <w:rsid w:val="00703DC9"/>
    <w:rsid w:val="0070713E"/>
    <w:rsid w:val="00724FC5"/>
    <w:rsid w:val="0072630F"/>
    <w:rsid w:val="00747590"/>
    <w:rsid w:val="007646C8"/>
    <w:rsid w:val="0076663F"/>
    <w:rsid w:val="00791655"/>
    <w:rsid w:val="007D3041"/>
    <w:rsid w:val="007E1D61"/>
    <w:rsid w:val="007F3E53"/>
    <w:rsid w:val="00804B8E"/>
    <w:rsid w:val="008245AF"/>
    <w:rsid w:val="0083412F"/>
    <w:rsid w:val="0086054C"/>
    <w:rsid w:val="008639DE"/>
    <w:rsid w:val="00863E25"/>
    <w:rsid w:val="008972D9"/>
    <w:rsid w:val="008A18A3"/>
    <w:rsid w:val="008E2A1F"/>
    <w:rsid w:val="008F01C9"/>
    <w:rsid w:val="008F613D"/>
    <w:rsid w:val="00900460"/>
    <w:rsid w:val="00903347"/>
    <w:rsid w:val="00927C0E"/>
    <w:rsid w:val="00934E63"/>
    <w:rsid w:val="009526D9"/>
    <w:rsid w:val="00975708"/>
    <w:rsid w:val="009A2A5B"/>
    <w:rsid w:val="009A2C76"/>
    <w:rsid w:val="009B53D2"/>
    <w:rsid w:val="009C35C2"/>
    <w:rsid w:val="009D75FC"/>
    <w:rsid w:val="00A005B4"/>
    <w:rsid w:val="00A01DCC"/>
    <w:rsid w:val="00A06739"/>
    <w:rsid w:val="00A100BE"/>
    <w:rsid w:val="00A20318"/>
    <w:rsid w:val="00A57EEF"/>
    <w:rsid w:val="00A62001"/>
    <w:rsid w:val="00AB040D"/>
    <w:rsid w:val="00AB0685"/>
    <w:rsid w:val="00AE7998"/>
    <w:rsid w:val="00AF4127"/>
    <w:rsid w:val="00AF5DC1"/>
    <w:rsid w:val="00B5233C"/>
    <w:rsid w:val="00BA1097"/>
    <w:rsid w:val="00BE0127"/>
    <w:rsid w:val="00C5680C"/>
    <w:rsid w:val="00CC3236"/>
    <w:rsid w:val="00CC5F2D"/>
    <w:rsid w:val="00CF543B"/>
    <w:rsid w:val="00CF7A9E"/>
    <w:rsid w:val="00D4714F"/>
    <w:rsid w:val="00DB7DE9"/>
    <w:rsid w:val="00E22795"/>
    <w:rsid w:val="00E30182"/>
    <w:rsid w:val="00E401FD"/>
    <w:rsid w:val="00E64C0E"/>
    <w:rsid w:val="00E811B8"/>
    <w:rsid w:val="00F000F3"/>
    <w:rsid w:val="00F56330"/>
    <w:rsid w:val="00F6093C"/>
    <w:rsid w:val="00F61B55"/>
    <w:rsid w:val="00F724D2"/>
    <w:rsid w:val="00FA4508"/>
    <w:rsid w:val="00FD151E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95"/>
  </w:style>
  <w:style w:type="paragraph" w:styleId="1">
    <w:name w:val="heading 1"/>
    <w:basedOn w:val="a"/>
    <w:next w:val="a"/>
    <w:link w:val="10"/>
    <w:qFormat/>
    <w:rsid w:val="00747590"/>
    <w:pPr>
      <w:keepNext/>
      <w:jc w:val="center"/>
      <w:outlineLvl w:val="0"/>
    </w:pPr>
    <w:rPr>
      <w:rFonts w:eastAsia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D1"/>
    <w:pPr>
      <w:spacing w:before="100" w:beforeAutospacing="1" w:after="100" w:afterAutospacing="1"/>
      <w:jc w:val="left"/>
    </w:pPr>
    <w:rPr>
      <w:rFonts w:eastAsia="Times New Roman" w:cs="Times New Roman"/>
      <w:sz w:val="18"/>
      <w:szCs w:val="18"/>
      <w:lang w:eastAsia="ru-RU"/>
    </w:rPr>
  </w:style>
  <w:style w:type="character" w:customStyle="1" w:styleId="a4">
    <w:name w:val="Основной текст_"/>
    <w:basedOn w:val="a0"/>
    <w:link w:val="11"/>
    <w:rsid w:val="009B53D2"/>
    <w:rPr>
      <w:rFonts w:eastAsia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53D2"/>
    <w:pPr>
      <w:widowControl w:val="0"/>
      <w:shd w:val="clear" w:color="auto" w:fill="FFFFFF"/>
      <w:spacing w:line="211" w:lineRule="exact"/>
      <w:ind w:firstLine="300"/>
    </w:pPr>
    <w:rPr>
      <w:rFonts w:eastAsia="Times New Roman" w:cs="Times New Roman"/>
      <w:spacing w:val="20"/>
      <w:sz w:val="18"/>
      <w:szCs w:val="18"/>
    </w:rPr>
  </w:style>
  <w:style w:type="character" w:customStyle="1" w:styleId="0pt">
    <w:name w:val="Основной текст + Интервал 0 pt"/>
    <w:basedOn w:val="a4"/>
    <w:rsid w:val="00FD1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F61B5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a6">
    <w:name w:val="Колонтитул"/>
    <w:basedOn w:val="a5"/>
    <w:rsid w:val="00F61B5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0pt0">
    <w:name w:val="Колонтитул + Интервал 0 pt"/>
    <w:basedOn w:val="a5"/>
    <w:rsid w:val="00F61B5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F2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6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60F4"/>
  </w:style>
  <w:style w:type="character" w:customStyle="1" w:styleId="10">
    <w:name w:val="Заголовок 1 Знак"/>
    <w:basedOn w:val="a0"/>
    <w:link w:val="1"/>
    <w:rsid w:val="00747590"/>
    <w:rPr>
      <w:rFonts w:eastAsia="Times New Roman" w:cs="Times New Roman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D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6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6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6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8C5C-899F-4C19-B6A1-41ECE6A3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19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АвдееваЕВ</dc:creator>
  <cp:keywords/>
  <dc:description/>
  <cp:lastModifiedBy>Admin</cp:lastModifiedBy>
  <cp:revision>25</cp:revision>
  <cp:lastPrinted>2015-10-20T12:28:00Z</cp:lastPrinted>
  <dcterms:created xsi:type="dcterms:W3CDTF">2015-10-13T13:20:00Z</dcterms:created>
  <dcterms:modified xsi:type="dcterms:W3CDTF">2016-06-22T08:05:00Z</dcterms:modified>
</cp:coreProperties>
</file>