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2C" w:rsidRPr="00205274" w:rsidRDefault="00D83B50" w:rsidP="00D83B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83B50" w:rsidRPr="00205274" w:rsidRDefault="00D83B50" w:rsidP="00D83B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>руководителю областного казенного учреждения, подведомственного</w:t>
      </w:r>
    </w:p>
    <w:p w:rsidR="00D83B50" w:rsidRPr="00205274" w:rsidRDefault="00D83B50" w:rsidP="00D83B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>архивному управлению Курской области о порядке представления сведений о доходах, об имуществе и обязательствах имущественного характера</w:t>
      </w:r>
    </w:p>
    <w:p w:rsidR="00D83B50" w:rsidRPr="00205274" w:rsidRDefault="00D83B50" w:rsidP="00D83B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3B50" w:rsidRPr="00205274" w:rsidRDefault="00D83B50" w:rsidP="00D83B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ab/>
        <w:t>В соответствии со статьей 275 Трудового кодекса Российской Федерации от 39.12.2001 № 197-ФЗ</w:t>
      </w:r>
      <w:r w:rsidR="001F0D2A" w:rsidRPr="00205274">
        <w:rPr>
          <w:rFonts w:ascii="Times New Roman" w:hAnsi="Times New Roman" w:cs="Times New Roman"/>
          <w:sz w:val="24"/>
          <w:szCs w:val="24"/>
        </w:rPr>
        <w:t xml:space="preserve">, </w:t>
      </w:r>
      <w:r w:rsidR="00B30C8A" w:rsidRPr="00205274">
        <w:rPr>
          <w:rFonts w:ascii="Times New Roman" w:hAnsi="Times New Roman" w:cs="Times New Roman"/>
          <w:sz w:val="24"/>
          <w:szCs w:val="24"/>
        </w:rPr>
        <w:t xml:space="preserve">постановлением Губернатора Курской области от 25.02.2013 № 73-пг «Об утверждении Положения о представлении лицом, поступающим на </w:t>
      </w:r>
      <w:proofErr w:type="gramStart"/>
      <w:r w:rsidR="00B30C8A" w:rsidRPr="00205274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B30C8A" w:rsidRPr="00205274">
        <w:rPr>
          <w:rFonts w:ascii="Times New Roman" w:hAnsi="Times New Roman" w:cs="Times New Roman"/>
          <w:sz w:val="24"/>
          <w:szCs w:val="24"/>
        </w:rPr>
        <w:t xml:space="preserve"> на должность руководителя государственного учреждения Курской области, а также руководителем государственного учреждения Курской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</w:t>
      </w:r>
      <w:proofErr w:type="gramStart"/>
      <w:r w:rsidR="00B30C8A" w:rsidRPr="00205274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  <w:r w:rsidR="005604B8" w:rsidRPr="00205274">
        <w:rPr>
          <w:rFonts w:ascii="Times New Roman" w:hAnsi="Times New Roman" w:cs="Times New Roman"/>
          <w:sz w:val="24"/>
          <w:szCs w:val="24"/>
        </w:rPr>
        <w:t>»</w:t>
      </w:r>
      <w:r w:rsidR="00EF4D7F" w:rsidRPr="00205274">
        <w:rPr>
          <w:rFonts w:ascii="Times New Roman" w:hAnsi="Times New Roman" w:cs="Times New Roman"/>
          <w:sz w:val="24"/>
          <w:szCs w:val="24"/>
        </w:rPr>
        <w:t xml:space="preserve"> руководители учреждений</w:t>
      </w:r>
      <w:r w:rsidR="00B30C8A" w:rsidRPr="00205274">
        <w:rPr>
          <w:rFonts w:ascii="Times New Roman" w:hAnsi="Times New Roman" w:cs="Times New Roman"/>
          <w:sz w:val="24"/>
          <w:szCs w:val="24"/>
        </w:rPr>
        <w:t xml:space="preserve"> </w:t>
      </w:r>
      <w:r w:rsidR="00B30C8A" w:rsidRPr="00205274">
        <w:rPr>
          <w:rFonts w:ascii="Times New Roman" w:hAnsi="Times New Roman" w:cs="Times New Roman"/>
          <w:b/>
          <w:sz w:val="24"/>
          <w:szCs w:val="24"/>
          <w:u w:val="single"/>
        </w:rPr>
        <w:t>ОБЯЗАНЫ ЕЖЕГОДНО</w:t>
      </w:r>
      <w:r w:rsidR="00B30C8A" w:rsidRPr="00205274">
        <w:rPr>
          <w:rFonts w:ascii="Times New Roman" w:hAnsi="Times New Roman" w:cs="Times New Roman"/>
          <w:sz w:val="24"/>
          <w:szCs w:val="24"/>
        </w:rPr>
        <w:t xml:space="preserve"> представлять в отдел кадровой, правовой, мобилизационной работы и секретного делопроизводства архивного управления Курской области</w:t>
      </w:r>
      <w:r w:rsidR="0040593B" w:rsidRPr="00205274">
        <w:rPr>
          <w:rFonts w:ascii="Times New Roman" w:hAnsi="Times New Roman" w:cs="Times New Roman"/>
          <w:sz w:val="24"/>
          <w:szCs w:val="24"/>
        </w:rPr>
        <w:t xml:space="preserve"> </w:t>
      </w:r>
      <w:r w:rsidR="0040593B" w:rsidRPr="00205274">
        <w:rPr>
          <w:rFonts w:ascii="Times New Roman" w:hAnsi="Times New Roman" w:cs="Times New Roman"/>
          <w:b/>
          <w:sz w:val="24"/>
          <w:szCs w:val="24"/>
          <w:u w:val="single"/>
        </w:rPr>
        <w:t>в срок не позднее 30 апреля года</w:t>
      </w:r>
      <w:r w:rsidR="0040593B" w:rsidRPr="00205274">
        <w:rPr>
          <w:rFonts w:ascii="Times New Roman" w:hAnsi="Times New Roman" w:cs="Times New Roman"/>
          <w:sz w:val="24"/>
          <w:szCs w:val="24"/>
        </w:rPr>
        <w:t>,</w:t>
      </w:r>
      <w:r w:rsidR="00036442" w:rsidRPr="00205274">
        <w:rPr>
          <w:rFonts w:ascii="Times New Roman" w:hAnsi="Times New Roman" w:cs="Times New Roman"/>
          <w:sz w:val="24"/>
          <w:szCs w:val="24"/>
        </w:rPr>
        <w:t xml:space="preserve"> следующего за отчетным, сведения о своих доходах, об имуществе и обязательствах имущественного характера  и о доходах, об имуществе и обязательствах имущественного характера супруги (супруга) и несовершеннолетних детей.</w:t>
      </w:r>
      <w:proofErr w:type="gramEnd"/>
    </w:p>
    <w:p w:rsidR="00036442" w:rsidRPr="00205274" w:rsidRDefault="00036442" w:rsidP="00D83B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ab/>
        <w:t>Форма справки утверждена Указом Президента Российской Федерации от 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16183" w:rsidRPr="00205274" w:rsidRDefault="003E5FF6" w:rsidP="00B16183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2 Положения о представлении лицом, поступающим на </w:t>
      </w:r>
      <w:proofErr w:type="gramStart"/>
      <w:r w:rsidRPr="00205274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205274">
        <w:rPr>
          <w:rFonts w:ascii="Times New Roman" w:hAnsi="Times New Roman" w:cs="Times New Roman"/>
          <w:sz w:val="24"/>
          <w:szCs w:val="24"/>
        </w:rPr>
        <w:t xml:space="preserve"> на должность руководителя государственного учреждения Курской области, а также руководителем</w:t>
      </w:r>
      <w:r w:rsidR="00B16183" w:rsidRPr="00205274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Курской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– сведения), утвержденного постановлением Губернатора Курской области от 25.02.2013 № 73-пг (в редакции постановления Губернатора Курской области от 11.01.2019 № 2-пг)   </w:t>
      </w:r>
      <w:r w:rsidR="00B16183" w:rsidRPr="00205274">
        <w:rPr>
          <w:rFonts w:ascii="Times New Roman" w:hAnsi="Times New Roman" w:cs="Times New Roman"/>
          <w:b/>
          <w:sz w:val="24"/>
          <w:szCs w:val="24"/>
          <w:u w:val="single"/>
        </w:rPr>
        <w:t>в 2019 году</w:t>
      </w:r>
      <w:r w:rsidR="00B16183" w:rsidRPr="00205274">
        <w:rPr>
          <w:rFonts w:ascii="Times New Roman" w:hAnsi="Times New Roman" w:cs="Times New Roman"/>
          <w:sz w:val="24"/>
          <w:szCs w:val="24"/>
        </w:rPr>
        <w:t xml:space="preserve"> сведения (за отчетный 2018 год) представляются </w:t>
      </w:r>
      <w:r w:rsidR="00EF4D7F" w:rsidRPr="00205274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="00B16183" w:rsidRPr="002052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16183" w:rsidRPr="00205274">
        <w:rPr>
          <w:rFonts w:ascii="Times New Roman" w:hAnsi="Times New Roman" w:cs="Times New Roman"/>
          <w:sz w:val="24"/>
          <w:szCs w:val="24"/>
        </w:rPr>
        <w:t xml:space="preserve"> использованием специального программного обеспечения «Справки БК» (далее – СПО «Справки БК»).</w:t>
      </w:r>
    </w:p>
    <w:p w:rsidR="003E5FF6" w:rsidRPr="00205274" w:rsidRDefault="003E5FF6" w:rsidP="003E5FF6">
      <w:pPr>
        <w:pStyle w:val="ab"/>
        <w:autoSpaceDE w:val="0"/>
        <w:autoSpaceDN w:val="0"/>
        <w:adjustRightInd w:val="0"/>
        <w:ind w:left="0" w:firstLine="851"/>
        <w:rPr>
          <w:sz w:val="24"/>
          <w:szCs w:val="24"/>
          <w:lang w:val="ru-RU"/>
        </w:rPr>
      </w:pPr>
      <w:r w:rsidRPr="00205274">
        <w:rPr>
          <w:sz w:val="24"/>
          <w:szCs w:val="24"/>
          <w:lang w:val="ru-RU"/>
        </w:rPr>
        <w:t>СПО «Справки БК»</w:t>
      </w:r>
      <w:r w:rsidR="00DF13F5">
        <w:rPr>
          <w:sz w:val="24"/>
          <w:szCs w:val="24"/>
          <w:lang w:val="ru-RU"/>
        </w:rPr>
        <w:t xml:space="preserve"> (версия 2.4.1)</w:t>
      </w:r>
      <w:r w:rsidRPr="00205274">
        <w:rPr>
          <w:sz w:val="24"/>
          <w:szCs w:val="24"/>
          <w:lang w:val="ru-RU"/>
        </w:rPr>
        <w:t xml:space="preserve"> размещено на официальном сайте Президента Российской Федерации по ссылке: </w:t>
      </w:r>
      <w:hyperlink r:id="rId7" w:history="1">
        <w:r w:rsidRPr="00205274">
          <w:rPr>
            <w:rStyle w:val="a8"/>
            <w:sz w:val="24"/>
            <w:szCs w:val="24"/>
          </w:rPr>
          <w:t>http</w:t>
        </w:r>
        <w:r w:rsidRPr="00205274">
          <w:rPr>
            <w:rStyle w:val="a8"/>
            <w:sz w:val="24"/>
            <w:szCs w:val="24"/>
            <w:lang w:val="ru-RU"/>
          </w:rPr>
          <w:t>://</w:t>
        </w:r>
        <w:r w:rsidRPr="00205274">
          <w:rPr>
            <w:rStyle w:val="a8"/>
            <w:sz w:val="24"/>
            <w:szCs w:val="24"/>
          </w:rPr>
          <w:t>www</w:t>
        </w:r>
        <w:r w:rsidRPr="00205274">
          <w:rPr>
            <w:rStyle w:val="a8"/>
            <w:sz w:val="24"/>
            <w:szCs w:val="24"/>
            <w:lang w:val="ru-RU"/>
          </w:rPr>
          <w:t>.</w:t>
        </w:r>
        <w:r w:rsidRPr="00205274">
          <w:rPr>
            <w:rStyle w:val="a8"/>
            <w:sz w:val="24"/>
            <w:szCs w:val="24"/>
          </w:rPr>
          <w:t>kremlin</w:t>
        </w:r>
        <w:r w:rsidRPr="00205274">
          <w:rPr>
            <w:rStyle w:val="a8"/>
            <w:sz w:val="24"/>
            <w:szCs w:val="24"/>
            <w:lang w:val="ru-RU"/>
          </w:rPr>
          <w:t>.</w:t>
        </w:r>
        <w:r w:rsidRPr="00205274">
          <w:rPr>
            <w:rStyle w:val="a8"/>
            <w:sz w:val="24"/>
            <w:szCs w:val="24"/>
          </w:rPr>
          <w:t>ru</w:t>
        </w:r>
        <w:r w:rsidRPr="00205274">
          <w:rPr>
            <w:rStyle w:val="a8"/>
            <w:sz w:val="24"/>
            <w:szCs w:val="24"/>
            <w:lang w:val="ru-RU"/>
          </w:rPr>
          <w:t>/</w:t>
        </w:r>
        <w:r w:rsidRPr="00205274">
          <w:rPr>
            <w:rStyle w:val="a8"/>
            <w:sz w:val="24"/>
            <w:szCs w:val="24"/>
          </w:rPr>
          <w:t>structure</w:t>
        </w:r>
        <w:r w:rsidRPr="00205274">
          <w:rPr>
            <w:rStyle w:val="a8"/>
            <w:sz w:val="24"/>
            <w:szCs w:val="24"/>
            <w:lang w:val="ru-RU"/>
          </w:rPr>
          <w:t>/</w:t>
        </w:r>
        <w:r w:rsidRPr="00205274">
          <w:rPr>
            <w:rStyle w:val="a8"/>
            <w:sz w:val="24"/>
            <w:szCs w:val="24"/>
          </w:rPr>
          <w:t>additional</w:t>
        </w:r>
        <w:r w:rsidRPr="00205274">
          <w:rPr>
            <w:rStyle w:val="a8"/>
            <w:sz w:val="24"/>
            <w:szCs w:val="24"/>
            <w:lang w:val="ru-RU"/>
          </w:rPr>
          <w:t>/12</w:t>
        </w:r>
      </w:hyperlink>
      <w:r w:rsidRPr="00205274">
        <w:rPr>
          <w:sz w:val="24"/>
          <w:szCs w:val="24"/>
          <w:lang w:val="ru-RU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8" w:history="1">
        <w:r w:rsidRPr="00205274">
          <w:rPr>
            <w:rStyle w:val="a8"/>
            <w:sz w:val="24"/>
            <w:szCs w:val="24"/>
          </w:rPr>
          <w:t>https</w:t>
        </w:r>
        <w:r w:rsidRPr="00205274">
          <w:rPr>
            <w:rStyle w:val="a8"/>
            <w:sz w:val="24"/>
            <w:szCs w:val="24"/>
            <w:lang w:val="ru-RU"/>
          </w:rPr>
          <w:t>://</w:t>
        </w:r>
        <w:r w:rsidRPr="00205274">
          <w:rPr>
            <w:rStyle w:val="a8"/>
            <w:sz w:val="24"/>
            <w:szCs w:val="24"/>
          </w:rPr>
          <w:t>gossluzhba</w:t>
        </w:r>
        <w:r w:rsidRPr="00205274">
          <w:rPr>
            <w:rStyle w:val="a8"/>
            <w:sz w:val="24"/>
            <w:szCs w:val="24"/>
            <w:lang w:val="ru-RU"/>
          </w:rPr>
          <w:t>.</w:t>
        </w:r>
        <w:r w:rsidRPr="00205274">
          <w:rPr>
            <w:rStyle w:val="a8"/>
            <w:sz w:val="24"/>
            <w:szCs w:val="24"/>
          </w:rPr>
          <w:t>gov</w:t>
        </w:r>
        <w:r w:rsidRPr="00205274">
          <w:rPr>
            <w:rStyle w:val="a8"/>
            <w:sz w:val="24"/>
            <w:szCs w:val="24"/>
            <w:lang w:val="ru-RU"/>
          </w:rPr>
          <w:t>.</w:t>
        </w:r>
        <w:r w:rsidRPr="00205274">
          <w:rPr>
            <w:rStyle w:val="a8"/>
            <w:sz w:val="24"/>
            <w:szCs w:val="24"/>
          </w:rPr>
          <w:t>ru</w:t>
        </w:r>
        <w:r w:rsidRPr="00205274">
          <w:rPr>
            <w:rStyle w:val="a8"/>
            <w:sz w:val="24"/>
            <w:szCs w:val="24"/>
            <w:lang w:val="ru-RU"/>
          </w:rPr>
          <w:t>/</w:t>
        </w:r>
        <w:r w:rsidRPr="00205274">
          <w:rPr>
            <w:rStyle w:val="a8"/>
            <w:sz w:val="24"/>
            <w:szCs w:val="24"/>
          </w:rPr>
          <w:t>page</w:t>
        </w:r>
        <w:r w:rsidRPr="00205274">
          <w:rPr>
            <w:rStyle w:val="a8"/>
            <w:sz w:val="24"/>
            <w:szCs w:val="24"/>
            <w:lang w:val="ru-RU"/>
          </w:rPr>
          <w:t>/</w:t>
        </w:r>
        <w:r w:rsidRPr="00205274">
          <w:rPr>
            <w:rStyle w:val="a8"/>
            <w:sz w:val="24"/>
            <w:szCs w:val="24"/>
          </w:rPr>
          <w:t>index</w:t>
        </w:r>
        <w:r w:rsidRPr="00205274">
          <w:rPr>
            <w:rStyle w:val="a8"/>
            <w:sz w:val="24"/>
            <w:szCs w:val="24"/>
            <w:lang w:val="ru-RU"/>
          </w:rPr>
          <w:t>/</w:t>
        </w:r>
        <w:r w:rsidRPr="00205274">
          <w:rPr>
            <w:rStyle w:val="a8"/>
            <w:sz w:val="24"/>
            <w:szCs w:val="24"/>
          </w:rPr>
          <w:t>spravki</w:t>
        </w:r>
        <w:r w:rsidRPr="00205274">
          <w:rPr>
            <w:rStyle w:val="a8"/>
            <w:sz w:val="24"/>
            <w:szCs w:val="24"/>
            <w:lang w:val="ru-RU"/>
          </w:rPr>
          <w:t>_</w:t>
        </w:r>
        <w:proofErr w:type="spellStart"/>
        <w:r w:rsidRPr="00205274">
          <w:rPr>
            <w:rStyle w:val="a8"/>
            <w:sz w:val="24"/>
            <w:szCs w:val="24"/>
          </w:rPr>
          <w:t>bk</w:t>
        </w:r>
        <w:proofErr w:type="spellEnd"/>
      </w:hyperlink>
      <w:r w:rsidRPr="00205274">
        <w:rPr>
          <w:sz w:val="24"/>
          <w:szCs w:val="24"/>
          <w:lang w:val="ru-RU"/>
        </w:rPr>
        <w:t>.</w:t>
      </w:r>
    </w:p>
    <w:p w:rsidR="00D83B50" w:rsidRPr="00205274" w:rsidRDefault="00EF4D7F" w:rsidP="00C226EF">
      <w:pPr>
        <w:pStyle w:val="ab"/>
        <w:autoSpaceDE w:val="0"/>
        <w:autoSpaceDN w:val="0"/>
        <w:adjustRightInd w:val="0"/>
        <w:ind w:left="0" w:firstLine="851"/>
        <w:rPr>
          <w:sz w:val="24"/>
          <w:szCs w:val="24"/>
          <w:lang w:val="ru-RU"/>
        </w:rPr>
      </w:pPr>
      <w:r w:rsidRPr="00205274">
        <w:rPr>
          <w:sz w:val="24"/>
          <w:szCs w:val="24"/>
          <w:lang w:val="ru-RU"/>
        </w:rPr>
        <w:t>При заполнении сведений руководствоваться Методическими рекомендациями по 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год), разработанными  Министерством труда и социальной защиты Российской Федерации</w:t>
      </w:r>
      <w:r w:rsidR="00205274">
        <w:rPr>
          <w:sz w:val="24"/>
          <w:szCs w:val="24"/>
          <w:lang w:val="ru-RU"/>
        </w:rPr>
        <w:t xml:space="preserve"> (направлены по электронной почте 14.01.2019)</w:t>
      </w:r>
      <w:r w:rsidRPr="00205274">
        <w:rPr>
          <w:sz w:val="24"/>
          <w:szCs w:val="24"/>
          <w:lang w:val="ru-RU"/>
        </w:rPr>
        <w:t>.</w:t>
      </w:r>
    </w:p>
    <w:p w:rsidR="00424F12" w:rsidRPr="00205274" w:rsidRDefault="00424F12" w:rsidP="00C226EF">
      <w:pPr>
        <w:pStyle w:val="ab"/>
        <w:autoSpaceDE w:val="0"/>
        <w:autoSpaceDN w:val="0"/>
        <w:adjustRightInd w:val="0"/>
        <w:ind w:left="0" w:firstLine="851"/>
        <w:rPr>
          <w:sz w:val="24"/>
          <w:szCs w:val="24"/>
          <w:lang w:val="ru-RU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364"/>
      </w:tblGrid>
      <w:tr w:rsidR="00424F12" w:rsidRPr="00205274" w:rsidTr="00424F12">
        <w:tc>
          <w:tcPr>
            <w:tcW w:w="8364" w:type="dxa"/>
          </w:tcPr>
          <w:p w:rsidR="00424F12" w:rsidRPr="00205274" w:rsidRDefault="00424F12" w:rsidP="00424F12">
            <w:pPr>
              <w:pStyle w:val="ab"/>
              <w:autoSpaceDE w:val="0"/>
              <w:autoSpaceDN w:val="0"/>
              <w:adjustRightInd w:val="0"/>
              <w:ind w:left="0" w:firstLine="851"/>
              <w:rPr>
                <w:b/>
                <w:sz w:val="24"/>
                <w:szCs w:val="24"/>
                <w:lang w:val="ru-RU"/>
              </w:rPr>
            </w:pPr>
            <w:r w:rsidRPr="00205274">
              <w:rPr>
                <w:b/>
                <w:sz w:val="24"/>
                <w:szCs w:val="24"/>
                <w:lang w:val="ru-RU"/>
              </w:rPr>
              <w:t>ВАЖНО!</w:t>
            </w:r>
          </w:p>
          <w:p w:rsidR="00424F12" w:rsidRPr="00205274" w:rsidRDefault="00424F12" w:rsidP="00B85AF6">
            <w:pPr>
              <w:pStyle w:val="ab"/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205274">
              <w:rPr>
                <w:b/>
                <w:sz w:val="24"/>
                <w:szCs w:val="24"/>
                <w:lang w:val="ru-RU"/>
              </w:rPr>
              <w:t xml:space="preserve">Установка </w:t>
            </w:r>
            <w:r w:rsidRPr="00205274">
              <w:rPr>
                <w:sz w:val="24"/>
                <w:szCs w:val="24"/>
                <w:lang w:val="ru-RU"/>
              </w:rPr>
              <w:t xml:space="preserve"> </w:t>
            </w:r>
            <w:r w:rsidRPr="00205274">
              <w:rPr>
                <w:b/>
                <w:sz w:val="24"/>
                <w:szCs w:val="24"/>
                <w:lang w:val="ru-RU"/>
              </w:rPr>
              <w:t xml:space="preserve">СПО «Справки БК» должна производиться </w:t>
            </w:r>
            <w:r w:rsidRPr="00205274">
              <w:rPr>
                <w:b/>
                <w:sz w:val="24"/>
                <w:szCs w:val="24"/>
                <w:u w:val="single"/>
                <w:lang w:val="ru-RU"/>
              </w:rPr>
              <w:t xml:space="preserve">только </w:t>
            </w:r>
            <w:r w:rsidRPr="00205274">
              <w:rPr>
                <w:b/>
                <w:sz w:val="24"/>
                <w:szCs w:val="24"/>
                <w:lang w:val="ru-RU"/>
              </w:rPr>
              <w:t>на автоматизированное рабочее место</w:t>
            </w:r>
            <w:bookmarkStart w:id="0" w:name="_GoBack"/>
            <w:bookmarkEnd w:id="0"/>
            <w:r w:rsidRPr="00205274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205274">
              <w:rPr>
                <w:b/>
                <w:sz w:val="24"/>
                <w:szCs w:val="24"/>
                <w:u w:val="single"/>
                <w:lang w:val="ru-RU"/>
              </w:rPr>
              <w:t>прошедшее аттестацию</w:t>
            </w:r>
            <w:r w:rsidRPr="00205274">
              <w:rPr>
                <w:b/>
                <w:sz w:val="24"/>
                <w:szCs w:val="24"/>
                <w:lang w:val="ru-RU"/>
              </w:rPr>
              <w:t xml:space="preserve">. В </w:t>
            </w:r>
            <w:r w:rsidR="008F0737">
              <w:rPr>
                <w:b/>
                <w:sz w:val="24"/>
                <w:szCs w:val="24"/>
                <w:lang w:val="ru-RU"/>
              </w:rPr>
              <w:t>иных случаях установка СПО «Справки БК» не допускается.</w:t>
            </w:r>
          </w:p>
        </w:tc>
      </w:tr>
    </w:tbl>
    <w:p w:rsidR="00424F12" w:rsidRPr="00205274" w:rsidRDefault="00424F12" w:rsidP="00C226EF">
      <w:pPr>
        <w:pStyle w:val="ab"/>
        <w:autoSpaceDE w:val="0"/>
        <w:autoSpaceDN w:val="0"/>
        <w:adjustRightInd w:val="0"/>
        <w:ind w:left="0" w:firstLine="851"/>
        <w:rPr>
          <w:sz w:val="24"/>
          <w:szCs w:val="24"/>
          <w:lang w:val="ru-RU"/>
        </w:rPr>
      </w:pPr>
    </w:p>
    <w:sectPr w:rsidR="00424F12" w:rsidRPr="00205274" w:rsidSect="00C226E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1E7"/>
    <w:multiLevelType w:val="multilevel"/>
    <w:tmpl w:val="1BC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C1620"/>
    <w:multiLevelType w:val="multilevel"/>
    <w:tmpl w:val="E14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AC"/>
    <w:rsid w:val="00036442"/>
    <w:rsid w:val="000624C1"/>
    <w:rsid w:val="00095B2B"/>
    <w:rsid w:val="000F0DE2"/>
    <w:rsid w:val="001C3DF7"/>
    <w:rsid w:val="001F0D2A"/>
    <w:rsid w:val="00205274"/>
    <w:rsid w:val="003233D4"/>
    <w:rsid w:val="003E5FF6"/>
    <w:rsid w:val="0040593B"/>
    <w:rsid w:val="00424F12"/>
    <w:rsid w:val="004303BC"/>
    <w:rsid w:val="005604B8"/>
    <w:rsid w:val="00672135"/>
    <w:rsid w:val="006C5B30"/>
    <w:rsid w:val="007646DE"/>
    <w:rsid w:val="00810C2A"/>
    <w:rsid w:val="00842FB9"/>
    <w:rsid w:val="00876E1E"/>
    <w:rsid w:val="008B2D0E"/>
    <w:rsid w:val="008C24C9"/>
    <w:rsid w:val="008E71F7"/>
    <w:rsid w:val="008F0737"/>
    <w:rsid w:val="009133D4"/>
    <w:rsid w:val="00921A2C"/>
    <w:rsid w:val="00936C13"/>
    <w:rsid w:val="009948AE"/>
    <w:rsid w:val="009F469A"/>
    <w:rsid w:val="00A31F91"/>
    <w:rsid w:val="00B16183"/>
    <w:rsid w:val="00B30C8A"/>
    <w:rsid w:val="00B85AF6"/>
    <w:rsid w:val="00BC6D0F"/>
    <w:rsid w:val="00C06AA6"/>
    <w:rsid w:val="00C226EF"/>
    <w:rsid w:val="00CF3C9A"/>
    <w:rsid w:val="00D049CD"/>
    <w:rsid w:val="00D53C0D"/>
    <w:rsid w:val="00D83B50"/>
    <w:rsid w:val="00D87572"/>
    <w:rsid w:val="00DC79AC"/>
    <w:rsid w:val="00DD30D8"/>
    <w:rsid w:val="00DE2B1F"/>
    <w:rsid w:val="00DF13F5"/>
    <w:rsid w:val="00EA1EF2"/>
    <w:rsid w:val="00EF4D7F"/>
    <w:rsid w:val="00F17209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572"/>
    <w:pPr>
      <w:spacing w:after="0" w:line="240" w:lineRule="auto"/>
    </w:pPr>
  </w:style>
  <w:style w:type="table" w:styleId="a4">
    <w:name w:val="Table Grid"/>
    <w:basedOn w:val="a1"/>
    <w:uiPriority w:val="59"/>
    <w:rsid w:val="0099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1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A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1EF2"/>
    <w:rPr>
      <w:b/>
      <w:bCs/>
    </w:rPr>
  </w:style>
  <w:style w:type="character" w:styleId="a7">
    <w:name w:val="Emphasis"/>
    <w:basedOn w:val="a0"/>
    <w:uiPriority w:val="20"/>
    <w:qFormat/>
    <w:rsid w:val="00EA1EF2"/>
    <w:rPr>
      <w:i/>
      <w:iCs/>
    </w:rPr>
  </w:style>
  <w:style w:type="character" w:styleId="a8">
    <w:name w:val="Hyperlink"/>
    <w:basedOn w:val="a0"/>
    <w:uiPriority w:val="99"/>
    <w:semiHidden/>
    <w:unhideWhenUsed/>
    <w:rsid w:val="00EA1EF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E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6A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headerbadge">
    <w:name w:val="article-header__badge"/>
    <w:basedOn w:val="a0"/>
    <w:rsid w:val="00C06AA6"/>
  </w:style>
  <w:style w:type="character" w:customStyle="1" w:styleId="article-headerstats">
    <w:name w:val="article-header__stats"/>
    <w:basedOn w:val="a0"/>
    <w:rsid w:val="00C06AA6"/>
  </w:style>
  <w:style w:type="paragraph" w:customStyle="1" w:styleId="paragraph">
    <w:name w:val="paragraph"/>
    <w:basedOn w:val="a"/>
    <w:rsid w:val="00C0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C0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rlabel">
    <w:name w:val="sharer__label"/>
    <w:basedOn w:val="a0"/>
    <w:rsid w:val="00C06AA6"/>
  </w:style>
  <w:style w:type="character" w:customStyle="1" w:styleId="sharercounter">
    <w:name w:val="sharer__counter"/>
    <w:basedOn w:val="a0"/>
    <w:rsid w:val="00C06AA6"/>
  </w:style>
  <w:style w:type="character" w:customStyle="1" w:styleId="article-footerviews">
    <w:name w:val="article-footer__views"/>
    <w:basedOn w:val="a0"/>
    <w:rsid w:val="00C06AA6"/>
  </w:style>
  <w:style w:type="paragraph" w:customStyle="1" w:styleId="recommender-heading">
    <w:name w:val="recommender-heading"/>
    <w:basedOn w:val="a"/>
    <w:rsid w:val="00C0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E5FF6"/>
    <w:pPr>
      <w:spacing w:after="5" w:line="252" w:lineRule="auto"/>
      <w:ind w:left="720" w:firstLine="696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572"/>
    <w:pPr>
      <w:spacing w:after="0" w:line="240" w:lineRule="auto"/>
    </w:pPr>
  </w:style>
  <w:style w:type="table" w:styleId="a4">
    <w:name w:val="Table Grid"/>
    <w:basedOn w:val="a1"/>
    <w:uiPriority w:val="59"/>
    <w:rsid w:val="0099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1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A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1EF2"/>
    <w:rPr>
      <w:b/>
      <w:bCs/>
    </w:rPr>
  </w:style>
  <w:style w:type="character" w:styleId="a7">
    <w:name w:val="Emphasis"/>
    <w:basedOn w:val="a0"/>
    <w:uiPriority w:val="20"/>
    <w:qFormat/>
    <w:rsid w:val="00EA1EF2"/>
    <w:rPr>
      <w:i/>
      <w:iCs/>
    </w:rPr>
  </w:style>
  <w:style w:type="character" w:styleId="a8">
    <w:name w:val="Hyperlink"/>
    <w:basedOn w:val="a0"/>
    <w:uiPriority w:val="99"/>
    <w:semiHidden/>
    <w:unhideWhenUsed/>
    <w:rsid w:val="00EA1EF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E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6A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headerbadge">
    <w:name w:val="article-header__badge"/>
    <w:basedOn w:val="a0"/>
    <w:rsid w:val="00C06AA6"/>
  </w:style>
  <w:style w:type="character" w:customStyle="1" w:styleId="article-headerstats">
    <w:name w:val="article-header__stats"/>
    <w:basedOn w:val="a0"/>
    <w:rsid w:val="00C06AA6"/>
  </w:style>
  <w:style w:type="paragraph" w:customStyle="1" w:styleId="paragraph">
    <w:name w:val="paragraph"/>
    <w:basedOn w:val="a"/>
    <w:rsid w:val="00C0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C0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rlabel">
    <w:name w:val="sharer__label"/>
    <w:basedOn w:val="a0"/>
    <w:rsid w:val="00C06AA6"/>
  </w:style>
  <w:style w:type="character" w:customStyle="1" w:styleId="sharercounter">
    <w:name w:val="sharer__counter"/>
    <w:basedOn w:val="a0"/>
    <w:rsid w:val="00C06AA6"/>
  </w:style>
  <w:style w:type="character" w:customStyle="1" w:styleId="article-footerviews">
    <w:name w:val="article-footer__views"/>
    <w:basedOn w:val="a0"/>
    <w:rsid w:val="00C06AA6"/>
  </w:style>
  <w:style w:type="paragraph" w:customStyle="1" w:styleId="recommender-heading">
    <w:name w:val="recommender-heading"/>
    <w:basedOn w:val="a"/>
    <w:rsid w:val="00C0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E5FF6"/>
    <w:pPr>
      <w:spacing w:after="5" w:line="252" w:lineRule="auto"/>
      <w:ind w:left="720" w:firstLine="696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41299">
          <w:marLeft w:val="0"/>
          <w:marRight w:val="0"/>
          <w:marTop w:val="0"/>
          <w:marBottom w:val="420"/>
          <w:divBdr>
            <w:top w:val="single" w:sz="6" w:space="0" w:color="7B84B3"/>
            <w:left w:val="single" w:sz="6" w:space="8" w:color="7B84B3"/>
            <w:bottom w:val="single" w:sz="6" w:space="8" w:color="7B84B3"/>
            <w:right w:val="single" w:sz="6" w:space="8" w:color="7B84B3"/>
          </w:divBdr>
          <w:divsChild>
            <w:div w:id="646520340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196">
          <w:marLeft w:val="0"/>
          <w:marRight w:val="0"/>
          <w:marTop w:val="0"/>
          <w:marBottom w:val="420"/>
          <w:divBdr>
            <w:top w:val="single" w:sz="6" w:space="0" w:color="7B84B3"/>
            <w:left w:val="single" w:sz="6" w:space="8" w:color="7B84B3"/>
            <w:bottom w:val="single" w:sz="6" w:space="8" w:color="7B84B3"/>
            <w:right w:val="single" w:sz="6" w:space="8" w:color="7B84B3"/>
          </w:divBdr>
          <w:divsChild>
            <w:div w:id="1323042720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91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6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7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page/index/spravki_b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emlin.ru/structure/additional/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7FE9-23DA-4ABB-9766-040E96CB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 Елена Альбертовна</dc:creator>
  <cp:lastModifiedBy>Анышева Елена Альбертовна</cp:lastModifiedBy>
  <cp:revision>14</cp:revision>
  <cp:lastPrinted>2019-02-01T09:07:00Z</cp:lastPrinted>
  <dcterms:created xsi:type="dcterms:W3CDTF">2019-01-29T09:16:00Z</dcterms:created>
  <dcterms:modified xsi:type="dcterms:W3CDTF">2019-02-04T11:25:00Z</dcterms:modified>
</cp:coreProperties>
</file>