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00" w:rsidRDefault="00A96900">
      <w:pPr>
        <w:pStyle w:val="ConsPlusTitlePage"/>
      </w:pPr>
    </w:p>
    <w:p w:rsidR="00A96900" w:rsidRDefault="00A96900">
      <w:pPr>
        <w:pStyle w:val="ConsPlusNormal"/>
        <w:ind w:firstLine="540"/>
        <w:jc w:val="both"/>
      </w:pPr>
    </w:p>
    <w:p w:rsidR="00A96900" w:rsidRDefault="00A96900">
      <w:pPr>
        <w:pStyle w:val="ConsPlusTitle"/>
        <w:jc w:val="center"/>
      </w:pPr>
      <w:r>
        <w:t>МЕТОДИЧЕСКИЕ РЕКОМЕНДАЦИИ</w:t>
      </w:r>
    </w:p>
    <w:p w:rsidR="00A96900" w:rsidRDefault="00A96900">
      <w:pPr>
        <w:pStyle w:val="ConsPlusTitle"/>
        <w:jc w:val="center"/>
      </w:pPr>
      <w:r>
        <w:t>ПО УПОРЯДОЧЕНИЮ И ПОДГОТОВКЕ К ПЕРЕДАЧЕ НА ХРАНЕНИЕ</w:t>
      </w:r>
    </w:p>
    <w:p w:rsidR="00A96900" w:rsidRDefault="00A96900">
      <w:pPr>
        <w:pStyle w:val="ConsPlusTitle"/>
        <w:jc w:val="center"/>
      </w:pPr>
      <w:r>
        <w:t>В ГОСУДАРСТВЕННЫЕ (МУНИЦИПАЛЬНЫЕ) АРХИВЫ ДОКУМЕНТОВ</w:t>
      </w:r>
    </w:p>
    <w:p w:rsidR="00A96900" w:rsidRDefault="00A96900">
      <w:pPr>
        <w:pStyle w:val="ConsPlusTitle"/>
        <w:jc w:val="center"/>
      </w:pPr>
      <w:proofErr w:type="gramStart"/>
      <w:r>
        <w:t>ЛИКВИДИРОВАННЫХ КРЕДИТНЫХ ОРГАНИЗАЦИЙ (ДЛЯ КОНКУРСНЫХ</w:t>
      </w:r>
      <w:proofErr w:type="gramEnd"/>
    </w:p>
    <w:p w:rsidR="00A96900" w:rsidRDefault="00A96900">
      <w:pPr>
        <w:pStyle w:val="ConsPlusTitle"/>
        <w:jc w:val="center"/>
      </w:pPr>
      <w:proofErr w:type="gramStart"/>
      <w:r>
        <w:t>УПРАВЛЯЮЩИХ (ЛИКВИДАТОРОВ))</w:t>
      </w:r>
      <w:proofErr w:type="gramEnd"/>
    </w:p>
    <w:p w:rsidR="00A96900" w:rsidRDefault="00A96900">
      <w:pPr>
        <w:pStyle w:val="ConsPlusNormal"/>
        <w:ind w:firstLine="540"/>
        <w:jc w:val="both"/>
      </w:pPr>
    </w:p>
    <w:p w:rsidR="00A96900" w:rsidRDefault="00A96900">
      <w:pPr>
        <w:pStyle w:val="ConsPlusNormal"/>
        <w:jc w:val="center"/>
      </w:pPr>
      <w:r>
        <w:t>1. Общие положения</w:t>
      </w:r>
    </w:p>
    <w:p w:rsidR="00A96900" w:rsidRDefault="00A96900">
      <w:pPr>
        <w:pStyle w:val="ConsPlusNormal"/>
        <w:ind w:firstLine="540"/>
        <w:jc w:val="both"/>
      </w:pPr>
    </w:p>
    <w:p w:rsidR="00A96900" w:rsidRDefault="00A96900">
      <w:pPr>
        <w:pStyle w:val="ConsPlusNormal"/>
        <w:ind w:firstLine="540"/>
        <w:jc w:val="both"/>
      </w:pPr>
      <w:r>
        <w:t xml:space="preserve">1.1. </w:t>
      </w:r>
      <w:proofErr w:type="gramStart"/>
      <w:r>
        <w:t xml:space="preserve">В соответствии с </w:t>
      </w:r>
      <w:r w:rsidRPr="008C0165">
        <w:t xml:space="preserve">подпунктом 10 пункта 3 ст. 50.21 </w:t>
      </w:r>
      <w:r>
        <w:t>Федерального закона от 25 февраля 1999 г. N 40-ФЗ "О несостоятельности (банкротстве) кредитных организаций" конкурсный управляющий обязан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с указанием сроков</w:t>
      </w:r>
      <w:proofErr w:type="gramEnd"/>
      <w:r>
        <w:t xml:space="preserve"> хранения, </w:t>
      </w:r>
      <w:proofErr w:type="gramStart"/>
      <w:r>
        <w:t>который</w:t>
      </w:r>
      <w:proofErr w:type="gramEnd"/>
      <w:r>
        <w:t xml:space="preserve"> утверждается уполномоченным Правительством Российской Федерации федеральным органом исполнительной власти и Банком России.</w:t>
      </w:r>
    </w:p>
    <w:p w:rsidR="00A96900" w:rsidRDefault="00A96900">
      <w:pPr>
        <w:pStyle w:val="ConsPlusNormal"/>
        <w:ind w:firstLine="540"/>
        <w:jc w:val="both"/>
      </w:pPr>
      <w:proofErr w:type="gramStart"/>
      <w:r>
        <w:t xml:space="preserve">Деятельность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 регламентируется Федеральным </w:t>
      </w:r>
      <w:r w:rsidRPr="008C0165">
        <w:t>законом от 22 октября 2004 г. N 125-ФЗ "Об архивном деле в Российской Федерации", Федеральным законом от 2 декабря 1990 г. N 395-1 "О банках и банковской деятельности", Федеральным законом от 26 октября 2002 г. N 127-ФЗ "О</w:t>
      </w:r>
      <w:proofErr w:type="gramEnd"/>
      <w:r w:rsidRPr="008C0165">
        <w:t xml:space="preserve"> несостоятельности (банкротстве)", Федеральным </w:t>
      </w:r>
      <w:hyperlink r:id="rId4" w:history="1">
        <w:r w:rsidRPr="008C0165">
          <w:t>законом</w:t>
        </w:r>
      </w:hyperlink>
      <w:r>
        <w:t xml:space="preserve"> от 25 февраля 1999 г. N 40-ФЗ "О несостоятельности (банкротстве) кредитных организаций", нормативными актами Банка России, Минкультуры России и иными нормативными правовыми актами Российской Федерации, в том числе устанавливающими состав и сроки хранения документов, образующихся в деятельности организаций, в том числе в кредитных организациях &lt;1&gt;.</w:t>
      </w:r>
    </w:p>
    <w:p w:rsidR="00A96900" w:rsidRDefault="00A96900">
      <w:pPr>
        <w:pStyle w:val="ConsPlusNormal"/>
        <w:ind w:firstLine="540"/>
        <w:jc w:val="both"/>
      </w:pPr>
      <w:r>
        <w:t>--------------------------------</w:t>
      </w:r>
    </w:p>
    <w:p w:rsidR="00A96900" w:rsidRDefault="00A96900">
      <w:pPr>
        <w:pStyle w:val="ConsPlusNormal"/>
        <w:ind w:firstLine="540"/>
        <w:jc w:val="both"/>
      </w:pPr>
      <w:r>
        <w:t xml:space="preserve">&lt;1&gt; См. </w:t>
      </w:r>
      <w:r w:rsidRPr="008C0165">
        <w:t>Приложение N 1.</w:t>
      </w:r>
    </w:p>
    <w:p w:rsidR="00A96900" w:rsidRDefault="00A96900">
      <w:pPr>
        <w:pStyle w:val="ConsPlusNormal"/>
        <w:ind w:firstLine="540"/>
        <w:jc w:val="both"/>
      </w:pPr>
    </w:p>
    <w:p w:rsidR="00A96900" w:rsidRDefault="00A96900">
      <w:pPr>
        <w:pStyle w:val="ConsPlusNormal"/>
        <w:ind w:firstLine="540"/>
        <w:jc w:val="both"/>
      </w:pPr>
      <w:r>
        <w:t>1.2. Основное назначение Методических рекомендаций: оптимизация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A96900" w:rsidRDefault="00A96900">
      <w:pPr>
        <w:pStyle w:val="ConsPlusNormal"/>
        <w:ind w:firstLine="540"/>
        <w:jc w:val="both"/>
      </w:pPr>
      <w:r>
        <w:t>Основные задачи Методических рекомендаций:</w:t>
      </w:r>
    </w:p>
    <w:p w:rsidR="00A96900" w:rsidRDefault="00A96900">
      <w:pPr>
        <w:pStyle w:val="ConsPlusNormal"/>
        <w:ind w:firstLine="540"/>
        <w:jc w:val="both"/>
      </w:pPr>
      <w:r>
        <w:t>- раскрыть последовательность (этапы)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A96900" w:rsidRDefault="00A96900">
      <w:pPr>
        <w:pStyle w:val="ConsPlusNormal"/>
        <w:ind w:firstLine="540"/>
        <w:jc w:val="both"/>
      </w:pPr>
      <w:r>
        <w:t>- указать итоговые документы, образующиеся на каждом этапе;</w:t>
      </w:r>
    </w:p>
    <w:p w:rsidR="00A96900" w:rsidRDefault="00A96900">
      <w:pPr>
        <w:pStyle w:val="ConsPlusNormal"/>
        <w:ind w:firstLine="540"/>
        <w:jc w:val="both"/>
      </w:pPr>
      <w:r>
        <w:t>- описать содержание работ по упорядочению и подготовке к передаче на хранение в государственные (муниципальные) архивы документов ликвидированных кредитных организаций.</w:t>
      </w:r>
    </w:p>
    <w:p w:rsidR="00A96900" w:rsidRDefault="00A96900">
      <w:pPr>
        <w:pStyle w:val="ConsPlusNormal"/>
        <w:ind w:firstLine="540"/>
        <w:jc w:val="both"/>
      </w:pPr>
      <w:r>
        <w:t>1.3. Методические рекомендации предназначены для конкурсных управляющих (ликвидаторов) и могут быть использованы специалистами государственных (муниципальных) архивов, в том числе специализированных архивов документов по личному составу.</w:t>
      </w:r>
    </w:p>
    <w:p w:rsidR="00A96900" w:rsidRDefault="00A96900">
      <w:pPr>
        <w:pStyle w:val="ConsPlusNormal"/>
        <w:ind w:firstLine="540"/>
        <w:jc w:val="both"/>
      </w:pPr>
      <w:r>
        <w:t xml:space="preserve">1.4. </w:t>
      </w:r>
      <w:proofErr w:type="gramStart"/>
      <w:r>
        <w:t>Методические рекомендации состоят из четырех разделов: общих положений; организации работы конкурсных управляющих (ликвидаторов) по упорядочению и подготовке к передаче на хранение в государственные (муниципальные) архивы документов ликвидированных кредитных организаций; упорядочения и подготовки к передаче на хранение в государственные (муниципальные) архивы документов ликвидированных кредитных организаций; порядка передачи документов на хранение и приложения.</w:t>
      </w:r>
      <w:proofErr w:type="gramEnd"/>
    </w:p>
    <w:p w:rsidR="00A96900" w:rsidRDefault="00A96900">
      <w:pPr>
        <w:pStyle w:val="ConsPlusNormal"/>
        <w:ind w:firstLine="540"/>
        <w:jc w:val="both"/>
      </w:pPr>
    </w:p>
    <w:p w:rsidR="00A96900" w:rsidRDefault="00A96900">
      <w:pPr>
        <w:pStyle w:val="ConsPlusNormal"/>
        <w:jc w:val="center"/>
      </w:pPr>
      <w:r>
        <w:t>2. Организация работы конкурсных управляющих (ликвидаторов)</w:t>
      </w:r>
    </w:p>
    <w:p w:rsidR="00A96900" w:rsidRDefault="00A96900">
      <w:pPr>
        <w:pStyle w:val="ConsPlusNormal"/>
        <w:jc w:val="center"/>
      </w:pPr>
      <w:r>
        <w:t>по упорядочению и подготовке к передаче на хранение</w:t>
      </w:r>
    </w:p>
    <w:p w:rsidR="00A96900" w:rsidRDefault="00A96900">
      <w:pPr>
        <w:pStyle w:val="ConsPlusNormal"/>
        <w:jc w:val="center"/>
      </w:pPr>
      <w:r>
        <w:t>в государственные (муниципальные) архивы документов</w:t>
      </w:r>
    </w:p>
    <w:p w:rsidR="00A96900" w:rsidRDefault="00A96900">
      <w:pPr>
        <w:pStyle w:val="ConsPlusNormal"/>
        <w:jc w:val="center"/>
      </w:pPr>
      <w:r>
        <w:t>ликвидированных кредитных организаций</w:t>
      </w:r>
    </w:p>
    <w:p w:rsidR="00A96900" w:rsidRDefault="00A96900">
      <w:pPr>
        <w:pStyle w:val="ConsPlusNormal"/>
        <w:ind w:firstLine="540"/>
        <w:jc w:val="both"/>
      </w:pPr>
    </w:p>
    <w:p w:rsidR="00A96900" w:rsidRDefault="00A96900">
      <w:pPr>
        <w:pStyle w:val="ConsPlusNormal"/>
        <w:ind w:firstLine="540"/>
        <w:jc w:val="both"/>
      </w:pPr>
      <w:r>
        <w:t>2.1. Работа по упорядочению и подготовке к передаче на хранение в государственные (муниципальные) архивы документов ликвидированных кредитных организаций включает следующие этапы:</w:t>
      </w:r>
    </w:p>
    <w:p w:rsidR="00A96900" w:rsidRDefault="00A96900">
      <w:pPr>
        <w:pStyle w:val="ConsPlusNormal"/>
        <w:ind w:firstLine="540"/>
        <w:jc w:val="both"/>
      </w:pPr>
      <w:r>
        <w:t>1. Прием конкурсным управляющим (ликвидатором) от временной администрации документов, образовавшихся в деятельности кредитной организации.</w:t>
      </w:r>
    </w:p>
    <w:p w:rsidR="00A96900" w:rsidRDefault="00A96900">
      <w:pPr>
        <w:pStyle w:val="ConsPlusNormal"/>
        <w:ind w:firstLine="540"/>
        <w:jc w:val="both"/>
      </w:pPr>
      <w:r>
        <w:t>2. Установление контактов с государственным (муниципальным) архивом, источником комплектования которого являлась ранее кредитная организация.</w:t>
      </w:r>
    </w:p>
    <w:p w:rsidR="00A96900" w:rsidRDefault="00A96900">
      <w:pPr>
        <w:pStyle w:val="ConsPlusNormal"/>
        <w:ind w:firstLine="540"/>
        <w:jc w:val="both"/>
      </w:pPr>
      <w:r>
        <w:t>3. Установление контактов с уполномоченным органом исполнительной власти субъекта Российской Федерации в области архивного дела, затем с соответствующими государственными (муниципальными) архивами на предмет определения места дальнейшего хранения документов ликвидированной кредитной организации, не являвшейся ранее источником, исходя из принципа ее территориального месторасположения.</w:t>
      </w:r>
    </w:p>
    <w:p w:rsidR="00A96900" w:rsidRDefault="00A96900">
      <w:pPr>
        <w:pStyle w:val="ConsPlusNormal"/>
        <w:ind w:firstLine="540"/>
        <w:jc w:val="both"/>
      </w:pPr>
      <w:r>
        <w:t>4. Проведение работ по упорядочению документов (экспертиза ценности, формирование дел, оформление дел, составление описей дел и актов о выделении к уничтожению документов, не подлежащих хранению).</w:t>
      </w:r>
    </w:p>
    <w:p w:rsidR="00A96900" w:rsidRDefault="00A96900">
      <w:pPr>
        <w:pStyle w:val="ConsPlusNormal"/>
        <w:ind w:firstLine="540"/>
        <w:jc w:val="both"/>
      </w:pPr>
      <w:r>
        <w:t>5. Передача документов на хранение.</w:t>
      </w:r>
    </w:p>
    <w:p w:rsidR="00A96900" w:rsidRDefault="00A96900">
      <w:pPr>
        <w:pStyle w:val="ConsPlusNormal"/>
        <w:ind w:firstLine="540"/>
        <w:jc w:val="both"/>
      </w:pPr>
      <w:r>
        <w:t>2.1.1. На первом этапе конкурсный управляющий (ликвидатор) принимает от временной администрации документы, образовавшиеся в деятельности ликвидированной кредитной организации. Перед приемом конкурсный управляющий (ликвидатор) совместно с временной администрацией определяет количество документов, их хронологические рамки, их физическое, техническое и санитарно-гигиеническое состояние; определяет наличие нормативных и учетных документов (номенклатур дел, описей дел, положений, договоров и др.).</w:t>
      </w:r>
    </w:p>
    <w:p w:rsidR="00A96900" w:rsidRDefault="00A96900">
      <w:pPr>
        <w:pStyle w:val="ConsPlusNormal"/>
        <w:ind w:firstLine="540"/>
        <w:jc w:val="both"/>
      </w:pPr>
      <w:r>
        <w:t>2.1.2. На втором, третьем этапах конкурсный управляющий (ликвидатор) устанавливает, являлась или нет ликвидируемая кредитная организация источником комплектования какого-либо государственного (муниципального) архива. При этом используются сведения документов служб делопроизводства и архива кредитной организации (прежде всего, договоры с определенным архивом).</w:t>
      </w:r>
    </w:p>
    <w:p w:rsidR="00A96900" w:rsidRDefault="00A96900">
      <w:pPr>
        <w:pStyle w:val="ConsPlusNormal"/>
        <w:ind w:firstLine="540"/>
        <w:jc w:val="both"/>
      </w:pPr>
      <w:r>
        <w:t xml:space="preserve">Если организация являлась источником комплектования государственного (муниципального) архива, то устанавливаются контакты с этим архивом. Изучаются положения ранее заключенных договоров с </w:t>
      </w:r>
      <w:proofErr w:type="gramStart"/>
      <w:r>
        <w:t>архивом</w:t>
      </w:r>
      <w:proofErr w:type="gramEnd"/>
      <w:r>
        <w:t xml:space="preserve"> и составляется план совместных действий по упорядочению и подготовке к передаче на хранение в государственный (муниципальный) архив документов ликвидируемой кредитной организации (исполнители, сроки и порядок проведения работы).</w:t>
      </w:r>
    </w:p>
    <w:p w:rsidR="00A96900" w:rsidRDefault="00A96900">
      <w:pPr>
        <w:pStyle w:val="ConsPlusNormal"/>
        <w:ind w:firstLine="540"/>
        <w:jc w:val="both"/>
      </w:pPr>
      <w:r>
        <w:t>Если организация не являлась источником комплектования государственного (муниципального) архива, то устанавливаются контакты с уполномоченным органом исполнительной власти субъекта Российской Федерации в области архивного дела и с соответствующим архивом, находящимся на той же территории, что и кредитная организация, для получения консультаций и возможной дальнейшей совместной работы.</w:t>
      </w:r>
    </w:p>
    <w:p w:rsidR="00A96900" w:rsidRDefault="00A96900">
      <w:pPr>
        <w:pStyle w:val="ConsPlusNormal"/>
        <w:ind w:firstLine="540"/>
        <w:jc w:val="both"/>
      </w:pPr>
      <w:r>
        <w:t>2.1.3. На четвертом этапе конкурсный управляющий (ликвидатор) организует работу по упорядочению архивных документов. Эта работа может быть осуществлена путем проведения отбора специализированных организаций на право оказания услуг по упорядочению архивных документов ликвидированных кредитных организаций. Порядок проведения отбора специализированных организаций устанавливается Государственной корпорацией "Агентство по страхованию вкладов".</w:t>
      </w:r>
    </w:p>
    <w:p w:rsidR="00A96900" w:rsidRDefault="00A96900">
      <w:pPr>
        <w:pStyle w:val="ConsPlusNormal"/>
        <w:ind w:firstLine="540"/>
        <w:jc w:val="both"/>
      </w:pPr>
      <w:r>
        <w:t>По результатам конкурсного отбора конкурсный управляющий (ликвидатор) заключает договор с выбранной специализированной организацией.</w:t>
      </w:r>
    </w:p>
    <w:p w:rsidR="00A96900" w:rsidRDefault="00A96900">
      <w:pPr>
        <w:pStyle w:val="ConsPlusNormal"/>
        <w:ind w:firstLine="540"/>
        <w:jc w:val="both"/>
      </w:pPr>
      <w:r>
        <w:t>В договорах на упорядочение документов ликвидированных кредитных организаций указывается, что результатом работы по исполнению договора являются:</w:t>
      </w:r>
    </w:p>
    <w:p w:rsidR="00A96900" w:rsidRDefault="00A96900">
      <w:pPr>
        <w:pStyle w:val="ConsPlusNormal"/>
        <w:ind w:firstLine="540"/>
        <w:jc w:val="both"/>
      </w:pPr>
      <w:r>
        <w:t>- экспертиза ценности документов, формирование и описание дел;</w:t>
      </w:r>
    </w:p>
    <w:p w:rsidR="00A96900" w:rsidRDefault="00A96900">
      <w:pPr>
        <w:pStyle w:val="ConsPlusNormal"/>
        <w:ind w:firstLine="540"/>
        <w:jc w:val="both"/>
      </w:pPr>
      <w:proofErr w:type="gramStart"/>
      <w:r>
        <w:t>- подготовка описи дел постоянного хранения (по полной или выборочной формам приема документов от кредитных организаций, являвшихся и не являвшихся источниками комплектования соответствующих архивов);</w:t>
      </w:r>
      <w:proofErr w:type="gramEnd"/>
    </w:p>
    <w:p w:rsidR="00A96900" w:rsidRDefault="00A96900">
      <w:pPr>
        <w:pStyle w:val="ConsPlusNormal"/>
        <w:ind w:firstLine="540"/>
        <w:jc w:val="both"/>
      </w:pPr>
      <w:r>
        <w:t>- подготовка описи дел по личному составу;</w:t>
      </w:r>
    </w:p>
    <w:p w:rsidR="00A96900" w:rsidRDefault="00A96900">
      <w:pPr>
        <w:pStyle w:val="ConsPlusNormal"/>
        <w:ind w:firstLine="540"/>
        <w:jc w:val="both"/>
      </w:pPr>
      <w:r>
        <w:t>- подготовка акта о выделении к уничтожению документов, не подлежащих хранению;</w:t>
      </w:r>
    </w:p>
    <w:p w:rsidR="00A96900" w:rsidRDefault="00A96900">
      <w:pPr>
        <w:pStyle w:val="ConsPlusNormal"/>
        <w:ind w:firstLine="540"/>
        <w:jc w:val="both"/>
      </w:pPr>
      <w:r>
        <w:t xml:space="preserve">- составление перечня документов с </w:t>
      </w:r>
      <w:proofErr w:type="spellStart"/>
      <w:r>
        <w:t>неистекшими</w:t>
      </w:r>
      <w:proofErr w:type="spellEnd"/>
      <w:r>
        <w:t xml:space="preserve"> сроками временного хранения.</w:t>
      </w:r>
    </w:p>
    <w:p w:rsidR="00A96900" w:rsidRDefault="00A96900">
      <w:pPr>
        <w:pStyle w:val="ConsPlusNormal"/>
        <w:ind w:firstLine="540"/>
        <w:jc w:val="both"/>
      </w:pPr>
      <w:r>
        <w:lastRenderedPageBreak/>
        <w:t>2.1.4. На пятом этапе проводится: заключение договора на хранение документов ликвидированной кредитной организации, утверждение описи дел постоянного срока хранении, согласование описи дел по личному составу и утверждение актов о выделении документов к уничтожению в соответствии с установленными правилами. В договорах о передаче документов ликвидированных кредитных организаций в государственные или муниципальные архивы указывается, что документы, включенные в состав Архивного фонда Российской Федерации, передаются в собственность субъекта Российской Федерации (в случае передачи документов в государственные архивы) или муниципальную собственность (в случае передачи документов в муниципальные архивы).</w:t>
      </w:r>
    </w:p>
    <w:p w:rsidR="00A96900" w:rsidRDefault="00A96900">
      <w:pPr>
        <w:pStyle w:val="ConsPlusNormal"/>
        <w:ind w:firstLine="540"/>
        <w:jc w:val="both"/>
      </w:pPr>
      <w:r>
        <w:t>Описи дел постоянного хранения и акты о выделении документов к уничтожению, не подлежащих хранению, представляются на рассмотрение ЭПК соответствующего уполномоченного органа исполнительной власти субъекта Российской Федерации в области архивного дела или федерального архива. После утверждения описей дел постоянного хранения на ЭПК они утверждаются конкурсным управляющим (ликвидатором). Описи дел по личному составу согласовываются с ЭПК или с государственным (муниципальным) архивом (в случае предоставления им соответствующих полномочий), после чего также утверждаются конкурсным управляющим (ликвидатором).</w:t>
      </w:r>
    </w:p>
    <w:p w:rsidR="00A96900" w:rsidRDefault="00A96900">
      <w:pPr>
        <w:pStyle w:val="ConsPlusNormal"/>
        <w:ind w:firstLine="540"/>
        <w:jc w:val="both"/>
      </w:pPr>
    </w:p>
    <w:p w:rsidR="00A96900" w:rsidRDefault="00A96900">
      <w:pPr>
        <w:pStyle w:val="ConsPlusNormal"/>
        <w:jc w:val="center"/>
      </w:pPr>
      <w:r>
        <w:t>3. Упорядочение и подготовка к передаче на хранение</w:t>
      </w:r>
    </w:p>
    <w:p w:rsidR="00A96900" w:rsidRDefault="00A96900">
      <w:pPr>
        <w:pStyle w:val="ConsPlusNormal"/>
        <w:jc w:val="center"/>
      </w:pPr>
      <w:r>
        <w:t>в государственные (муниципальные) архивы документов</w:t>
      </w:r>
    </w:p>
    <w:p w:rsidR="00A96900" w:rsidRDefault="00A96900">
      <w:pPr>
        <w:pStyle w:val="ConsPlusNormal"/>
        <w:jc w:val="center"/>
      </w:pPr>
      <w:r>
        <w:t>ликвидированных кредитных организаций</w:t>
      </w:r>
    </w:p>
    <w:p w:rsidR="00A96900" w:rsidRDefault="00A96900">
      <w:pPr>
        <w:pStyle w:val="ConsPlusNormal"/>
        <w:ind w:firstLine="540"/>
        <w:jc w:val="both"/>
      </w:pPr>
    </w:p>
    <w:p w:rsidR="00A96900" w:rsidRDefault="00A96900">
      <w:pPr>
        <w:pStyle w:val="ConsPlusNormal"/>
        <w:ind w:firstLine="540"/>
        <w:jc w:val="both"/>
      </w:pPr>
      <w:r>
        <w:t>3.1. Работа по упорядочению и подготовке к передаче на хранение в государственные (муниципальные) архивы документов ликвидированных кредитных организаций включает:</w:t>
      </w:r>
    </w:p>
    <w:p w:rsidR="00A96900" w:rsidRDefault="00A96900">
      <w:pPr>
        <w:pStyle w:val="ConsPlusNormal"/>
        <w:ind w:firstLine="540"/>
        <w:jc w:val="both"/>
      </w:pPr>
      <w:r>
        <w:t>1. Экспертизу ценности документов.</w:t>
      </w:r>
    </w:p>
    <w:p w:rsidR="00A96900" w:rsidRDefault="00A96900">
      <w:pPr>
        <w:pStyle w:val="ConsPlusNormal"/>
        <w:ind w:firstLine="540"/>
        <w:jc w:val="both"/>
      </w:pPr>
      <w:r>
        <w:t>2. Формирование дел, подшивку дел, нумерацию листов, оформление дел, составление листа-заверителя, в случае необходимости - внутренней описи.</w:t>
      </w:r>
    </w:p>
    <w:p w:rsidR="00A96900" w:rsidRDefault="00A96900">
      <w:pPr>
        <w:pStyle w:val="ConsPlusNormal"/>
        <w:ind w:firstLine="540"/>
        <w:jc w:val="both"/>
      </w:pPr>
      <w:r>
        <w:t>3. Составление описей дел и актов о выделении документов к уничтожению, не подлежащих хранению.</w:t>
      </w:r>
    </w:p>
    <w:p w:rsidR="00A96900" w:rsidRDefault="00A96900">
      <w:pPr>
        <w:pStyle w:val="ConsPlusNormal"/>
        <w:ind w:firstLine="540"/>
        <w:jc w:val="both"/>
      </w:pPr>
      <w:r>
        <w:t>3.1.1. В ходе экспертизы ценности документов ликвидированной кредитной организации проводится:</w:t>
      </w:r>
    </w:p>
    <w:p w:rsidR="00A96900" w:rsidRDefault="00A96900">
      <w:pPr>
        <w:pStyle w:val="ConsPlusNormal"/>
        <w:ind w:firstLine="540"/>
        <w:jc w:val="both"/>
      </w:pPr>
      <w:r>
        <w:t>- отбор документов постоянного срока хранения;</w:t>
      </w:r>
    </w:p>
    <w:p w:rsidR="00A96900" w:rsidRDefault="00A96900">
      <w:pPr>
        <w:pStyle w:val="ConsPlusNormal"/>
        <w:ind w:firstLine="540"/>
        <w:jc w:val="both"/>
      </w:pPr>
      <w:r>
        <w:t>- отбор документов долговременного срока хранения;</w:t>
      </w:r>
    </w:p>
    <w:p w:rsidR="00A96900" w:rsidRDefault="00A96900">
      <w:pPr>
        <w:pStyle w:val="ConsPlusNormal"/>
        <w:ind w:firstLine="540"/>
        <w:jc w:val="both"/>
      </w:pPr>
      <w:r>
        <w:t xml:space="preserve">- отбор документов, </w:t>
      </w:r>
      <w:proofErr w:type="gramStart"/>
      <w:r>
        <w:t>сроки</w:t>
      </w:r>
      <w:proofErr w:type="gramEnd"/>
      <w:r>
        <w:t xml:space="preserve"> хранения которых истекли;</w:t>
      </w:r>
    </w:p>
    <w:p w:rsidR="00A96900" w:rsidRDefault="00A96900">
      <w:pPr>
        <w:pStyle w:val="ConsPlusNormal"/>
        <w:ind w:firstLine="540"/>
        <w:jc w:val="both"/>
      </w:pPr>
      <w:r>
        <w:t xml:space="preserve">- составление перечня документов с </w:t>
      </w:r>
      <w:proofErr w:type="spellStart"/>
      <w:r>
        <w:t>неистекшими</w:t>
      </w:r>
      <w:proofErr w:type="spellEnd"/>
      <w:r>
        <w:t xml:space="preserve"> сроками временного хранения (до 10 лет).</w:t>
      </w:r>
    </w:p>
    <w:p w:rsidR="00A96900" w:rsidRDefault="00A96900">
      <w:pPr>
        <w:pStyle w:val="ConsPlusNormal"/>
        <w:ind w:firstLine="540"/>
        <w:jc w:val="both"/>
      </w:pPr>
      <w:r>
        <w:t>При этом используются соответствующие перечни документов со сроками хранения &lt;2&gt;, номенклатуры дел кредитных организаций.</w:t>
      </w:r>
    </w:p>
    <w:p w:rsidR="00A96900" w:rsidRDefault="00A96900">
      <w:pPr>
        <w:pStyle w:val="ConsPlusNormal"/>
        <w:ind w:firstLine="540"/>
        <w:jc w:val="both"/>
      </w:pPr>
      <w:r>
        <w:t>--------------------------------</w:t>
      </w:r>
    </w:p>
    <w:p w:rsidR="00A96900" w:rsidRDefault="00A96900">
      <w:pPr>
        <w:pStyle w:val="ConsPlusNormal"/>
        <w:ind w:firstLine="540"/>
        <w:jc w:val="both"/>
      </w:pPr>
      <w:bookmarkStart w:id="0" w:name="P63"/>
      <w:bookmarkEnd w:id="0"/>
      <w:r>
        <w:t xml:space="preserve">&lt;2&gt; См. </w:t>
      </w:r>
      <w:r w:rsidRPr="008C0165">
        <w:t>Приложение N 2.</w:t>
      </w:r>
    </w:p>
    <w:p w:rsidR="00A96900" w:rsidRDefault="00A96900">
      <w:pPr>
        <w:pStyle w:val="ConsPlusNormal"/>
        <w:ind w:firstLine="540"/>
        <w:jc w:val="both"/>
      </w:pPr>
    </w:p>
    <w:p w:rsidR="00A96900" w:rsidRDefault="00A96900">
      <w:pPr>
        <w:pStyle w:val="ConsPlusNormal"/>
        <w:ind w:firstLine="540"/>
        <w:jc w:val="both"/>
      </w:pPr>
      <w:r>
        <w:t>3.1.1.1. Документы постоянного срока хранения, образовавшиеся в деятельности кредитной организации до ее ликвидации, включают управленческие и банковские документы.</w:t>
      </w:r>
    </w:p>
    <w:p w:rsidR="00A96900" w:rsidRDefault="00A96900">
      <w:pPr>
        <w:pStyle w:val="ConsPlusNormal"/>
        <w:ind w:firstLine="540"/>
        <w:jc w:val="both"/>
      </w:pPr>
      <w:proofErr w:type="gramStart"/>
      <w:r>
        <w:t>Документы постоянного срока хранения ликвидированных кредитных организаций, являвшихся и не являвшихся ранее источниками комплектования государственных (муниципальных) архивов, могут быть переданы в соответствующий архив по полной или выборочной формам приема.</w:t>
      </w:r>
      <w:proofErr w:type="gramEnd"/>
    </w:p>
    <w:p w:rsidR="00A96900" w:rsidRDefault="00A96900">
      <w:pPr>
        <w:pStyle w:val="ConsPlusNormal"/>
        <w:ind w:firstLine="540"/>
        <w:jc w:val="both"/>
      </w:pPr>
      <w:r>
        <w:t xml:space="preserve">В состав документов, передаваемых в государственные (муниципальные) архивы, могут быть включены: правоустанавливающие документы; документы по имущественным правам кредитной организации; нормативные документы; распорядительные документы; документы по взаимоотношениям с клиентами (частично); документы по труду и кадровому обеспечению; сводные планово-отчетные документы; документы по истории организации </w:t>
      </w:r>
      <w:r w:rsidRPr="008C0165">
        <w:t>&lt;2&gt;</w:t>
      </w:r>
      <w:r>
        <w:t>.</w:t>
      </w:r>
    </w:p>
    <w:p w:rsidR="00A96900" w:rsidRDefault="00A96900">
      <w:pPr>
        <w:pStyle w:val="ConsPlusNormal"/>
        <w:ind w:firstLine="540"/>
        <w:jc w:val="both"/>
      </w:pPr>
      <w:r>
        <w:t>3.1.1.2. Документы долговременного срока хранения, образовавшиеся в деятельности кредитной организации до ее ликвидации, включают управленческие и банковские документы.</w:t>
      </w:r>
    </w:p>
    <w:p w:rsidR="00A96900" w:rsidRDefault="00A96900">
      <w:pPr>
        <w:pStyle w:val="ConsPlusNormal"/>
        <w:ind w:firstLine="540"/>
        <w:jc w:val="both"/>
      </w:pPr>
      <w:r>
        <w:t>Для ликвидированных кредитных организаций часть документов долговременного и временного сроков хранения с отметкой "ЭПК", "</w:t>
      </w:r>
      <w:proofErr w:type="gramStart"/>
      <w:r>
        <w:t>ЭК</w:t>
      </w:r>
      <w:proofErr w:type="gramEnd"/>
      <w:r>
        <w:t xml:space="preserve"> (ЭПК)" может быть после проведения экспертизы ценности принята на хранение государственными (муниципальными) архивами </w:t>
      </w:r>
      <w:r w:rsidRPr="008C0165">
        <w:t>&lt;2&gt;</w:t>
      </w:r>
      <w:r>
        <w:t>.</w:t>
      </w:r>
    </w:p>
    <w:p w:rsidR="00A96900" w:rsidRDefault="00A96900">
      <w:pPr>
        <w:pStyle w:val="ConsPlusNormal"/>
        <w:ind w:firstLine="540"/>
        <w:jc w:val="both"/>
      </w:pPr>
      <w:r>
        <w:lastRenderedPageBreak/>
        <w:t>Документы ликвидированных кредитных организаций долговременного и временного сроков хранения, кроме документов по личному составу, по истечении сроков их хранения и проведения экспертизы ценности документов включаются в акт о выделении документов к уничтожению.</w:t>
      </w:r>
    </w:p>
    <w:p w:rsidR="00A96900" w:rsidRDefault="00A96900">
      <w:pPr>
        <w:pStyle w:val="ConsPlusNormal"/>
        <w:ind w:firstLine="540"/>
        <w:jc w:val="both"/>
      </w:pPr>
      <w:r>
        <w:t>Документы по личному составу ликвидированных кредитных организаций в соответствии с действующими правилами в обязательном порядке передаются на хранение в государственные (муниципальные) архивы, в том числе в специализированные архивы документов по личному составу.</w:t>
      </w:r>
    </w:p>
    <w:p w:rsidR="00A96900" w:rsidRDefault="00A96900">
      <w:pPr>
        <w:pStyle w:val="ConsPlusNormal"/>
        <w:ind w:firstLine="540"/>
        <w:jc w:val="both"/>
      </w:pPr>
      <w:r>
        <w:t xml:space="preserve">3.1.1.3. </w:t>
      </w:r>
      <w:proofErr w:type="gramStart"/>
      <w:r>
        <w:t xml:space="preserve">Документы временного срока хранения, образовавшиеся в деятельности кредитной организации до ее ликвидации, срок хранения которых на момент ликвидации истек, а также, как правило, первичные плановые, отчетные, бухгалтерские, финансовые документы, не включенные в </w:t>
      </w:r>
      <w:r w:rsidRPr="008C0165">
        <w:t>Приложение N 2</w:t>
      </w:r>
      <w:r>
        <w:t>, независимо от того, истек ли срок их хранения, включаются в акт о выделении документов к уничтожению.</w:t>
      </w:r>
      <w:proofErr w:type="gramEnd"/>
    </w:p>
    <w:p w:rsidR="00A96900" w:rsidRDefault="00A96900">
      <w:pPr>
        <w:pStyle w:val="ConsPlusNormal"/>
        <w:ind w:firstLine="540"/>
        <w:jc w:val="both"/>
      </w:pPr>
      <w:r>
        <w:t>3.1.2. Формирование дел, подшивка дел, нумерация листов, оформление обложек дел, составление листа-заверителя и в случае необходимости - внутренней описи проводится в соответствии с установленными правилами.</w:t>
      </w:r>
    </w:p>
    <w:p w:rsidR="00A96900" w:rsidRDefault="00A96900">
      <w:pPr>
        <w:pStyle w:val="ConsPlusNormal"/>
        <w:ind w:firstLine="540"/>
        <w:jc w:val="both"/>
      </w:pPr>
      <w:r>
        <w:t>Документы кредитных организаций формируются в дела в соответствии с установленным порядком. Основные признаки формирования дел: в дело помещаются документы одного хронологического периода (года); в дело помещаются документы по одному вопросу; в дело помещаются документы одного срока хранения. Объем документов в деле не может превышать 250 листов толщиной в четыре сантиметра. Большие по объему дела разбиваются на тома (части).</w:t>
      </w:r>
    </w:p>
    <w:p w:rsidR="00A96900" w:rsidRDefault="00A96900">
      <w:pPr>
        <w:pStyle w:val="ConsPlusNormal"/>
        <w:ind w:firstLine="540"/>
        <w:jc w:val="both"/>
      </w:pPr>
      <w:r>
        <w:t>При формировании дел необходимо проверить правильность их оформления: наличия номера, даты, подписи и других обязательных реквизитов.</w:t>
      </w:r>
    </w:p>
    <w:p w:rsidR="00A96900" w:rsidRDefault="00A96900">
      <w:pPr>
        <w:pStyle w:val="ConsPlusNormal"/>
        <w:ind w:firstLine="540"/>
        <w:jc w:val="both"/>
      </w:pPr>
      <w:r>
        <w:t xml:space="preserve">Оформление дел представляет собой комплекс работ по их технической обработке, включающий: подшивку (переплет) дел, нумерацию листов дела, составление </w:t>
      </w:r>
      <w:proofErr w:type="spellStart"/>
      <w:r>
        <w:t>заверительной</w:t>
      </w:r>
      <w:proofErr w:type="spellEnd"/>
      <w:r>
        <w:t xml:space="preserve"> надписи, составление, в необходимых случаях, внутренней описи документов дела, оформление обложки дела. Оформление дел проводится для документов постоянного и долговременного сроков хранения.</w:t>
      </w:r>
    </w:p>
    <w:p w:rsidR="00A96900" w:rsidRDefault="00A96900">
      <w:pPr>
        <w:pStyle w:val="ConsPlusNormal"/>
        <w:ind w:firstLine="540"/>
        <w:jc w:val="both"/>
      </w:pPr>
      <w:r>
        <w:t xml:space="preserve">Дела подшиваются в 4 прокола в твердую обложку, из дела удаляются все посторонние предметы (скрепки, закладки и др.). В конце дела подшивается бланк </w:t>
      </w:r>
      <w:proofErr w:type="spellStart"/>
      <w:r>
        <w:t>заверительной</w:t>
      </w:r>
      <w:proofErr w:type="spellEnd"/>
      <w:r>
        <w:t xml:space="preserve"> надписи. В необходимых случаях для учета документов, вызванного спецификой данных документов (конфиденциальность, особая ценность и др.), в начале дела подшивается бланк внутренней описи документов, где перечисляются виды документов и страницы, на которых находятся документы.</w:t>
      </w:r>
    </w:p>
    <w:p w:rsidR="00A96900" w:rsidRDefault="00A96900">
      <w:pPr>
        <w:pStyle w:val="ConsPlusNormal"/>
        <w:ind w:firstLine="540"/>
        <w:jc w:val="both"/>
      </w:pPr>
      <w:r>
        <w:t xml:space="preserve">Все листы дела, кроме бланка листов внутренней описи и листа </w:t>
      </w:r>
      <w:proofErr w:type="spellStart"/>
      <w:r>
        <w:t>заверительной</w:t>
      </w:r>
      <w:proofErr w:type="spellEnd"/>
      <w:r>
        <w:t xml:space="preserve"> надписи, нумеруются в развернутом виде в правом верхнем углу арабскими цифрами графитным карандашом или нумератором. Подшитые в дело конверты также нумеруются (сначала конверт, потом по порядку все включения).</w:t>
      </w:r>
    </w:p>
    <w:p w:rsidR="00A96900" w:rsidRDefault="00A96900">
      <w:pPr>
        <w:pStyle w:val="ConsPlusNormal"/>
        <w:ind w:firstLine="540"/>
        <w:jc w:val="both"/>
      </w:pPr>
      <w:proofErr w:type="spellStart"/>
      <w:r>
        <w:t>Заверительная</w:t>
      </w:r>
      <w:proofErr w:type="spellEnd"/>
      <w:r>
        <w:t xml:space="preserve"> надпись составляется только на отдельном листе-заверителе по установленной форме. Запрещается выносить ее на оборот последнего документа или обложку дела. Она включает сведения о количественных параметрах дела и их особенностях (литеры, пропущенные листы, листы с оборотом, конверты).</w:t>
      </w:r>
    </w:p>
    <w:p w:rsidR="00A96900" w:rsidRDefault="00A96900">
      <w:pPr>
        <w:pStyle w:val="ConsPlusNormal"/>
        <w:ind w:firstLine="540"/>
        <w:jc w:val="both"/>
      </w:pPr>
      <w:r>
        <w:t>Внутренняя опись составляется для личных дел, каждое из которых формируется отдельно, и содержит сведения о порядковых номерах документов в ней, их индексах, датах, заголовках и номерах листов дела, на которых расположены эти документы.</w:t>
      </w:r>
    </w:p>
    <w:p w:rsidR="00A96900" w:rsidRDefault="00A96900">
      <w:pPr>
        <w:pStyle w:val="ConsPlusNormal"/>
        <w:ind w:firstLine="540"/>
        <w:jc w:val="both"/>
      </w:pPr>
      <w: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и даты составления.</w:t>
      </w:r>
    </w:p>
    <w:p w:rsidR="00A96900" w:rsidRDefault="00A96900">
      <w:pPr>
        <w:pStyle w:val="ConsPlusNormal"/>
        <w:ind w:firstLine="540"/>
        <w:jc w:val="both"/>
      </w:pPr>
      <w:r>
        <w:t>При изменении состава документов дела (изъятии, включении документов, замене их копиями) изменения отражаются в графе "Примечание" со сноской на номера внутренней описи. Может быть составлена и особая опись этих изменений.</w:t>
      </w:r>
    </w:p>
    <w:p w:rsidR="00A96900" w:rsidRDefault="00A96900">
      <w:pPr>
        <w:pStyle w:val="ConsPlusNormal"/>
        <w:ind w:firstLine="540"/>
        <w:jc w:val="both"/>
      </w:pPr>
      <w:r>
        <w:t>Обложка дела содержит следующие реквизиты:</w:t>
      </w:r>
    </w:p>
    <w:p w:rsidR="00A96900" w:rsidRDefault="00A96900">
      <w:pPr>
        <w:pStyle w:val="ConsPlusNormal"/>
        <w:ind w:firstLine="540"/>
        <w:jc w:val="both"/>
      </w:pPr>
      <w:r>
        <w:t>- наименование организации, наименование структурного подразделения;</w:t>
      </w:r>
    </w:p>
    <w:p w:rsidR="00A96900" w:rsidRDefault="00A96900">
      <w:pPr>
        <w:pStyle w:val="ConsPlusNormal"/>
        <w:ind w:firstLine="540"/>
        <w:jc w:val="both"/>
      </w:pPr>
      <w:r>
        <w:t>- индекс дела;</w:t>
      </w:r>
    </w:p>
    <w:p w:rsidR="00A96900" w:rsidRDefault="00A96900">
      <w:pPr>
        <w:pStyle w:val="ConsPlusNormal"/>
        <w:ind w:firstLine="540"/>
        <w:jc w:val="both"/>
      </w:pPr>
      <w:r>
        <w:t>- архивный шифр дела;</w:t>
      </w:r>
    </w:p>
    <w:p w:rsidR="00A96900" w:rsidRDefault="00A96900">
      <w:pPr>
        <w:pStyle w:val="ConsPlusNormal"/>
        <w:ind w:firstLine="540"/>
        <w:jc w:val="both"/>
      </w:pPr>
      <w:r>
        <w:t>- заголовок дела;</w:t>
      </w:r>
    </w:p>
    <w:p w:rsidR="00A96900" w:rsidRDefault="00A96900">
      <w:pPr>
        <w:pStyle w:val="ConsPlusNormal"/>
        <w:ind w:firstLine="540"/>
        <w:jc w:val="both"/>
      </w:pPr>
      <w:r>
        <w:t>- крайние даты дела;</w:t>
      </w:r>
    </w:p>
    <w:p w:rsidR="00A96900" w:rsidRDefault="00A96900">
      <w:pPr>
        <w:pStyle w:val="ConsPlusNormal"/>
        <w:ind w:firstLine="540"/>
        <w:jc w:val="both"/>
      </w:pPr>
      <w:r>
        <w:lastRenderedPageBreak/>
        <w:t>- количество листов дела;</w:t>
      </w:r>
    </w:p>
    <w:p w:rsidR="00A96900" w:rsidRDefault="00A96900">
      <w:pPr>
        <w:pStyle w:val="ConsPlusNormal"/>
        <w:ind w:firstLine="540"/>
        <w:jc w:val="both"/>
      </w:pPr>
      <w:r>
        <w:t>- срок хранения дела.</w:t>
      </w:r>
    </w:p>
    <w:p w:rsidR="00A96900" w:rsidRDefault="00A96900">
      <w:pPr>
        <w:pStyle w:val="ConsPlusNormal"/>
        <w:ind w:firstLine="540"/>
        <w:jc w:val="both"/>
      </w:pPr>
      <w:r>
        <w:t>При этом наименование организации указывается полностью в именительном падеже. Если организация имеет официально принятое сокращение наименования, то они указываются в скобках после полного наименования.</w:t>
      </w:r>
    </w:p>
    <w:p w:rsidR="00A96900" w:rsidRDefault="00A96900">
      <w:pPr>
        <w:pStyle w:val="ConsPlusNormal"/>
        <w:ind w:firstLine="540"/>
        <w:jc w:val="both"/>
      </w:pPr>
      <w:r>
        <w:t>3.1.3. По результатам экспертизы ценности документов составляются описи дел, документов и акты о выделении документов к уничтожению, не подлежащих хранению.</w:t>
      </w:r>
    </w:p>
    <w:p w:rsidR="00A96900" w:rsidRDefault="00A96900">
      <w:pPr>
        <w:pStyle w:val="ConsPlusNormal"/>
        <w:ind w:firstLine="540"/>
        <w:jc w:val="both"/>
      </w:pPr>
      <w:r>
        <w:t>Систематизация заголовков дел в описи, как правило, осуществляется в соответствии с хронологически-структурной схемой построения, при которой разделами описи являются годы, а подразделами - названия структурных подразделений, где образовались или отложились документы.</w:t>
      </w:r>
    </w:p>
    <w:p w:rsidR="00A96900" w:rsidRDefault="00A96900">
      <w:pPr>
        <w:pStyle w:val="ConsPlusNormal"/>
        <w:ind w:firstLine="540"/>
        <w:jc w:val="both"/>
      </w:pPr>
      <w:r>
        <w:t>Заголовки дел в описи дел располагаются по номинальному признаку и значимости.</w:t>
      </w:r>
    </w:p>
    <w:p w:rsidR="00A96900" w:rsidRDefault="00A96900">
      <w:pPr>
        <w:pStyle w:val="ConsPlusNormal"/>
        <w:ind w:firstLine="540"/>
        <w:jc w:val="both"/>
      </w:pPr>
      <w:r>
        <w:t>К описи дел в обязательном порядке составляется предисловие, оглавление, списки сокращенных слов.</w:t>
      </w:r>
    </w:p>
    <w:p w:rsidR="00A96900" w:rsidRDefault="00A96900">
      <w:pPr>
        <w:pStyle w:val="ConsPlusNormal"/>
        <w:ind w:firstLine="540"/>
        <w:jc w:val="both"/>
      </w:pPr>
      <w:r>
        <w:t>На документы постоянного срока хранения, долговременного срока хранения, документы по личному составу составляются отдельные описи.</w:t>
      </w:r>
    </w:p>
    <w:p w:rsidR="00A96900" w:rsidRDefault="00A96900">
      <w:pPr>
        <w:pStyle w:val="ConsPlusNormal"/>
        <w:ind w:firstLine="540"/>
        <w:jc w:val="both"/>
      </w:pPr>
      <w:r>
        <w:t>Составление актов о выделении документов (дел) к уничтожению является заключительным этапом экспертизы ценности документов.</w:t>
      </w:r>
    </w:p>
    <w:p w:rsidR="00A96900" w:rsidRDefault="00A96900">
      <w:pPr>
        <w:pStyle w:val="ConsPlusNormal"/>
        <w:ind w:firstLine="540"/>
        <w:jc w:val="both"/>
      </w:pPr>
      <w:r>
        <w:t>Акты составляются только после проведения описания документов, включения документов в соответствующие описи дел и их утверждения (согласования).</w:t>
      </w:r>
    </w:p>
    <w:p w:rsidR="00A96900" w:rsidRDefault="00A96900">
      <w:pPr>
        <w:pStyle w:val="ConsPlusNormal"/>
        <w:ind w:firstLine="540"/>
        <w:jc w:val="both"/>
      </w:pPr>
      <w:r>
        <w:t>Акты составляются, как правило, на все документы, отложившиеся в различных структурных подразделениях организации или направлениях деятельности (кадры, бухгалтерия, охрана труда и т.д.) и внесенные в ранее составленные описи.</w:t>
      </w:r>
    </w:p>
    <w:p w:rsidR="00A96900" w:rsidRDefault="00A96900">
      <w:pPr>
        <w:pStyle w:val="ConsPlusNormal"/>
        <w:ind w:firstLine="540"/>
        <w:jc w:val="both"/>
      </w:pPr>
      <w:r>
        <w:t>Название каждого структурного подразделения указывается перед группой заголовков дел этого подразделения (подраздела описи). Заголовки однородных дел могут вноситься в акт под общим заголовком с указанием количества дел, отнесенных к данной группе.</w:t>
      </w:r>
    </w:p>
    <w:p w:rsidR="00A96900" w:rsidRDefault="00A96900">
      <w:pPr>
        <w:pStyle w:val="ConsPlusNormal"/>
        <w:ind w:firstLine="540"/>
        <w:jc w:val="both"/>
      </w:pPr>
      <w:r>
        <w:t>Дела (документы) включаются в акт, если предусмотренный для них срок хранения истек.</w:t>
      </w:r>
    </w:p>
    <w:p w:rsidR="00A96900" w:rsidRDefault="00A96900">
      <w:pPr>
        <w:pStyle w:val="ConsPlusNormal"/>
        <w:ind w:firstLine="540"/>
        <w:jc w:val="both"/>
      </w:pPr>
      <w:r>
        <w:t xml:space="preserve">Акт о выделении к уничтожению документов, не подлежащих хранению, составляется по </w:t>
      </w:r>
      <w:r w:rsidRPr="008C0165">
        <w:t>форме</w:t>
      </w:r>
      <w:r>
        <w:t>, установленной Правилами.</w:t>
      </w:r>
    </w:p>
    <w:p w:rsidR="00A96900" w:rsidRDefault="00A96900">
      <w:pPr>
        <w:pStyle w:val="ConsPlusNormal"/>
        <w:ind w:firstLine="540"/>
        <w:jc w:val="both"/>
      </w:pPr>
      <w:r>
        <w:t>Три экземпляра описей дел и акт о выделении дел к уничтожению передаются конкурсным управляющим (ликвидатором) в государственный (муниципальный) архив, архив документов по личному составу. Экземпляр описей и акт о выделении дел к уничтожению прикладываются к отчету конкурсного управляющего (ликвидатора).</w:t>
      </w:r>
    </w:p>
    <w:p w:rsidR="00A96900" w:rsidRDefault="00A96900">
      <w:pPr>
        <w:pStyle w:val="ConsPlusNormal"/>
        <w:ind w:firstLine="540"/>
        <w:jc w:val="both"/>
      </w:pPr>
      <w:r>
        <w:t>3.2. Весь комплекс документов по процедуре банкротства кредитной организации отнесен нормативными документами к постоянному сроку хранения и хранится у конкурсных управляющих (ликвидаторов), т.е. отдельно от документов ликвидированной кредитной организации.</w:t>
      </w:r>
    </w:p>
    <w:p w:rsidR="00A96900" w:rsidRDefault="00A96900">
      <w:pPr>
        <w:pStyle w:val="ConsPlusNormal"/>
        <w:ind w:firstLine="540"/>
        <w:jc w:val="both"/>
      </w:pPr>
    </w:p>
    <w:p w:rsidR="00A96900" w:rsidRDefault="00A96900">
      <w:pPr>
        <w:pStyle w:val="ConsPlusNormal"/>
        <w:jc w:val="center"/>
      </w:pPr>
      <w:r>
        <w:t>4. Порядок передачи документов ликвидированной кредитной</w:t>
      </w:r>
    </w:p>
    <w:p w:rsidR="00A96900" w:rsidRDefault="00A96900">
      <w:pPr>
        <w:pStyle w:val="ConsPlusNormal"/>
        <w:jc w:val="center"/>
      </w:pPr>
      <w:r>
        <w:t xml:space="preserve">организации на хранение в </w:t>
      </w:r>
      <w:proofErr w:type="gramStart"/>
      <w:r>
        <w:t>соответствующий</w:t>
      </w:r>
      <w:proofErr w:type="gramEnd"/>
      <w:r>
        <w:t xml:space="preserve"> государственный</w:t>
      </w:r>
    </w:p>
    <w:p w:rsidR="00A96900" w:rsidRDefault="00A96900">
      <w:pPr>
        <w:pStyle w:val="ConsPlusNormal"/>
        <w:jc w:val="center"/>
      </w:pPr>
      <w:r>
        <w:t>(муниципальный) архив</w:t>
      </w:r>
    </w:p>
    <w:p w:rsidR="00A96900" w:rsidRDefault="00A96900">
      <w:pPr>
        <w:pStyle w:val="ConsPlusNormal"/>
        <w:ind w:firstLine="540"/>
        <w:jc w:val="both"/>
      </w:pPr>
    </w:p>
    <w:p w:rsidR="00A96900" w:rsidRDefault="00A96900">
      <w:pPr>
        <w:pStyle w:val="ConsPlusNormal"/>
        <w:ind w:firstLine="540"/>
        <w:jc w:val="both"/>
      </w:pPr>
      <w:r>
        <w:t>4.1.1. После проведения работ по упорядочению архивных документов и утверждения (согласования) описей дел постоянного хранения, описей дел по личному составу в установленном порядке конкурсный управляющий (ликвидатор) передает документы ликвидированной кредитной организации на хранение в соответствующий государственный (муниципальный) архив.</w:t>
      </w:r>
    </w:p>
    <w:p w:rsidR="00A96900" w:rsidRDefault="00A96900">
      <w:pPr>
        <w:pStyle w:val="ConsPlusNormal"/>
        <w:ind w:firstLine="540"/>
        <w:jc w:val="both"/>
      </w:pPr>
      <w:r>
        <w:t xml:space="preserve">Документы передаются по акту приема-передачи вместе с соответствующими описями дел, актами о выделении документов к уничтожению, перечнями документов с </w:t>
      </w:r>
      <w:proofErr w:type="spellStart"/>
      <w:r>
        <w:t>неистекшими</w:t>
      </w:r>
      <w:proofErr w:type="spellEnd"/>
      <w:r>
        <w:t xml:space="preserve"> сроками временного хранения.</w:t>
      </w:r>
    </w:p>
    <w:p w:rsidR="00A96900" w:rsidRDefault="00A96900">
      <w:pPr>
        <w:pStyle w:val="ConsPlusNormal"/>
        <w:ind w:firstLine="540"/>
        <w:jc w:val="both"/>
      </w:pPr>
      <w:r>
        <w:t>4.1.2. Конкурсный управляющий (ликвидатор) организует транспортировку документов в соответствующий государственный (муниципальный) архив в соответствии с планом-графиком приема-передачи документов.</w:t>
      </w: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jc w:val="right"/>
      </w:pPr>
      <w:r>
        <w:t>Приложение N 1</w:t>
      </w:r>
    </w:p>
    <w:p w:rsidR="00A96900" w:rsidRDefault="00A96900">
      <w:pPr>
        <w:pStyle w:val="ConsPlusNormal"/>
        <w:ind w:firstLine="540"/>
        <w:jc w:val="both"/>
      </w:pPr>
    </w:p>
    <w:p w:rsidR="00A96900" w:rsidRDefault="00A96900">
      <w:pPr>
        <w:pStyle w:val="ConsPlusNormal"/>
        <w:jc w:val="center"/>
      </w:pPr>
      <w:bookmarkStart w:id="1" w:name="P120"/>
      <w:bookmarkEnd w:id="1"/>
      <w:r>
        <w:t>СПИСОК ИСТОЧНИКОВ</w:t>
      </w:r>
    </w:p>
    <w:p w:rsidR="00A96900" w:rsidRDefault="00A96900">
      <w:pPr>
        <w:pStyle w:val="ConsPlusNormal"/>
        <w:ind w:firstLine="540"/>
        <w:jc w:val="both"/>
      </w:pPr>
    </w:p>
    <w:p w:rsidR="00A96900" w:rsidRDefault="00A96900">
      <w:pPr>
        <w:pStyle w:val="ConsPlusNormal"/>
        <w:ind w:firstLine="540"/>
        <w:jc w:val="both"/>
      </w:pPr>
      <w:r>
        <w:t>Гражданский кодекс Российской Федерации. Ч. 1 - 4. М., 2009.</w:t>
      </w:r>
    </w:p>
    <w:p w:rsidR="00A96900" w:rsidRPr="008C0165" w:rsidRDefault="00A96900">
      <w:pPr>
        <w:pStyle w:val="ConsPlusNormal"/>
        <w:ind w:firstLine="540"/>
        <w:jc w:val="both"/>
      </w:pPr>
      <w:r>
        <w:t xml:space="preserve">Федеральный </w:t>
      </w:r>
      <w:r w:rsidRPr="008C0165">
        <w:t>закон от 2 декабря 1990 г. N 395-1 "О банках и банковской деятельности" // Ведомости съезда народных депутатов СССР и Верховного Совета СССР. 1990. N 52 (ред. от 30.09.2013 N 266-ФЗ).</w:t>
      </w:r>
    </w:p>
    <w:p w:rsidR="00A96900" w:rsidRPr="008C0165" w:rsidRDefault="00A96900">
      <w:pPr>
        <w:pStyle w:val="ConsPlusNormal"/>
        <w:ind w:firstLine="540"/>
        <w:jc w:val="both"/>
      </w:pPr>
      <w:r w:rsidRPr="008C0165">
        <w:t>Федеральный закон от 25 февраля 1999 г. N 40-ФЗ "О несостоятельности (банкротстве) кредитных организаций" // Собрание законодательства Российской Федерации. 1999. N 9 (ред. от 21.07.2014 N 189-ФЗ).</w:t>
      </w:r>
    </w:p>
    <w:p w:rsidR="00A96900" w:rsidRPr="008C0165" w:rsidRDefault="00A96900">
      <w:pPr>
        <w:pStyle w:val="ConsPlusNormal"/>
        <w:ind w:firstLine="540"/>
        <w:jc w:val="both"/>
      </w:pPr>
      <w:r w:rsidRPr="008C0165">
        <w:t>Федеральный закон от 26 октября 2002 г. N 127-ФЗ "О несостоятельности (банкротстве)" // Собрание законодательства Российской Федерации. 2002. N 43 (ред. от 10.01.2014 N 419-ФЗ).</w:t>
      </w:r>
    </w:p>
    <w:p w:rsidR="00A96900" w:rsidRDefault="00A96900">
      <w:pPr>
        <w:pStyle w:val="ConsPlusNormal"/>
        <w:ind w:firstLine="540"/>
        <w:jc w:val="both"/>
      </w:pPr>
      <w:r w:rsidRPr="008C0165">
        <w:t>Федеральный закон от 22 октября 2004 г. N 125-ФЗ "Об архивном деле в Российской Федерации" // Собрание за</w:t>
      </w:r>
      <w:r>
        <w:t>конодательства Российской Федерации. 2004. N 43 (ред. от 11.02.2013 N 10-ФЗ).</w:t>
      </w:r>
    </w:p>
    <w:p w:rsidR="00A96900" w:rsidRPr="008C0165" w:rsidRDefault="00A96900">
      <w:pPr>
        <w:pStyle w:val="ConsPlusNormal"/>
        <w:ind w:firstLine="540"/>
        <w:jc w:val="both"/>
      </w:pPr>
      <w:r w:rsidRPr="008C0165">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утверждены приказом Минкультуры России от 18 января 2007 г., N 19. М., 2007.</w:t>
      </w:r>
    </w:p>
    <w:p w:rsidR="00A96900" w:rsidRPr="008C0165" w:rsidRDefault="00A96900">
      <w:pPr>
        <w:pStyle w:val="ConsPlusNormal"/>
        <w:ind w:firstLine="540"/>
        <w:jc w:val="both"/>
      </w:pPr>
      <w:r w:rsidRPr="008C0165">
        <w:t>Перечень типовых управленческих документов, образующихся в деятельности организаций, с указанием сроков хранения. М., 2000.</w:t>
      </w:r>
    </w:p>
    <w:p w:rsidR="00A96900" w:rsidRDefault="00A96900">
      <w:pPr>
        <w:pStyle w:val="ConsPlusNormal"/>
        <w:ind w:firstLine="540"/>
        <w:jc w:val="both"/>
      </w:pPr>
      <w:r w:rsidRPr="008C0165">
        <w:t>Перечень</w:t>
      </w:r>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Минкультуры России 25 августа 2010 г., N 558, зарегистрирован Минюстом России 8 сентября 2010 г., регистрационный N 18380. М., 2010.</w:t>
      </w: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jc w:val="right"/>
      </w:pPr>
      <w:bookmarkStart w:id="2" w:name="P135"/>
      <w:bookmarkEnd w:id="2"/>
      <w:r>
        <w:t>Приложение N 2</w:t>
      </w:r>
    </w:p>
    <w:p w:rsidR="00A96900" w:rsidRDefault="00A96900">
      <w:pPr>
        <w:pStyle w:val="ConsPlusNormal"/>
        <w:ind w:firstLine="540"/>
        <w:jc w:val="both"/>
      </w:pPr>
    </w:p>
    <w:p w:rsidR="00A96900" w:rsidRDefault="00A96900">
      <w:pPr>
        <w:pStyle w:val="ConsPlusNormal"/>
        <w:jc w:val="center"/>
      </w:pPr>
      <w:r>
        <w:t xml:space="preserve">ВЫПИСКА ИЗ </w:t>
      </w:r>
      <w:r w:rsidRPr="008C0165">
        <w:t>ПЕРЕЧНЯ</w:t>
      </w:r>
      <w:r>
        <w:t xml:space="preserve"> </w:t>
      </w:r>
      <w:proofErr w:type="gramStart"/>
      <w:r>
        <w:t>ТИПОВЫХ</w:t>
      </w:r>
      <w:proofErr w:type="gramEnd"/>
      <w:r>
        <w:t xml:space="preserve"> УПРАВЛЕНЧЕСКИХ</w:t>
      </w:r>
    </w:p>
    <w:p w:rsidR="00A96900" w:rsidRDefault="00A96900">
      <w:pPr>
        <w:pStyle w:val="ConsPlusNormal"/>
        <w:jc w:val="center"/>
      </w:pPr>
      <w:r>
        <w:t>АРХИВНЫХ ДОКУМЕНТОВ, ОБРАЗУЮЩИХСЯ В ПРОЦЕССЕ ДЕЯТЕЛЬНОСТИ</w:t>
      </w:r>
    </w:p>
    <w:p w:rsidR="00A96900" w:rsidRDefault="00A96900">
      <w:pPr>
        <w:pStyle w:val="ConsPlusNormal"/>
        <w:jc w:val="center"/>
      </w:pPr>
      <w:r>
        <w:t>ГОСУДАРСТВЕННЫХ ОРГАНОВ, ОРГАНОВ МЕСТНОГО САМОУПРАВЛЕНИЯ</w:t>
      </w:r>
    </w:p>
    <w:p w:rsidR="00A96900" w:rsidRDefault="00A96900">
      <w:pPr>
        <w:pStyle w:val="ConsPlusNormal"/>
        <w:jc w:val="center"/>
      </w:pPr>
      <w:r>
        <w:t>И ОРГАНИЗАЦИЙ, С УКАЗАНИЕМ СРОКОВ ХРАНЕНИЯ, УТВЕРЖДЕННОГО</w:t>
      </w:r>
    </w:p>
    <w:p w:rsidR="00A96900" w:rsidRDefault="00A96900">
      <w:pPr>
        <w:pStyle w:val="ConsPlusNormal"/>
        <w:jc w:val="center"/>
      </w:pPr>
      <w:r>
        <w:t>МИНКУЛЬТУРЫ РОССИИ 25 АВГУСТА 2010 Г. N 558,</w:t>
      </w:r>
    </w:p>
    <w:p w:rsidR="00A96900" w:rsidRDefault="00A96900">
      <w:pPr>
        <w:pStyle w:val="ConsPlusNormal"/>
        <w:jc w:val="center"/>
      </w:pPr>
      <w:proofErr w:type="gramStart"/>
      <w:r>
        <w:t>ЗАРЕГИСТРИРОВАННОГО</w:t>
      </w:r>
      <w:proofErr w:type="gramEnd"/>
      <w:r>
        <w:t xml:space="preserve"> МИНЮСТОМ РОССИИ</w:t>
      </w:r>
    </w:p>
    <w:p w:rsidR="00A96900" w:rsidRDefault="00A96900">
      <w:pPr>
        <w:pStyle w:val="ConsPlusNormal"/>
        <w:jc w:val="center"/>
      </w:pPr>
      <w:r>
        <w:t xml:space="preserve">8 СЕНТЯБРЯ 2010 Г., </w:t>
      </w:r>
      <w:proofErr w:type="gramStart"/>
      <w:r>
        <w:t>РЕГИСТРАЦИОННЫЙ</w:t>
      </w:r>
      <w:proofErr w:type="gramEnd"/>
      <w:r>
        <w:t xml:space="preserve"> N 18380</w:t>
      </w:r>
    </w:p>
    <w:p w:rsidR="00A96900" w:rsidRDefault="00A96900">
      <w:pPr>
        <w:pStyle w:val="ConsPlusNormal"/>
        <w:ind w:firstLine="540"/>
        <w:jc w:val="both"/>
      </w:pPr>
    </w:p>
    <w:p w:rsidR="00A96900" w:rsidRDefault="00A96900">
      <w:pPr>
        <w:pStyle w:val="ConsPlusNormal"/>
        <w:jc w:val="center"/>
      </w:pPr>
      <w:r>
        <w:t>Виды архивных документов ликвидированных кредитных</w:t>
      </w:r>
    </w:p>
    <w:p w:rsidR="00A96900" w:rsidRDefault="00A96900">
      <w:pPr>
        <w:pStyle w:val="ConsPlusNormal"/>
        <w:jc w:val="center"/>
      </w:pPr>
      <w:r>
        <w:t>организаций, являвшихся источниками комплектования, которые</w:t>
      </w:r>
    </w:p>
    <w:p w:rsidR="00A96900" w:rsidRDefault="00A96900">
      <w:pPr>
        <w:pStyle w:val="ConsPlusNormal"/>
        <w:jc w:val="center"/>
      </w:pPr>
      <w:proofErr w:type="gramStart"/>
      <w:r>
        <w:t>могут быть приняты в государственные (муниципальные) архивы</w:t>
      </w:r>
      <w:proofErr w:type="gramEnd"/>
    </w:p>
    <w:p w:rsidR="00A96900" w:rsidRDefault="00A96900">
      <w:pPr>
        <w:sectPr w:rsidR="00A96900" w:rsidSect="008C0165">
          <w:pgSz w:w="11906" w:h="16838"/>
          <w:pgMar w:top="1134" w:right="851" w:bottom="851" w:left="1418" w:header="709" w:footer="709" w:gutter="0"/>
          <w:cols w:space="708"/>
          <w:docGrid w:linePitch="360"/>
        </w:sectPr>
      </w:pPr>
    </w:p>
    <w:p w:rsidR="00A96900" w:rsidRDefault="00A969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4800"/>
        <w:gridCol w:w="1680"/>
        <w:gridCol w:w="2280"/>
      </w:tblGrid>
      <w:tr w:rsidR="00A96900">
        <w:tc>
          <w:tcPr>
            <w:tcW w:w="900" w:type="dxa"/>
          </w:tcPr>
          <w:p w:rsidR="00A96900" w:rsidRDefault="00A96900">
            <w:pPr>
              <w:pStyle w:val="ConsPlusNormal"/>
              <w:jc w:val="center"/>
            </w:pPr>
            <w:r>
              <w:t>Номер статьи</w:t>
            </w:r>
          </w:p>
        </w:tc>
        <w:tc>
          <w:tcPr>
            <w:tcW w:w="4800" w:type="dxa"/>
          </w:tcPr>
          <w:p w:rsidR="00A96900" w:rsidRDefault="00A96900">
            <w:pPr>
              <w:pStyle w:val="ConsPlusNormal"/>
              <w:jc w:val="center"/>
            </w:pPr>
            <w:r>
              <w:t>Вид документа</w:t>
            </w:r>
          </w:p>
        </w:tc>
        <w:tc>
          <w:tcPr>
            <w:tcW w:w="1680" w:type="dxa"/>
          </w:tcPr>
          <w:p w:rsidR="00A96900" w:rsidRDefault="00A96900">
            <w:pPr>
              <w:pStyle w:val="ConsPlusNormal"/>
              <w:jc w:val="center"/>
            </w:pPr>
            <w:r>
              <w:t>Срок хранения документа</w:t>
            </w:r>
          </w:p>
        </w:tc>
        <w:tc>
          <w:tcPr>
            <w:tcW w:w="2280" w:type="dxa"/>
          </w:tcPr>
          <w:p w:rsidR="00A96900" w:rsidRDefault="00A96900">
            <w:pPr>
              <w:pStyle w:val="ConsPlusNormal"/>
              <w:jc w:val="center"/>
            </w:pPr>
            <w:r>
              <w:t>Примечания</w:t>
            </w:r>
          </w:p>
        </w:tc>
      </w:tr>
      <w:tr w:rsidR="00A96900">
        <w:tc>
          <w:tcPr>
            <w:tcW w:w="900" w:type="dxa"/>
          </w:tcPr>
          <w:p w:rsidR="00A96900" w:rsidRDefault="00A96900">
            <w:pPr>
              <w:pStyle w:val="ConsPlusNormal"/>
              <w:jc w:val="center"/>
            </w:pPr>
            <w:r>
              <w:t>1</w:t>
            </w:r>
          </w:p>
        </w:tc>
        <w:tc>
          <w:tcPr>
            <w:tcW w:w="4800" w:type="dxa"/>
          </w:tcPr>
          <w:p w:rsidR="00A96900" w:rsidRDefault="00A96900">
            <w:pPr>
              <w:pStyle w:val="ConsPlusNormal"/>
              <w:jc w:val="center"/>
            </w:pPr>
            <w:r>
              <w:t>2</w:t>
            </w:r>
          </w:p>
        </w:tc>
        <w:tc>
          <w:tcPr>
            <w:tcW w:w="1680" w:type="dxa"/>
          </w:tcPr>
          <w:p w:rsidR="00A96900" w:rsidRDefault="00A96900">
            <w:pPr>
              <w:pStyle w:val="ConsPlusNormal"/>
              <w:jc w:val="center"/>
            </w:pPr>
            <w:r>
              <w:t xml:space="preserve">3 </w:t>
            </w:r>
            <w:r w:rsidRPr="008C0165">
              <w:t>&lt;*&gt;</w:t>
            </w:r>
          </w:p>
        </w:tc>
        <w:tc>
          <w:tcPr>
            <w:tcW w:w="2280" w:type="dxa"/>
          </w:tcPr>
          <w:p w:rsidR="00A96900" w:rsidRDefault="00A96900">
            <w:pPr>
              <w:pStyle w:val="ConsPlusNormal"/>
              <w:jc w:val="center"/>
            </w:pPr>
            <w:r>
              <w:t>4</w:t>
            </w:r>
          </w:p>
        </w:tc>
      </w:tr>
      <w:tr w:rsidR="00A96900">
        <w:tc>
          <w:tcPr>
            <w:tcW w:w="900" w:type="dxa"/>
            <w:vMerge w:val="restart"/>
          </w:tcPr>
          <w:p w:rsidR="00A96900" w:rsidRDefault="00A96900">
            <w:pPr>
              <w:pStyle w:val="ConsPlusNormal"/>
              <w:jc w:val="center"/>
            </w:pPr>
            <w:r>
              <w:t>18</w:t>
            </w:r>
          </w:p>
        </w:tc>
        <w:tc>
          <w:tcPr>
            <w:tcW w:w="4800" w:type="dxa"/>
            <w:tcBorders>
              <w:bottom w:val="nil"/>
            </w:tcBorders>
          </w:tcPr>
          <w:p w:rsidR="00A96900" w:rsidRDefault="00A96900">
            <w:pPr>
              <w:pStyle w:val="ConsPlusNormal"/>
            </w:pPr>
            <w:proofErr w:type="gramStart"/>
            <w:r>
              <w:t>Протоколы, постановления, решения, стенограммы; документы (справки, доклады, информации, докладные записки, сводки, выписки) к ним:</w:t>
            </w:r>
            <w:proofErr w:type="gramEnd"/>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(1) Присланные для сведения - до минования надобности</w:t>
            </w:r>
          </w:p>
          <w:p w:rsidR="00A96900" w:rsidRDefault="00A96900">
            <w:pPr>
              <w:pStyle w:val="ConsPlusNormal"/>
            </w:pPr>
            <w:r>
              <w:t>(4) Бюллетени голосования - до прекращения деятельности акционерного общества; после прекращения - ЭПК</w:t>
            </w: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proofErr w:type="gramStart"/>
            <w:r>
              <w:t>б) коллегиальных, совещательных, исполнительных органов организации (организаций) (коллегии, совета, дирекции, правления и др.)</w:t>
            </w:r>
            <w:proofErr w:type="gramEnd"/>
          </w:p>
        </w:tc>
        <w:tc>
          <w:tcPr>
            <w:tcW w:w="1680" w:type="dxa"/>
            <w:tcBorders>
              <w:top w:val="nil"/>
              <w:bottom w:val="nil"/>
            </w:tcBorders>
          </w:tcPr>
          <w:p w:rsidR="00A96900" w:rsidRDefault="00A96900">
            <w:pPr>
              <w:pStyle w:val="ConsPlusNormal"/>
            </w:pPr>
            <w:r>
              <w:t>Пост.* (1)</w:t>
            </w:r>
          </w:p>
        </w:tc>
        <w:tc>
          <w:tcPr>
            <w:tcW w:w="2280" w:type="dxa"/>
            <w:vMerge/>
          </w:tcPr>
          <w:p w:rsidR="00A96900" w:rsidRDefault="00A96900"/>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в) контрольных (ревизионных) органов организации (организаций) (советов, комиссий и др.)</w:t>
            </w:r>
          </w:p>
        </w:tc>
        <w:tc>
          <w:tcPr>
            <w:tcW w:w="1680" w:type="dxa"/>
            <w:tcBorders>
              <w:top w:val="nil"/>
              <w:bottom w:val="nil"/>
            </w:tcBorders>
          </w:tcPr>
          <w:p w:rsidR="00A96900" w:rsidRDefault="00A96900">
            <w:pPr>
              <w:pStyle w:val="ConsPlusNormal"/>
            </w:pPr>
            <w:r>
              <w:t>Пост. (1)</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r>
              <w:t>и) общих собраний акционеров, пайщиков</w:t>
            </w:r>
          </w:p>
        </w:tc>
        <w:tc>
          <w:tcPr>
            <w:tcW w:w="1680" w:type="dxa"/>
            <w:tcBorders>
              <w:top w:val="nil"/>
            </w:tcBorders>
          </w:tcPr>
          <w:p w:rsidR="00A96900" w:rsidRDefault="00A96900">
            <w:pPr>
              <w:pStyle w:val="ConsPlusNormal"/>
            </w:pPr>
            <w:r>
              <w:t>Пост.* (4)</w:t>
            </w:r>
          </w:p>
        </w:tc>
        <w:tc>
          <w:tcPr>
            <w:tcW w:w="2280" w:type="dxa"/>
            <w:vMerge/>
          </w:tcPr>
          <w:p w:rsidR="00A96900" w:rsidRDefault="00A96900"/>
        </w:tc>
      </w:tr>
      <w:tr w:rsidR="00A96900">
        <w:tc>
          <w:tcPr>
            <w:tcW w:w="900" w:type="dxa"/>
            <w:vMerge w:val="restart"/>
          </w:tcPr>
          <w:p w:rsidR="00A96900" w:rsidRDefault="00A96900">
            <w:pPr>
              <w:pStyle w:val="ConsPlusNormal"/>
              <w:jc w:val="center"/>
            </w:pPr>
            <w:r>
              <w:t>19</w:t>
            </w:r>
          </w:p>
        </w:tc>
        <w:tc>
          <w:tcPr>
            <w:tcW w:w="4800" w:type="dxa"/>
            <w:tcBorders>
              <w:bottom w:val="nil"/>
            </w:tcBorders>
          </w:tcPr>
          <w:p w:rsidR="00A96900" w:rsidRDefault="00A96900">
            <w:pPr>
              <w:pStyle w:val="ConsPlusNormal"/>
            </w:pPr>
            <w:r>
              <w:t>Приказы, распоряжения; документы (справки, сводки, информации, доклады) к ним:</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(1) Присланные для сведения - до минования надобности</w:t>
            </w:r>
          </w:p>
          <w:p w:rsidR="00A96900" w:rsidRDefault="00A96900">
            <w:pPr>
              <w:pStyle w:val="ConsPlusNormal"/>
            </w:pPr>
            <w:r>
              <w:t xml:space="preserve">(2) О дисциплинарных взысканиях, ежегодных оплачиваемых отпусках, отпусках, в связи с обучением, дежурствах, краткосрочных </w:t>
            </w:r>
            <w:proofErr w:type="spellStart"/>
            <w:r>
              <w:t>внутрироссийских</w:t>
            </w:r>
            <w:proofErr w:type="spellEnd"/>
            <w:r>
              <w:t xml:space="preserve"> и </w:t>
            </w:r>
            <w:r>
              <w:lastRenderedPageBreak/>
              <w:t>зарубежных командировках - 5 л.</w:t>
            </w: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а) по основной (профильной) деятельности</w:t>
            </w:r>
          </w:p>
        </w:tc>
        <w:tc>
          <w:tcPr>
            <w:tcW w:w="1680" w:type="dxa"/>
            <w:tcBorders>
              <w:top w:val="nil"/>
              <w:bottom w:val="nil"/>
            </w:tcBorders>
          </w:tcPr>
          <w:p w:rsidR="00A96900" w:rsidRDefault="00A96900">
            <w:pPr>
              <w:pStyle w:val="ConsPlusNormal"/>
            </w:pPr>
            <w:r>
              <w:t>Пост. (1)</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proofErr w:type="gramStart"/>
            <w:r>
              <w:t xml:space="preserve">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w:t>
            </w:r>
            <w:r>
              <w:lastRenderedPageBreak/>
              <w:t>отпуска без сохранения содержания (заработной платы); дежурства по профилю основной деятельности;</w:t>
            </w:r>
            <w:proofErr w:type="gramEnd"/>
            <w:r>
              <w:t xml:space="preserve"> длительные </w:t>
            </w:r>
            <w:proofErr w:type="spellStart"/>
            <w:r>
              <w:t>внутрироссийские</w:t>
            </w:r>
            <w:proofErr w:type="spellEnd"/>
            <w:r>
              <w:t xml:space="preserve"> и зарубежные командировки, командировки для работников с тяжелыми, вредными и опасными условиями труда)</w:t>
            </w:r>
          </w:p>
        </w:tc>
        <w:tc>
          <w:tcPr>
            <w:tcW w:w="1680" w:type="dxa"/>
            <w:tcBorders>
              <w:top w:val="nil"/>
            </w:tcBorders>
          </w:tcPr>
          <w:p w:rsidR="00A96900" w:rsidRDefault="00A96900">
            <w:pPr>
              <w:pStyle w:val="ConsPlusNormal"/>
            </w:pPr>
            <w:r>
              <w:lastRenderedPageBreak/>
              <w:t>75 л. (2) ЭПК*</w:t>
            </w:r>
          </w:p>
        </w:tc>
        <w:tc>
          <w:tcPr>
            <w:tcW w:w="2280" w:type="dxa"/>
            <w:vMerge/>
          </w:tcPr>
          <w:p w:rsidR="00A96900" w:rsidRDefault="00A96900"/>
        </w:tc>
      </w:tr>
      <w:tr w:rsidR="00A96900">
        <w:tc>
          <w:tcPr>
            <w:tcW w:w="900" w:type="dxa"/>
            <w:vMerge w:val="restart"/>
          </w:tcPr>
          <w:p w:rsidR="00A96900" w:rsidRDefault="00A96900">
            <w:pPr>
              <w:pStyle w:val="ConsPlusNormal"/>
              <w:jc w:val="center"/>
            </w:pPr>
            <w:r>
              <w:lastRenderedPageBreak/>
              <w:t>50</w:t>
            </w:r>
          </w:p>
        </w:tc>
        <w:tc>
          <w:tcPr>
            <w:tcW w:w="4800" w:type="dxa"/>
            <w:tcBorders>
              <w:bottom w:val="nil"/>
            </w:tcBorders>
          </w:tcPr>
          <w:p w:rsidR="00A96900" w:rsidRDefault="00A96900">
            <w:pPr>
              <w:pStyle w:val="ConsPlusNormal"/>
            </w:pPr>
            <w:r>
              <w:t>Уставы, положения организации (типовые и индивидуальные):</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 xml:space="preserve">(1) После замены </w:t>
            </w:r>
            <w:proofErr w:type="gramStart"/>
            <w:r>
              <w:t>новыми</w:t>
            </w:r>
            <w:proofErr w:type="gramEnd"/>
          </w:p>
        </w:tc>
      </w:tr>
      <w:tr w:rsidR="00A96900">
        <w:tc>
          <w:tcPr>
            <w:tcW w:w="900" w:type="dxa"/>
            <w:vMerge/>
          </w:tcPr>
          <w:p w:rsidR="00A96900" w:rsidRDefault="00A96900"/>
        </w:tc>
        <w:tc>
          <w:tcPr>
            <w:tcW w:w="4800" w:type="dxa"/>
            <w:tcBorders>
              <w:top w:val="nil"/>
            </w:tcBorders>
          </w:tcPr>
          <w:p w:rsidR="00A96900" w:rsidRDefault="00A96900">
            <w:pPr>
              <w:pStyle w:val="ConsPlusNormal"/>
            </w:pPr>
            <w:r>
              <w:t>а) по месту разработки и/или утверждения</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tcPr>
          <w:p w:rsidR="00A96900" w:rsidRDefault="00A96900">
            <w:pPr>
              <w:pStyle w:val="ConsPlusNormal"/>
              <w:jc w:val="center"/>
            </w:pPr>
            <w:r>
              <w:t>51</w:t>
            </w:r>
          </w:p>
        </w:tc>
        <w:tc>
          <w:tcPr>
            <w:tcW w:w="4800" w:type="dxa"/>
          </w:tcPr>
          <w:p w:rsidR="00A96900" w:rsidRDefault="00A96900">
            <w:pPr>
              <w:pStyle w:val="ConsPlusNormal"/>
            </w:pPr>
            <w:r>
              <w:t>Договоры о создании (учреждении) общества, изменения и дополнения к ним</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52</w:t>
            </w:r>
          </w:p>
        </w:tc>
        <w:tc>
          <w:tcPr>
            <w:tcW w:w="4800" w:type="dxa"/>
          </w:tcPr>
          <w:p w:rsidR="00A96900" w:rsidRDefault="00A96900">
            <w:pPr>
              <w:pStyle w:val="ConsPlusNormal"/>
            </w:pPr>
            <w:r>
              <w:t>Протоколы учредительных собраний негосударственных организаций; документы (справки, акты и др.) к ним</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53</w:t>
            </w:r>
          </w:p>
        </w:tc>
        <w:tc>
          <w:tcPr>
            <w:tcW w:w="4800" w:type="dxa"/>
          </w:tcPr>
          <w:p w:rsidR="00A96900" w:rsidRDefault="00A96900">
            <w:pPr>
              <w:pStyle w:val="ConsPlusNormal"/>
            </w:pPr>
            <w:r>
              <w:t>Списки учредителей (участников) негосударственных организаций</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62</w:t>
            </w:r>
          </w:p>
        </w:tc>
        <w:tc>
          <w:tcPr>
            <w:tcW w:w="4800" w:type="dxa"/>
          </w:tcPr>
          <w:p w:rsidR="00A96900" w:rsidRDefault="00A96900">
            <w:pPr>
              <w:pStyle w:val="ConsPlusNormal"/>
            </w:pPr>
            <w:r>
              <w:t>Документы (перечень сведений, положения и др.) по установлению режима коммерческой, служебной, профессиональной тайны в организации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63</w:t>
            </w:r>
          </w:p>
        </w:tc>
        <w:tc>
          <w:tcPr>
            <w:tcW w:w="4800" w:type="dxa"/>
          </w:tcPr>
          <w:p w:rsidR="00A96900" w:rsidRDefault="00A96900">
            <w:pPr>
              <w:pStyle w:val="ConsPlusNormal"/>
            </w:pPr>
            <w:proofErr w:type="gramStart"/>
            <w:r>
              <w:t>Документы (протоколы, эскизы, описания, заявки, уведомления, решения, переписка) о разработке и регистрации символики организации</w:t>
            </w:r>
            <w:proofErr w:type="gramEnd"/>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vMerge w:val="restart"/>
          </w:tcPr>
          <w:p w:rsidR="00A96900" w:rsidRDefault="00A96900">
            <w:pPr>
              <w:pStyle w:val="ConsPlusNormal"/>
              <w:jc w:val="center"/>
            </w:pPr>
            <w:r>
              <w:t>71</w:t>
            </w:r>
          </w:p>
        </w:tc>
        <w:tc>
          <w:tcPr>
            <w:tcW w:w="4800" w:type="dxa"/>
            <w:tcBorders>
              <w:bottom w:val="nil"/>
            </w:tcBorders>
          </w:tcPr>
          <w:p w:rsidR="00A96900" w:rsidRDefault="00A96900">
            <w:pPr>
              <w:pStyle w:val="ConsPlusNormal"/>
            </w:pPr>
            <w:r>
              <w:t>Штатные расписания организации, изменения к ним:</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c>
          <w:tcPr>
            <w:tcW w:w="900" w:type="dxa"/>
            <w:vMerge/>
          </w:tcPr>
          <w:p w:rsidR="00A96900" w:rsidRDefault="00A96900"/>
        </w:tc>
        <w:tc>
          <w:tcPr>
            <w:tcW w:w="4800" w:type="dxa"/>
            <w:tcBorders>
              <w:top w:val="nil"/>
            </w:tcBorders>
          </w:tcPr>
          <w:p w:rsidR="00A96900" w:rsidRDefault="00A96900">
            <w:pPr>
              <w:pStyle w:val="ConsPlusNormal"/>
            </w:pPr>
            <w:r>
              <w:t>а) по месту разработки и/или утверждения</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tcPr>
          <w:p w:rsidR="00A96900" w:rsidRDefault="00A96900">
            <w:pPr>
              <w:pStyle w:val="ConsPlusNormal"/>
              <w:jc w:val="center"/>
            </w:pPr>
            <w:r>
              <w:t>74</w:t>
            </w:r>
          </w:p>
        </w:tc>
        <w:tc>
          <w:tcPr>
            <w:tcW w:w="4800" w:type="dxa"/>
          </w:tcPr>
          <w:p w:rsidR="00A96900" w:rsidRDefault="00A96900">
            <w:pPr>
              <w:pStyle w:val="ConsPlusNormal"/>
            </w:pPr>
            <w:r>
              <w:t>Штатные расстановки (штатно-списочный состав работников)</w:t>
            </w:r>
          </w:p>
        </w:tc>
        <w:tc>
          <w:tcPr>
            <w:tcW w:w="1680" w:type="dxa"/>
          </w:tcPr>
          <w:p w:rsidR="00A96900" w:rsidRDefault="00A96900">
            <w:pPr>
              <w:pStyle w:val="ConsPlusNormal"/>
            </w:pPr>
            <w:r>
              <w:t>75 л.*</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95</w:t>
            </w:r>
          </w:p>
        </w:tc>
        <w:tc>
          <w:tcPr>
            <w:tcW w:w="4800" w:type="dxa"/>
          </w:tcPr>
          <w:p w:rsidR="00A96900" w:rsidRDefault="00A96900">
            <w:pPr>
              <w:pStyle w:val="ConsPlusNormal"/>
            </w:pPr>
            <w:r>
              <w:t xml:space="preserve">Документы (исторические и тематические справки, обзоры, подборки публикаций в средствах массовой информации, </w:t>
            </w:r>
            <w:proofErr w:type="spellStart"/>
            <w:r>
              <w:t>фотофонодокументы</w:t>
            </w:r>
            <w:proofErr w:type="spellEnd"/>
            <w:r>
              <w:t xml:space="preserve">, </w:t>
            </w:r>
            <w:proofErr w:type="spellStart"/>
            <w:r>
              <w:t>видеодокументы</w:t>
            </w:r>
            <w:proofErr w:type="spellEnd"/>
            <w:r>
              <w:t>) по истории организац</w:t>
            </w:r>
            <w:proofErr w:type="gramStart"/>
            <w:r>
              <w:t>ии и ее</w:t>
            </w:r>
            <w:proofErr w:type="gramEnd"/>
            <w:r>
              <w:t xml:space="preserve"> подразделений</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97</w:t>
            </w:r>
          </w:p>
        </w:tc>
        <w:tc>
          <w:tcPr>
            <w:tcW w:w="4800" w:type="dxa"/>
          </w:tcPr>
          <w:p w:rsidR="00A96900" w:rsidRDefault="00A96900">
            <w:pPr>
              <w:pStyle w:val="ConsPlusNormal"/>
            </w:pPr>
            <w:r>
              <w:t>Лицензии, их дубликаты, заверенные копии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126</w:t>
            </w:r>
          </w:p>
        </w:tc>
        <w:tc>
          <w:tcPr>
            <w:tcW w:w="4800" w:type="dxa"/>
          </w:tcPr>
          <w:p w:rsidR="00A96900" w:rsidRDefault="00A96900">
            <w:pPr>
              <w:pStyle w:val="ConsPlusNormal"/>
            </w:pPr>
            <w: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148</w:t>
            </w:r>
          </w:p>
        </w:tc>
        <w:tc>
          <w:tcPr>
            <w:tcW w:w="4800" w:type="dxa"/>
          </w:tcPr>
          <w:p w:rsidR="00A96900" w:rsidRDefault="00A96900">
            <w:pPr>
              <w:pStyle w:val="ConsPlusNormal"/>
            </w:pPr>
            <w:r>
              <w:t>Реестры акционеров, выписки из реестров акционеров</w:t>
            </w:r>
          </w:p>
        </w:tc>
        <w:tc>
          <w:tcPr>
            <w:tcW w:w="1680" w:type="dxa"/>
          </w:tcPr>
          <w:p w:rsidR="00A96900" w:rsidRDefault="00A96900">
            <w:pPr>
              <w:pStyle w:val="ConsPlusNormal"/>
            </w:pPr>
            <w:r>
              <w:t>Пост.* (1)</w:t>
            </w:r>
          </w:p>
        </w:tc>
        <w:tc>
          <w:tcPr>
            <w:tcW w:w="2280" w:type="dxa"/>
          </w:tcPr>
          <w:p w:rsidR="00A96900" w:rsidRDefault="00A96900">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w:t>
            </w:r>
            <w:r>
              <w:lastRenderedPageBreak/>
              <w:t>завершения ведения</w:t>
            </w:r>
          </w:p>
        </w:tc>
      </w:tr>
      <w:tr w:rsidR="00A96900">
        <w:tc>
          <w:tcPr>
            <w:tcW w:w="900" w:type="dxa"/>
          </w:tcPr>
          <w:p w:rsidR="00A96900" w:rsidRDefault="00A96900">
            <w:pPr>
              <w:pStyle w:val="ConsPlusNormal"/>
              <w:jc w:val="center"/>
            </w:pPr>
            <w:r>
              <w:lastRenderedPageBreak/>
              <w:t>149</w:t>
            </w:r>
          </w:p>
        </w:tc>
        <w:tc>
          <w:tcPr>
            <w:tcW w:w="4800" w:type="dxa"/>
          </w:tcPr>
          <w:p w:rsidR="00A96900" w:rsidRDefault="00A96900">
            <w:pPr>
              <w:pStyle w:val="ConsPlusNormal"/>
            </w:pPr>
            <w:r>
              <w:t>Реестры владельцев ценных бумаг</w:t>
            </w:r>
          </w:p>
        </w:tc>
        <w:tc>
          <w:tcPr>
            <w:tcW w:w="1680" w:type="dxa"/>
          </w:tcPr>
          <w:p w:rsidR="00A96900" w:rsidRDefault="00A96900">
            <w:pPr>
              <w:pStyle w:val="ConsPlusNormal"/>
            </w:pPr>
            <w:r>
              <w:t>Пост.* (1)</w:t>
            </w:r>
          </w:p>
        </w:tc>
        <w:tc>
          <w:tcPr>
            <w:tcW w:w="2280" w:type="dxa"/>
          </w:tcPr>
          <w:p w:rsidR="00A96900" w:rsidRDefault="00A96900">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A96900">
        <w:tc>
          <w:tcPr>
            <w:tcW w:w="900" w:type="dxa"/>
          </w:tcPr>
          <w:p w:rsidR="00A96900" w:rsidRDefault="00A96900">
            <w:pPr>
              <w:pStyle w:val="ConsPlusNormal"/>
              <w:jc w:val="center"/>
            </w:pPr>
            <w:r>
              <w:t>150</w:t>
            </w:r>
          </w:p>
        </w:tc>
        <w:tc>
          <w:tcPr>
            <w:tcW w:w="4800" w:type="dxa"/>
          </w:tcPr>
          <w:p w:rsidR="00A96900" w:rsidRDefault="00A96900">
            <w:pPr>
              <w:pStyle w:val="ConsPlusNormal"/>
            </w:pPr>
            <w:r>
              <w:t xml:space="preserve">Списки </w:t>
            </w:r>
            <w:proofErr w:type="spellStart"/>
            <w:r>
              <w:t>аффилированных</w:t>
            </w:r>
            <w:proofErr w:type="spellEnd"/>
            <w:r>
              <w:t xml:space="preserve"> лиц</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151</w:t>
            </w:r>
          </w:p>
        </w:tc>
        <w:tc>
          <w:tcPr>
            <w:tcW w:w="4800" w:type="dxa"/>
          </w:tcPr>
          <w:p w:rsidR="00A96900" w:rsidRDefault="00A96900">
            <w:pPr>
              <w:pStyle w:val="ConsPlusNormal"/>
            </w:pPr>
            <w:r>
              <w:t>Списки лиц, имеющих право на дивиденды, списки лиц, имеющих право на участие в общем собрании акционеров</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153</w:t>
            </w:r>
          </w:p>
        </w:tc>
        <w:tc>
          <w:tcPr>
            <w:tcW w:w="4800" w:type="dxa"/>
          </w:tcPr>
          <w:p w:rsidR="00A96900" w:rsidRDefault="00A96900">
            <w:pPr>
              <w:pStyle w:val="ConsPlusNormal"/>
            </w:pPr>
            <w:r>
              <w:t>Документы (сертификаты, свидетельства о регистрации акций, акты) о приеме-передаче акций (пакетов акций)</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159</w:t>
            </w:r>
          </w:p>
        </w:tc>
        <w:tc>
          <w:tcPr>
            <w:tcW w:w="4800" w:type="dxa"/>
          </w:tcPr>
          <w:p w:rsidR="00A96900" w:rsidRDefault="00A96900">
            <w:pPr>
              <w:pStyle w:val="ConsPlusNormal"/>
            </w:pPr>
            <w:r>
              <w:t>Договоры о продаже-покупке акций</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168</w:t>
            </w:r>
          </w:p>
        </w:tc>
        <w:tc>
          <w:tcPr>
            <w:tcW w:w="4800" w:type="dxa"/>
          </w:tcPr>
          <w:p w:rsidR="00A96900" w:rsidRDefault="00A96900">
            <w:pPr>
              <w:pStyle w:val="ConsPlusNormal"/>
            </w:pPr>
            <w:r>
              <w:t xml:space="preserve">Документы (заявления должника, кредиторов, уполномоченного органа и документы к ним; отзыв должника на заявления о признании </w:t>
            </w:r>
            <w:r>
              <w:lastRenderedPageBreak/>
              <w:t xml:space="preserve">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w:t>
            </w:r>
            <w:proofErr w:type="spellStart"/>
            <w:r>
              <w:t>реестродержателем</w:t>
            </w:r>
            <w:proofErr w:type="spellEnd"/>
            <w:r>
              <w:t>;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1680" w:type="dxa"/>
          </w:tcPr>
          <w:p w:rsidR="00A96900" w:rsidRDefault="00A96900">
            <w:pPr>
              <w:pStyle w:val="ConsPlusNormal"/>
            </w:pPr>
            <w:r>
              <w:lastRenderedPageBreak/>
              <w:t>Пост. (1)</w:t>
            </w:r>
          </w:p>
        </w:tc>
        <w:tc>
          <w:tcPr>
            <w:tcW w:w="2280" w:type="dxa"/>
          </w:tcPr>
          <w:p w:rsidR="00A96900" w:rsidRDefault="00A96900">
            <w:pPr>
              <w:pStyle w:val="ConsPlusNormal"/>
            </w:pPr>
            <w:r>
              <w:t xml:space="preserve">(1) Полный состав видов документов указан в </w:t>
            </w:r>
            <w:r>
              <w:lastRenderedPageBreak/>
              <w:t>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A96900">
        <w:tc>
          <w:tcPr>
            <w:tcW w:w="900" w:type="dxa"/>
          </w:tcPr>
          <w:p w:rsidR="00A96900" w:rsidRDefault="00A96900">
            <w:pPr>
              <w:pStyle w:val="ConsPlusNormal"/>
              <w:jc w:val="center"/>
            </w:pPr>
            <w:r>
              <w:lastRenderedPageBreak/>
              <w:t>172</w:t>
            </w:r>
          </w:p>
        </w:tc>
        <w:tc>
          <w:tcPr>
            <w:tcW w:w="4800" w:type="dxa"/>
          </w:tcPr>
          <w:p w:rsidR="00A96900" w:rsidRDefault="00A96900">
            <w:pPr>
              <w:pStyle w:val="ConsPlusNormal"/>
            </w:pPr>
            <w:proofErr w:type="gramStart"/>
            <w: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roofErr w:type="gramEnd"/>
          </w:p>
        </w:tc>
        <w:tc>
          <w:tcPr>
            <w:tcW w:w="1680" w:type="dxa"/>
          </w:tcPr>
          <w:p w:rsidR="00A96900" w:rsidRDefault="00A96900">
            <w:pPr>
              <w:pStyle w:val="ConsPlusNormal"/>
            </w:pPr>
            <w:r>
              <w:t>Пост.* (1)</w:t>
            </w:r>
          </w:p>
        </w:tc>
        <w:tc>
          <w:tcPr>
            <w:tcW w:w="2280" w:type="dxa"/>
          </w:tcPr>
          <w:p w:rsidR="00A96900" w:rsidRDefault="00A96900">
            <w:pPr>
              <w:pStyle w:val="ConsPlusNormal"/>
            </w:pPr>
            <w:r>
              <w:t>(1) Движимого имущества (мебель, автотранспорт, оргтехника и др.) - 5 л. ЭПК</w:t>
            </w:r>
          </w:p>
        </w:tc>
      </w:tr>
      <w:tr w:rsidR="00A96900">
        <w:tc>
          <w:tcPr>
            <w:tcW w:w="900" w:type="dxa"/>
          </w:tcPr>
          <w:p w:rsidR="00A96900" w:rsidRDefault="00A96900">
            <w:pPr>
              <w:pStyle w:val="ConsPlusNormal"/>
              <w:jc w:val="center"/>
            </w:pPr>
            <w:r>
              <w:t>185</w:t>
            </w:r>
          </w:p>
        </w:tc>
        <w:tc>
          <w:tcPr>
            <w:tcW w:w="4800" w:type="dxa"/>
          </w:tcPr>
          <w:p w:rsidR="00A96900" w:rsidRDefault="00A96900">
            <w:pPr>
              <w:pStyle w:val="ConsPlusNormal"/>
            </w:pPr>
            <w: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vMerge w:val="restart"/>
          </w:tcPr>
          <w:p w:rsidR="00A96900" w:rsidRDefault="00A96900">
            <w:pPr>
              <w:pStyle w:val="ConsPlusNormal"/>
              <w:jc w:val="center"/>
            </w:pPr>
            <w:r>
              <w:t>248</w:t>
            </w:r>
          </w:p>
        </w:tc>
        <w:tc>
          <w:tcPr>
            <w:tcW w:w="4800" w:type="dxa"/>
            <w:tcBorders>
              <w:bottom w:val="nil"/>
            </w:tcBorders>
          </w:tcPr>
          <w:p w:rsidR="00A96900" w:rsidRDefault="00A96900">
            <w:pPr>
              <w:pStyle w:val="ConsPlusNormal"/>
            </w:pPr>
            <w:r>
              <w:t>Описи дел (1):</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(1) Структурных подразделений - 3 г. после утверждения ЭПК (</w:t>
            </w:r>
            <w:proofErr w:type="gramStart"/>
            <w:r>
              <w:t>ЭК</w:t>
            </w:r>
            <w:proofErr w:type="gramEnd"/>
            <w:r>
              <w:t>) сводного годового раздела описи</w:t>
            </w:r>
          </w:p>
          <w:p w:rsidR="00A96900" w:rsidRDefault="00A96900">
            <w:pPr>
              <w:pStyle w:val="ConsPlusNormal"/>
            </w:pPr>
            <w:r>
              <w:lastRenderedPageBreak/>
              <w:t>(2) Неутвержденные - до минования надобности</w:t>
            </w:r>
          </w:p>
          <w:p w:rsidR="00A96900" w:rsidRDefault="00A96900">
            <w:pPr>
              <w:pStyle w:val="ConsPlusNormal"/>
            </w:pPr>
            <w:r>
              <w:t>(3) На постоянное хранение в государственные, муниципальные архивы передаются после ликвидации организации</w:t>
            </w: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proofErr w:type="gramStart"/>
            <w:r>
              <w:t>а) постоянного хранения (утвержденные)</w:t>
            </w:r>
            <w:proofErr w:type="gramEnd"/>
          </w:p>
        </w:tc>
        <w:tc>
          <w:tcPr>
            <w:tcW w:w="1680" w:type="dxa"/>
            <w:tcBorders>
              <w:top w:val="nil"/>
              <w:bottom w:val="nil"/>
            </w:tcBorders>
          </w:tcPr>
          <w:p w:rsidR="00A96900" w:rsidRDefault="00A96900">
            <w:pPr>
              <w:pStyle w:val="ConsPlusNormal"/>
            </w:pPr>
            <w:r>
              <w:t>Пост. (2)</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r>
              <w:t>б) по личному составу</w:t>
            </w:r>
          </w:p>
        </w:tc>
        <w:tc>
          <w:tcPr>
            <w:tcW w:w="1680" w:type="dxa"/>
            <w:tcBorders>
              <w:top w:val="nil"/>
            </w:tcBorders>
          </w:tcPr>
          <w:p w:rsidR="00A96900" w:rsidRDefault="00A96900">
            <w:pPr>
              <w:pStyle w:val="ConsPlusNormal"/>
            </w:pPr>
            <w:r>
              <w:t>Пост. (3)</w:t>
            </w:r>
          </w:p>
        </w:tc>
        <w:tc>
          <w:tcPr>
            <w:tcW w:w="2280" w:type="dxa"/>
            <w:vMerge/>
          </w:tcPr>
          <w:p w:rsidR="00A96900" w:rsidRDefault="00A96900"/>
        </w:tc>
      </w:tr>
      <w:tr w:rsidR="00A96900">
        <w:tc>
          <w:tcPr>
            <w:tcW w:w="900" w:type="dxa"/>
          </w:tcPr>
          <w:p w:rsidR="00A96900" w:rsidRDefault="00A96900">
            <w:pPr>
              <w:pStyle w:val="ConsPlusNormal"/>
              <w:jc w:val="center"/>
            </w:pPr>
            <w:r>
              <w:lastRenderedPageBreak/>
              <w:t>267</w:t>
            </w:r>
          </w:p>
        </w:tc>
        <w:tc>
          <w:tcPr>
            <w:tcW w:w="4800" w:type="dxa"/>
          </w:tcPr>
          <w:p w:rsidR="00A96900" w:rsidRDefault="00A96900">
            <w:pPr>
              <w:pStyle w:val="ConsPlusNormal"/>
            </w:pPr>
            <w:r>
              <w:t>Прогнозы (перспективные планы, программы) деятельности и развития организации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268</w:t>
            </w:r>
          </w:p>
        </w:tc>
        <w:tc>
          <w:tcPr>
            <w:tcW w:w="4800" w:type="dxa"/>
          </w:tcPr>
          <w:p w:rsidR="00A96900" w:rsidRDefault="00A96900">
            <w:pPr>
              <w:pStyle w:val="ConsPlusNormal"/>
            </w:pPr>
            <w:r>
              <w:t>Концепции развития организации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vMerge w:val="restart"/>
          </w:tcPr>
          <w:p w:rsidR="00A96900" w:rsidRDefault="00A96900">
            <w:pPr>
              <w:pStyle w:val="ConsPlusNormal"/>
              <w:jc w:val="center"/>
            </w:pPr>
            <w:r>
              <w:t>351</w:t>
            </w:r>
          </w:p>
        </w:tc>
        <w:tc>
          <w:tcPr>
            <w:tcW w:w="4800" w:type="dxa"/>
            <w:tcBorders>
              <w:bottom w:val="nil"/>
            </w:tcBorders>
          </w:tcPr>
          <w:p w:rsidR="00A96900" w:rsidRDefault="00A96900">
            <w:pPr>
              <w:pStyle w:val="ConsPlusNormal"/>
            </w:pPr>
            <w:r>
              <w:t>Бухгалтерская (финансовая) отчетность (бухгалтерские балансы, отчеты о прибылях и убытках, отчеты о целевом использовании средств, приложения к ним и др.):</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 xml:space="preserve">(1) При отсутствии </w:t>
            </w:r>
            <w:proofErr w:type="gramStart"/>
            <w:r>
              <w:t>годовых</w:t>
            </w:r>
            <w:proofErr w:type="gramEnd"/>
            <w:r>
              <w:t xml:space="preserve"> - пост.</w:t>
            </w:r>
          </w:p>
          <w:p w:rsidR="00A96900" w:rsidRDefault="00A96900">
            <w:pPr>
              <w:pStyle w:val="ConsPlusNormal"/>
            </w:pPr>
            <w:r>
              <w:t>(2) При отсутствии годовых, квартальных - пост.</w:t>
            </w:r>
          </w:p>
        </w:tc>
      </w:tr>
      <w:tr w:rsidR="00A96900">
        <w:tc>
          <w:tcPr>
            <w:tcW w:w="900" w:type="dxa"/>
            <w:vMerge/>
          </w:tcPr>
          <w:p w:rsidR="00A96900" w:rsidRDefault="00A96900"/>
        </w:tc>
        <w:tc>
          <w:tcPr>
            <w:tcW w:w="4800" w:type="dxa"/>
            <w:tcBorders>
              <w:top w:val="nil"/>
            </w:tcBorders>
          </w:tcPr>
          <w:p w:rsidR="00A96900" w:rsidRDefault="00A96900">
            <w:pPr>
              <w:pStyle w:val="ConsPlusNormal"/>
            </w:pPr>
            <w:r>
              <w:t>а) сводная годовая (консолидированная)</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tcPr>
          <w:p w:rsidR="00A96900" w:rsidRDefault="00A96900">
            <w:pPr>
              <w:pStyle w:val="ConsPlusNormal"/>
              <w:jc w:val="center"/>
            </w:pPr>
            <w:r>
              <w:t>353</w:t>
            </w:r>
          </w:p>
        </w:tc>
        <w:tc>
          <w:tcPr>
            <w:tcW w:w="4800" w:type="dxa"/>
          </w:tcPr>
          <w:p w:rsidR="00A96900" w:rsidRDefault="00A96900">
            <w:pPr>
              <w:pStyle w:val="ConsPlusNormal"/>
            </w:pPr>
            <w:r>
              <w:t>Передаточные акты, разделительные, ликвидационные балансы; пояснительные записки к ним</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369</w:t>
            </w:r>
          </w:p>
        </w:tc>
        <w:tc>
          <w:tcPr>
            <w:tcW w:w="4800" w:type="dxa"/>
          </w:tcPr>
          <w:p w:rsidR="00A96900" w:rsidRDefault="00A96900">
            <w:pPr>
              <w:pStyle w:val="ConsPlusNormal"/>
            </w:pPr>
            <w:r>
              <w:t>Документы (счета, справки, переписка) по финансовым вопросам благотворительной деятельности</w:t>
            </w:r>
          </w:p>
        </w:tc>
        <w:tc>
          <w:tcPr>
            <w:tcW w:w="1680" w:type="dxa"/>
          </w:tcPr>
          <w:p w:rsidR="00A96900" w:rsidRDefault="00A96900">
            <w:pPr>
              <w:pStyle w:val="ConsPlusNormal"/>
            </w:pPr>
            <w:r>
              <w:t>5 л. ЭПК</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413</w:t>
            </w:r>
          </w:p>
        </w:tc>
        <w:tc>
          <w:tcPr>
            <w:tcW w:w="4800" w:type="dxa"/>
          </w:tcPr>
          <w:p w:rsidR="00A96900" w:rsidRDefault="00A96900">
            <w:pPr>
              <w:pStyle w:val="ConsPlusNormal"/>
            </w:pPr>
            <w:r>
              <w:t>Лицевые карточки, счета работников</w:t>
            </w:r>
          </w:p>
        </w:tc>
        <w:tc>
          <w:tcPr>
            <w:tcW w:w="1680" w:type="dxa"/>
          </w:tcPr>
          <w:p w:rsidR="00A96900" w:rsidRDefault="00A96900">
            <w:pPr>
              <w:pStyle w:val="ConsPlusNormal"/>
            </w:pPr>
            <w:r>
              <w:t>75 л. ЭПК*</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419</w:t>
            </w:r>
          </w:p>
        </w:tc>
        <w:tc>
          <w:tcPr>
            <w:tcW w:w="4800" w:type="dxa"/>
          </w:tcPr>
          <w:p w:rsidR="00A96900" w:rsidRDefault="00A96900">
            <w:pPr>
              <w:pStyle w:val="ConsPlusNormal"/>
            </w:pPr>
            <w:r>
              <w:t>Ведомости на выдачу дивидендов</w:t>
            </w:r>
          </w:p>
        </w:tc>
        <w:tc>
          <w:tcPr>
            <w:tcW w:w="1680" w:type="dxa"/>
          </w:tcPr>
          <w:p w:rsidR="00A96900" w:rsidRDefault="00A96900">
            <w:pPr>
              <w:pStyle w:val="ConsPlusNormal"/>
            </w:pPr>
            <w:r>
              <w:t>75 л.*</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lastRenderedPageBreak/>
              <w:t>427</w:t>
            </w:r>
          </w:p>
        </w:tc>
        <w:tc>
          <w:tcPr>
            <w:tcW w:w="4800" w:type="dxa"/>
          </w:tcPr>
          <w:p w:rsidR="00A96900" w:rsidRDefault="00A96900">
            <w:pPr>
              <w:pStyle w:val="ConsPlusNormal"/>
            </w:pPr>
            <w:proofErr w:type="gramStart"/>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680" w:type="dxa"/>
          </w:tcPr>
          <w:p w:rsidR="00A96900" w:rsidRDefault="00A96900">
            <w:pPr>
              <w:pStyle w:val="ConsPlusNormal"/>
            </w:pPr>
            <w:r>
              <w:t>Пост.* (1)</w:t>
            </w:r>
          </w:p>
        </w:tc>
        <w:tc>
          <w:tcPr>
            <w:tcW w:w="2280" w:type="dxa"/>
          </w:tcPr>
          <w:p w:rsidR="00A96900" w:rsidRDefault="00A96900">
            <w:pPr>
              <w:pStyle w:val="ConsPlusNormal"/>
            </w:pPr>
            <w:r>
              <w:t>(1) О товарно-материальных ценностях (движимом имуществе) - 5 л.</w:t>
            </w:r>
          </w:p>
          <w:p w:rsidR="00A96900" w:rsidRDefault="00A96900">
            <w:pPr>
              <w:pStyle w:val="ConsPlusNormal"/>
            </w:pPr>
            <w:r>
              <w:t>При условии проведения проверки (ревизии)</w:t>
            </w:r>
          </w:p>
        </w:tc>
      </w:tr>
      <w:tr w:rsidR="00A96900">
        <w:tc>
          <w:tcPr>
            <w:tcW w:w="900" w:type="dxa"/>
          </w:tcPr>
          <w:p w:rsidR="00A96900" w:rsidRDefault="00A96900">
            <w:pPr>
              <w:pStyle w:val="ConsPlusNormal"/>
              <w:jc w:val="center"/>
            </w:pPr>
            <w:r>
              <w:t>428</w:t>
            </w:r>
          </w:p>
        </w:tc>
        <w:tc>
          <w:tcPr>
            <w:tcW w:w="4800" w:type="dxa"/>
          </w:tcPr>
          <w:p w:rsidR="00A96900" w:rsidRDefault="00A96900">
            <w:pPr>
              <w:pStyle w:val="ConsPlusNormal"/>
            </w:pPr>
            <w:r>
              <w:t>Инвентаризационные описи ликвидационных комиссий</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432</w:t>
            </w:r>
          </w:p>
        </w:tc>
        <w:tc>
          <w:tcPr>
            <w:tcW w:w="4800" w:type="dxa"/>
          </w:tcPr>
          <w:p w:rsidR="00A96900" w:rsidRDefault="00A96900">
            <w:pPr>
              <w:pStyle w:val="ConsPlusNormal"/>
            </w:pPr>
            <w:r>
              <w:t xml:space="preserve">Акты о передаче прав на недвижимое имущество и сделок с ним </w:t>
            </w:r>
            <w:proofErr w:type="gramStart"/>
            <w:r>
              <w:t>от</w:t>
            </w:r>
            <w:proofErr w:type="gramEnd"/>
            <w:r>
              <w:t xml:space="preserve"> прежнего к новому правообладателю (с баланса на баланс)</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453</w:t>
            </w:r>
          </w:p>
        </w:tc>
        <w:tc>
          <w:tcPr>
            <w:tcW w:w="4800" w:type="dxa"/>
          </w:tcPr>
          <w:p w:rsidR="00A96900" w:rsidRDefault="00A96900">
            <w:pPr>
              <w:pStyle w:val="ConsPlusNormal"/>
            </w:pPr>
            <w:r>
              <w:t>Паспорта сделок</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vMerge w:val="restart"/>
          </w:tcPr>
          <w:p w:rsidR="00A96900" w:rsidRDefault="00A96900">
            <w:pPr>
              <w:pStyle w:val="ConsPlusNormal"/>
              <w:jc w:val="center"/>
            </w:pPr>
            <w:r>
              <w:t>464</w:t>
            </w:r>
          </w:p>
        </w:tc>
        <w:tc>
          <w:tcPr>
            <w:tcW w:w="4800" w:type="dxa"/>
            <w:tcBorders>
              <w:bottom w:val="nil"/>
            </w:tcBorders>
          </w:tcPr>
          <w:p w:rsidR="00A96900" w:rsidRDefault="00A96900">
            <w:pPr>
              <w:pStyle w:val="ConsPlusNormal"/>
            </w:pPr>
            <w:r>
              <w:t>Отчеты организации о выполнении перспективных (долговременных), целевых и текущих программ, планов, годовых планов; анализы отчетов:</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c>
          <w:tcPr>
            <w:tcW w:w="900" w:type="dxa"/>
            <w:vMerge/>
          </w:tcPr>
          <w:p w:rsidR="00A96900" w:rsidRDefault="00A96900"/>
        </w:tc>
        <w:tc>
          <w:tcPr>
            <w:tcW w:w="4800" w:type="dxa"/>
            <w:tcBorders>
              <w:top w:val="nil"/>
            </w:tcBorders>
          </w:tcPr>
          <w:p w:rsidR="00A96900" w:rsidRDefault="00A96900">
            <w:pPr>
              <w:pStyle w:val="ConsPlusNormal"/>
            </w:pPr>
            <w:r>
              <w:t xml:space="preserve">а) </w:t>
            </w:r>
            <w:proofErr w:type="gramStart"/>
            <w:r>
              <w:t>сводные</w:t>
            </w:r>
            <w:proofErr w:type="gramEnd"/>
            <w:r>
              <w:t xml:space="preserve"> годовые и с большей периодичностью</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tcPr>
          <w:p w:rsidR="00A96900" w:rsidRDefault="00A96900">
            <w:pPr>
              <w:pStyle w:val="ConsPlusNormal"/>
              <w:jc w:val="center"/>
            </w:pPr>
            <w:r>
              <w:t>486</w:t>
            </w:r>
          </w:p>
        </w:tc>
        <w:tc>
          <w:tcPr>
            <w:tcW w:w="4800" w:type="dxa"/>
          </w:tcPr>
          <w:p w:rsidR="00A96900" w:rsidRDefault="00A96900">
            <w:pPr>
              <w:pStyle w:val="ConsPlusNormal"/>
            </w:pPr>
            <w:proofErr w:type="gramStart"/>
            <w:r>
              <w:t>Документы (протоколы, решения, доклады, справки) об экономических, научных, культурных и иных связях с другими организациями</w:t>
            </w:r>
            <w:proofErr w:type="gramEnd"/>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492</w:t>
            </w:r>
          </w:p>
        </w:tc>
        <w:tc>
          <w:tcPr>
            <w:tcW w:w="4800" w:type="dxa"/>
          </w:tcPr>
          <w:p w:rsidR="00A96900" w:rsidRDefault="00A96900">
            <w:pPr>
              <w:pStyle w:val="ConsPlusNormal"/>
            </w:pPr>
            <w:proofErr w:type="gramStart"/>
            <w: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roofErr w:type="gramEnd"/>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lastRenderedPageBreak/>
              <w:t>629</w:t>
            </w:r>
          </w:p>
        </w:tc>
        <w:tc>
          <w:tcPr>
            <w:tcW w:w="4800" w:type="dxa"/>
          </w:tcPr>
          <w:p w:rsidR="00A96900" w:rsidRDefault="00A96900">
            <w:pPr>
              <w:pStyle w:val="ConsPlusNormal"/>
            </w:pPr>
            <w:r>
              <w:t>Сведения об авариях и несчастных случаях</w:t>
            </w:r>
          </w:p>
        </w:tc>
        <w:tc>
          <w:tcPr>
            <w:tcW w:w="1680" w:type="dxa"/>
          </w:tcPr>
          <w:p w:rsidR="00A96900" w:rsidRDefault="00A96900">
            <w:pPr>
              <w:pStyle w:val="ConsPlusNormal"/>
            </w:pPr>
            <w:r>
              <w:t>5 л. (1) ЭПК</w:t>
            </w:r>
          </w:p>
        </w:tc>
        <w:tc>
          <w:tcPr>
            <w:tcW w:w="2280" w:type="dxa"/>
          </w:tcPr>
          <w:p w:rsidR="00A96900" w:rsidRDefault="00A96900">
            <w:pPr>
              <w:pStyle w:val="ConsPlusNormal"/>
            </w:pPr>
            <w:r>
              <w:t>(1) Сведения о несчастных случаях, связанных с человеческими жертвами, - пост.**</w:t>
            </w:r>
          </w:p>
        </w:tc>
      </w:tr>
      <w:tr w:rsidR="00A96900">
        <w:tc>
          <w:tcPr>
            <w:tcW w:w="900" w:type="dxa"/>
            <w:vMerge w:val="restart"/>
          </w:tcPr>
          <w:p w:rsidR="00A96900" w:rsidRDefault="00A96900">
            <w:pPr>
              <w:pStyle w:val="ConsPlusNormal"/>
              <w:jc w:val="center"/>
            </w:pPr>
            <w:r>
              <w:t>656</w:t>
            </w:r>
          </w:p>
        </w:tc>
        <w:tc>
          <w:tcPr>
            <w:tcW w:w="4800" w:type="dxa"/>
            <w:tcBorders>
              <w:bottom w:val="nil"/>
            </w:tcBorders>
          </w:tcPr>
          <w:p w:rsidR="00A96900" w:rsidRDefault="00A96900">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r>
              <w:t>(1) Виды документов, входящих в состав личных дел, определенных категорий работников указаны в соответствующем законодательстве</w:t>
            </w: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proofErr w:type="gramStart"/>
            <w: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roofErr w:type="gramEnd"/>
          </w:p>
        </w:tc>
        <w:tc>
          <w:tcPr>
            <w:tcW w:w="1680" w:type="dxa"/>
            <w:tcBorders>
              <w:top w:val="nil"/>
              <w:bottom w:val="nil"/>
            </w:tcBorders>
          </w:tcPr>
          <w:p w:rsidR="00A96900" w:rsidRDefault="00A96900">
            <w:pPr>
              <w:pStyle w:val="ConsPlusNormal"/>
            </w:pPr>
            <w:r>
              <w:t>Пост.*</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r>
              <w:t>б) работников, в т.ч. государственных гражданских и муниципальных служащих</w:t>
            </w:r>
          </w:p>
        </w:tc>
        <w:tc>
          <w:tcPr>
            <w:tcW w:w="1680" w:type="dxa"/>
            <w:tcBorders>
              <w:top w:val="nil"/>
            </w:tcBorders>
          </w:tcPr>
          <w:p w:rsidR="00A96900" w:rsidRDefault="00A96900">
            <w:pPr>
              <w:pStyle w:val="ConsPlusNormal"/>
            </w:pPr>
            <w:r>
              <w:t>75 л. ЭПК*</w:t>
            </w:r>
          </w:p>
        </w:tc>
        <w:tc>
          <w:tcPr>
            <w:tcW w:w="2280" w:type="dxa"/>
            <w:vMerge/>
          </w:tcPr>
          <w:p w:rsidR="00A96900" w:rsidRDefault="00A96900"/>
        </w:tc>
      </w:tr>
      <w:tr w:rsidR="00A96900">
        <w:tc>
          <w:tcPr>
            <w:tcW w:w="900" w:type="dxa"/>
          </w:tcPr>
          <w:p w:rsidR="00A96900" w:rsidRDefault="00A96900">
            <w:pPr>
              <w:pStyle w:val="ConsPlusNormal"/>
              <w:jc w:val="center"/>
            </w:pPr>
            <w:r>
              <w:t>657</w:t>
            </w:r>
          </w:p>
        </w:tc>
        <w:tc>
          <w:tcPr>
            <w:tcW w:w="4800" w:type="dxa"/>
          </w:tcPr>
          <w:p w:rsidR="00A96900" w:rsidRDefault="00A96900">
            <w:pPr>
              <w:pStyle w:val="ConsPlusNormal"/>
            </w:pPr>
            <w:r>
              <w:t>Трудовые договоры (служебные контракты), трудовые соглашения, договоры подряда, не вошедшие в состав личных дел</w:t>
            </w:r>
          </w:p>
        </w:tc>
        <w:tc>
          <w:tcPr>
            <w:tcW w:w="1680" w:type="dxa"/>
          </w:tcPr>
          <w:p w:rsidR="00A96900" w:rsidRDefault="00A96900">
            <w:pPr>
              <w:pStyle w:val="ConsPlusNormal"/>
            </w:pPr>
            <w:r>
              <w:t>75 л. ЭПК*</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658</w:t>
            </w:r>
          </w:p>
        </w:tc>
        <w:tc>
          <w:tcPr>
            <w:tcW w:w="4800" w:type="dxa"/>
          </w:tcPr>
          <w:p w:rsidR="00A96900" w:rsidRDefault="00A96900">
            <w:pPr>
              <w:pStyle w:val="ConsPlusNormal"/>
            </w:pPr>
            <w:r>
              <w:t>Личные карточки работников, в т.ч. временных работников</w:t>
            </w:r>
          </w:p>
        </w:tc>
        <w:tc>
          <w:tcPr>
            <w:tcW w:w="1680" w:type="dxa"/>
          </w:tcPr>
          <w:p w:rsidR="00A96900" w:rsidRDefault="00A96900">
            <w:pPr>
              <w:pStyle w:val="ConsPlusNormal"/>
            </w:pPr>
            <w:r>
              <w:t>75 л. ЭПК*</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664</w:t>
            </w:r>
          </w:p>
        </w:tc>
        <w:tc>
          <w:tcPr>
            <w:tcW w:w="4800" w:type="dxa"/>
          </w:tcPr>
          <w:p w:rsidR="00A96900" w:rsidRDefault="00A96900">
            <w:pPr>
              <w:pStyle w:val="ConsPlusNormal"/>
            </w:pPr>
            <w:r>
              <w:t>Подлинные личные документы (трудовые книжки, дипломы, аттестаты, удостоверения, свидетельства)</w:t>
            </w:r>
          </w:p>
        </w:tc>
        <w:tc>
          <w:tcPr>
            <w:tcW w:w="1680" w:type="dxa"/>
          </w:tcPr>
          <w:p w:rsidR="00A96900" w:rsidRDefault="00A96900">
            <w:pPr>
              <w:pStyle w:val="ConsPlusNormal"/>
            </w:pPr>
            <w:r>
              <w:t>До востребования* (1)</w:t>
            </w:r>
          </w:p>
        </w:tc>
        <w:tc>
          <w:tcPr>
            <w:tcW w:w="2280" w:type="dxa"/>
          </w:tcPr>
          <w:p w:rsidR="00A96900" w:rsidRDefault="00A96900">
            <w:pPr>
              <w:pStyle w:val="ConsPlusNormal"/>
            </w:pPr>
            <w:r>
              <w:t>(1) Невостребованные - 75 л.</w:t>
            </w:r>
          </w:p>
        </w:tc>
      </w:tr>
      <w:tr w:rsidR="00A96900">
        <w:tc>
          <w:tcPr>
            <w:tcW w:w="900" w:type="dxa"/>
            <w:vMerge w:val="restart"/>
          </w:tcPr>
          <w:p w:rsidR="00A96900" w:rsidRDefault="00A96900">
            <w:pPr>
              <w:pStyle w:val="ConsPlusNormal"/>
              <w:jc w:val="center"/>
            </w:pPr>
            <w:r>
              <w:t>685</w:t>
            </w:r>
          </w:p>
        </w:tc>
        <w:tc>
          <w:tcPr>
            <w:tcW w:w="4800" w:type="dxa"/>
            <w:tcBorders>
              <w:bottom w:val="nil"/>
            </w:tcBorders>
          </w:tcPr>
          <w:p w:rsidR="00A96900" w:rsidRDefault="00A96900">
            <w:pPr>
              <w:pStyle w:val="ConsPlusNormal"/>
            </w:pPr>
            <w:r>
              <w:t>Списки*:</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а) членов руководящих и исполнительных органов организации</w:t>
            </w:r>
          </w:p>
        </w:tc>
        <w:tc>
          <w:tcPr>
            <w:tcW w:w="1680" w:type="dxa"/>
            <w:tcBorders>
              <w:top w:val="nil"/>
              <w:bottom w:val="nil"/>
            </w:tcBorders>
          </w:tcPr>
          <w:p w:rsidR="00A96900" w:rsidRDefault="00A96900">
            <w:pPr>
              <w:pStyle w:val="ConsPlusNormal"/>
            </w:pPr>
            <w:r>
              <w:t>Пост.</w:t>
            </w:r>
          </w:p>
        </w:tc>
        <w:tc>
          <w:tcPr>
            <w:tcW w:w="2280" w:type="dxa"/>
            <w:vMerge/>
          </w:tcPr>
          <w:p w:rsidR="00A96900" w:rsidRDefault="00A96900"/>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б) ветеранов и участников Великой Отечественной войны и других военных действий</w:t>
            </w:r>
          </w:p>
        </w:tc>
        <w:tc>
          <w:tcPr>
            <w:tcW w:w="1680" w:type="dxa"/>
            <w:tcBorders>
              <w:top w:val="nil"/>
              <w:bottom w:val="nil"/>
            </w:tcBorders>
          </w:tcPr>
          <w:p w:rsidR="00A96900" w:rsidRDefault="00A96900">
            <w:pPr>
              <w:pStyle w:val="ConsPlusNormal"/>
            </w:pPr>
            <w:r>
              <w:t>Пост.</w:t>
            </w:r>
          </w:p>
        </w:tc>
        <w:tc>
          <w:tcPr>
            <w:tcW w:w="2280" w:type="dxa"/>
            <w:vMerge/>
          </w:tcPr>
          <w:p w:rsidR="00A96900" w:rsidRDefault="00A96900"/>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в) награжденных государственными и иными наградами, удостоенных государственных и иных званий, премий</w:t>
            </w:r>
          </w:p>
        </w:tc>
        <w:tc>
          <w:tcPr>
            <w:tcW w:w="1680" w:type="dxa"/>
            <w:tcBorders>
              <w:top w:val="nil"/>
              <w:bottom w:val="nil"/>
            </w:tcBorders>
          </w:tcPr>
          <w:p w:rsidR="00A96900" w:rsidRDefault="00A96900">
            <w:pPr>
              <w:pStyle w:val="ConsPlusNormal"/>
            </w:pPr>
            <w:r>
              <w:t>Пост.</w:t>
            </w:r>
          </w:p>
          <w:p w:rsidR="00A96900" w:rsidRDefault="00A96900">
            <w:pPr>
              <w:pStyle w:val="ConsPlusNormal"/>
            </w:pPr>
            <w:r>
              <w:t>75 л.</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r>
              <w:t>г) работников</w:t>
            </w:r>
          </w:p>
        </w:tc>
        <w:tc>
          <w:tcPr>
            <w:tcW w:w="1680" w:type="dxa"/>
            <w:tcBorders>
              <w:top w:val="nil"/>
            </w:tcBorders>
          </w:tcPr>
          <w:p w:rsidR="00A96900" w:rsidRDefault="00A96900">
            <w:pPr>
              <w:pStyle w:val="ConsPlusNormal"/>
            </w:pPr>
          </w:p>
        </w:tc>
        <w:tc>
          <w:tcPr>
            <w:tcW w:w="2280" w:type="dxa"/>
            <w:vMerge/>
          </w:tcPr>
          <w:p w:rsidR="00A96900" w:rsidRDefault="00A96900"/>
        </w:tc>
      </w:tr>
      <w:tr w:rsidR="00A96900">
        <w:tc>
          <w:tcPr>
            <w:tcW w:w="900" w:type="dxa"/>
            <w:vMerge w:val="restart"/>
          </w:tcPr>
          <w:p w:rsidR="00A96900" w:rsidRDefault="00A96900">
            <w:pPr>
              <w:pStyle w:val="ConsPlusNormal"/>
              <w:jc w:val="center"/>
            </w:pPr>
            <w:r>
              <w:t>735</w:t>
            </w:r>
          </w:p>
        </w:tc>
        <w:tc>
          <w:tcPr>
            <w:tcW w:w="4800" w:type="dxa"/>
            <w:tcBorders>
              <w:bottom w:val="nil"/>
            </w:tcBorders>
          </w:tcPr>
          <w:p w:rsidR="00A96900" w:rsidRDefault="00A96900">
            <w:pPr>
              <w:pStyle w:val="ConsPlusNormal"/>
            </w:pPr>
            <w:proofErr w:type="gramStart"/>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roofErr w:type="gramEnd"/>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0" w:type="dxa"/>
            <w:tcBorders>
              <w:top w:val="nil"/>
              <w:bottom w:val="nil"/>
            </w:tcBorders>
          </w:tcPr>
          <w:p w:rsidR="00A96900" w:rsidRDefault="00A96900">
            <w:pPr>
              <w:pStyle w:val="ConsPlusNormal"/>
            </w:pPr>
            <w:r>
              <w:t>а) в награждающих организациях</w:t>
            </w:r>
          </w:p>
        </w:tc>
        <w:tc>
          <w:tcPr>
            <w:tcW w:w="1680" w:type="dxa"/>
            <w:tcBorders>
              <w:top w:val="nil"/>
              <w:bottom w:val="nil"/>
            </w:tcBorders>
          </w:tcPr>
          <w:p w:rsidR="00A96900" w:rsidRDefault="00A96900">
            <w:pPr>
              <w:pStyle w:val="ConsPlusNormal"/>
            </w:pPr>
            <w:r>
              <w:t>Пост.*</w:t>
            </w:r>
          </w:p>
          <w:p w:rsidR="00A96900" w:rsidRDefault="00A96900">
            <w:pPr>
              <w:pStyle w:val="ConsPlusNormal"/>
            </w:pPr>
            <w:r>
              <w:t>75 л. ЭПК*</w:t>
            </w:r>
          </w:p>
        </w:tc>
        <w:tc>
          <w:tcPr>
            <w:tcW w:w="2280" w:type="dxa"/>
            <w:vMerge/>
          </w:tcPr>
          <w:p w:rsidR="00A96900" w:rsidRDefault="00A96900"/>
        </w:tc>
      </w:tr>
      <w:tr w:rsidR="00A96900">
        <w:tc>
          <w:tcPr>
            <w:tcW w:w="900" w:type="dxa"/>
            <w:vMerge/>
          </w:tcPr>
          <w:p w:rsidR="00A96900" w:rsidRDefault="00A96900"/>
        </w:tc>
        <w:tc>
          <w:tcPr>
            <w:tcW w:w="4800" w:type="dxa"/>
            <w:tcBorders>
              <w:top w:val="nil"/>
            </w:tcBorders>
          </w:tcPr>
          <w:p w:rsidR="00A96900" w:rsidRDefault="00A96900">
            <w:pPr>
              <w:pStyle w:val="ConsPlusNormal"/>
            </w:pPr>
            <w:r>
              <w:t>б) в представляющих организациях</w:t>
            </w:r>
          </w:p>
        </w:tc>
        <w:tc>
          <w:tcPr>
            <w:tcW w:w="1680" w:type="dxa"/>
            <w:tcBorders>
              <w:top w:val="nil"/>
            </w:tcBorders>
          </w:tcPr>
          <w:p w:rsidR="00A96900" w:rsidRDefault="00A96900">
            <w:pPr>
              <w:pStyle w:val="ConsPlusNormal"/>
            </w:pPr>
          </w:p>
        </w:tc>
        <w:tc>
          <w:tcPr>
            <w:tcW w:w="2280" w:type="dxa"/>
            <w:vMerge/>
          </w:tcPr>
          <w:p w:rsidR="00A96900" w:rsidRDefault="00A96900"/>
        </w:tc>
      </w:tr>
      <w:tr w:rsidR="00A96900">
        <w:tc>
          <w:tcPr>
            <w:tcW w:w="900" w:type="dxa"/>
          </w:tcPr>
          <w:p w:rsidR="00A96900" w:rsidRDefault="00A96900">
            <w:pPr>
              <w:pStyle w:val="ConsPlusNormal"/>
              <w:jc w:val="center"/>
            </w:pPr>
            <w:r>
              <w:t>775</w:t>
            </w:r>
          </w:p>
        </w:tc>
        <w:tc>
          <w:tcPr>
            <w:tcW w:w="4800" w:type="dxa"/>
          </w:tcPr>
          <w:p w:rsidR="00A96900" w:rsidRDefault="00A96900">
            <w:pPr>
              <w:pStyle w:val="ConsPlusNormal"/>
            </w:pPr>
            <w:r>
              <w:t>Книги, журналы оттисков и слепков печатей, штампов, факсимиле</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793</w:t>
            </w:r>
          </w:p>
        </w:tc>
        <w:tc>
          <w:tcPr>
            <w:tcW w:w="4800" w:type="dxa"/>
          </w:tcPr>
          <w:p w:rsidR="00A96900" w:rsidRDefault="00A96900">
            <w:pPr>
              <w:pStyle w:val="ConsPlusNormal"/>
            </w:pPr>
            <w:proofErr w:type="gramStart"/>
            <w: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roofErr w:type="gramEnd"/>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vMerge w:val="restart"/>
          </w:tcPr>
          <w:p w:rsidR="00A96900" w:rsidRDefault="00A96900">
            <w:pPr>
              <w:pStyle w:val="ConsPlusNormal"/>
              <w:jc w:val="center"/>
            </w:pPr>
            <w:r>
              <w:lastRenderedPageBreak/>
              <w:t>794</w:t>
            </w:r>
          </w:p>
        </w:tc>
        <w:tc>
          <w:tcPr>
            <w:tcW w:w="4800" w:type="dxa"/>
            <w:tcBorders>
              <w:bottom w:val="nil"/>
            </w:tcBorders>
          </w:tcPr>
          <w:p w:rsidR="00A96900" w:rsidRDefault="00A96900">
            <w:pPr>
              <w:pStyle w:val="ConsPlusNormal"/>
            </w:pPr>
            <w:proofErr w:type="gramStart"/>
            <w:r>
              <w:t>Опись документов, представляемых (на торги (аукцион, конкурс) по купле-продаже земельных участков, зданий и другого имущества:</w:t>
            </w:r>
            <w:proofErr w:type="gramEnd"/>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c>
          <w:tcPr>
            <w:tcW w:w="900" w:type="dxa"/>
            <w:vMerge/>
          </w:tcPr>
          <w:p w:rsidR="00A96900" w:rsidRDefault="00A96900"/>
        </w:tc>
        <w:tc>
          <w:tcPr>
            <w:tcW w:w="4800" w:type="dxa"/>
            <w:tcBorders>
              <w:top w:val="nil"/>
            </w:tcBorders>
          </w:tcPr>
          <w:p w:rsidR="00A96900" w:rsidRDefault="00A96900">
            <w:pPr>
              <w:pStyle w:val="ConsPlusNormal"/>
            </w:pPr>
            <w:r>
              <w:t>а) по месту проведения</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vMerge w:val="restart"/>
          </w:tcPr>
          <w:p w:rsidR="00A96900" w:rsidRDefault="00A96900">
            <w:pPr>
              <w:pStyle w:val="ConsPlusNormal"/>
              <w:jc w:val="center"/>
            </w:pPr>
            <w:r>
              <w:t>796</w:t>
            </w:r>
          </w:p>
        </w:tc>
        <w:tc>
          <w:tcPr>
            <w:tcW w:w="4800" w:type="dxa"/>
            <w:tcBorders>
              <w:bottom w:val="nil"/>
            </w:tcBorders>
          </w:tcPr>
          <w:p w:rsidR="00A96900" w:rsidRDefault="00A96900">
            <w:pPr>
              <w:pStyle w:val="ConsPlusNormal"/>
            </w:pPr>
            <w:r>
              <w:t>Протоколы торгов (аукциона, конкурса) по купле-продаже земельных участков, зданий и другого имущества:</w:t>
            </w:r>
          </w:p>
        </w:tc>
        <w:tc>
          <w:tcPr>
            <w:tcW w:w="1680" w:type="dxa"/>
            <w:tcBorders>
              <w:bottom w:val="nil"/>
            </w:tcBorders>
          </w:tcPr>
          <w:p w:rsidR="00A96900" w:rsidRDefault="00A96900">
            <w:pPr>
              <w:pStyle w:val="ConsPlusNormal"/>
            </w:pPr>
          </w:p>
        </w:tc>
        <w:tc>
          <w:tcPr>
            <w:tcW w:w="2280" w:type="dxa"/>
            <w:vMerge w:val="restart"/>
          </w:tcPr>
          <w:p w:rsidR="00A96900" w:rsidRDefault="00A96900">
            <w:pPr>
              <w:pStyle w:val="ConsPlusNormal"/>
            </w:pPr>
          </w:p>
        </w:tc>
      </w:tr>
      <w:tr w:rsidR="00A96900">
        <w:tc>
          <w:tcPr>
            <w:tcW w:w="900" w:type="dxa"/>
            <w:vMerge/>
          </w:tcPr>
          <w:p w:rsidR="00A96900" w:rsidRDefault="00A96900"/>
        </w:tc>
        <w:tc>
          <w:tcPr>
            <w:tcW w:w="4800" w:type="dxa"/>
            <w:tcBorders>
              <w:top w:val="nil"/>
            </w:tcBorders>
          </w:tcPr>
          <w:p w:rsidR="00A96900" w:rsidRDefault="00A96900">
            <w:pPr>
              <w:pStyle w:val="ConsPlusNormal"/>
            </w:pPr>
            <w:r>
              <w:t>а) по месту проведения</w:t>
            </w:r>
          </w:p>
        </w:tc>
        <w:tc>
          <w:tcPr>
            <w:tcW w:w="1680" w:type="dxa"/>
            <w:tcBorders>
              <w:top w:val="nil"/>
            </w:tcBorders>
          </w:tcPr>
          <w:p w:rsidR="00A96900" w:rsidRDefault="00A96900">
            <w:pPr>
              <w:pStyle w:val="ConsPlusNormal"/>
            </w:pPr>
            <w:r>
              <w:t>Пост.*</w:t>
            </w:r>
          </w:p>
        </w:tc>
        <w:tc>
          <w:tcPr>
            <w:tcW w:w="2280" w:type="dxa"/>
            <w:vMerge/>
          </w:tcPr>
          <w:p w:rsidR="00A96900" w:rsidRDefault="00A96900"/>
        </w:tc>
      </w:tr>
      <w:tr w:rsidR="00A96900">
        <w:tc>
          <w:tcPr>
            <w:tcW w:w="900" w:type="dxa"/>
          </w:tcPr>
          <w:p w:rsidR="00A96900" w:rsidRDefault="00A96900">
            <w:pPr>
              <w:pStyle w:val="ConsPlusNormal"/>
              <w:jc w:val="center"/>
            </w:pPr>
            <w:r>
              <w:t>797</w:t>
            </w:r>
          </w:p>
        </w:tc>
        <w:tc>
          <w:tcPr>
            <w:tcW w:w="4800" w:type="dxa"/>
          </w:tcPr>
          <w:p w:rsidR="00A96900" w:rsidRDefault="00A96900">
            <w:pPr>
              <w:pStyle w:val="ConsPlusNormal"/>
            </w:pPr>
            <w:r>
              <w:t>Договоры о купле-продаже земельных участков, зданий, помещений и другого имущества; документы (проектно-изыскательские заключения, разрешения на строительство и др.) к ним</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869</w:t>
            </w:r>
          </w:p>
        </w:tc>
        <w:tc>
          <w:tcPr>
            <w:tcW w:w="4800" w:type="dxa"/>
          </w:tcPr>
          <w:p w:rsidR="00A96900" w:rsidRDefault="00A96900">
            <w:pPr>
              <w:pStyle w:val="ConsPlusNormal"/>
            </w:pPr>
            <w:r>
              <w:t>Паспорт антитеррористической и противодиверсионной защищенности организации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888</w:t>
            </w:r>
          </w:p>
        </w:tc>
        <w:tc>
          <w:tcPr>
            <w:tcW w:w="4800" w:type="dxa"/>
          </w:tcPr>
          <w:p w:rsidR="00A96900" w:rsidRDefault="00A96900">
            <w:pPr>
              <w:pStyle w:val="ConsPlusNormal"/>
            </w:pPr>
            <w:r>
              <w:t>Книги, карточки, акты учета наличия, движения и качественного состояния оружия, боеприпасов и спецсредств</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r w:rsidR="00A96900">
        <w:tc>
          <w:tcPr>
            <w:tcW w:w="900" w:type="dxa"/>
          </w:tcPr>
          <w:p w:rsidR="00A96900" w:rsidRDefault="00A96900">
            <w:pPr>
              <w:pStyle w:val="ConsPlusNormal"/>
              <w:jc w:val="center"/>
            </w:pPr>
            <w:r>
              <w:t>940</w:t>
            </w:r>
          </w:p>
        </w:tc>
        <w:tc>
          <w:tcPr>
            <w:tcW w:w="4800" w:type="dxa"/>
          </w:tcPr>
          <w:p w:rsidR="00A96900" w:rsidRDefault="00A96900">
            <w:pPr>
              <w:pStyle w:val="ConsPlusNormal"/>
            </w:pPr>
            <w:r>
              <w:t>Договоры купли-продажи, дарения жилых помещений работникам организации</w:t>
            </w:r>
          </w:p>
        </w:tc>
        <w:tc>
          <w:tcPr>
            <w:tcW w:w="1680" w:type="dxa"/>
          </w:tcPr>
          <w:p w:rsidR="00A96900" w:rsidRDefault="00A96900">
            <w:pPr>
              <w:pStyle w:val="ConsPlusNormal"/>
            </w:pPr>
            <w:r>
              <w:t>Пост.*</w:t>
            </w:r>
          </w:p>
        </w:tc>
        <w:tc>
          <w:tcPr>
            <w:tcW w:w="2280" w:type="dxa"/>
          </w:tcPr>
          <w:p w:rsidR="00A96900" w:rsidRDefault="00A96900">
            <w:pPr>
              <w:pStyle w:val="ConsPlusNormal"/>
            </w:pPr>
          </w:p>
        </w:tc>
      </w:tr>
    </w:tbl>
    <w:p w:rsidR="00A96900" w:rsidRDefault="00A96900">
      <w:pPr>
        <w:pStyle w:val="ConsPlusNormal"/>
        <w:ind w:firstLine="540"/>
        <w:jc w:val="both"/>
      </w:pPr>
    </w:p>
    <w:p w:rsidR="00A96900" w:rsidRDefault="00A96900">
      <w:pPr>
        <w:pStyle w:val="ConsPlusNormal"/>
        <w:ind w:firstLine="540"/>
        <w:jc w:val="both"/>
      </w:pPr>
      <w:r>
        <w:t>--------------------------------</w:t>
      </w:r>
    </w:p>
    <w:p w:rsidR="00A96900" w:rsidRDefault="00A96900">
      <w:pPr>
        <w:pStyle w:val="ConsPlusNormal"/>
        <w:ind w:firstLine="540"/>
        <w:jc w:val="both"/>
      </w:pPr>
      <w:bookmarkStart w:id="3" w:name="P417"/>
      <w:bookmarkEnd w:id="3"/>
      <w:r>
        <w:t>&lt;*&gt; Звездочкой</w:t>
      </w:r>
      <w:proofErr w:type="gramStart"/>
      <w:r>
        <w:t xml:space="preserve"> (*) </w:t>
      </w:r>
      <w:proofErr w:type="gramEnd"/>
      <w:r>
        <w:t>отмечены документы, которые могут быть переданы на хранение от ликвидированных кредитных организаций, не являющихся источниками комплектования государственных (муниципальных) архивов.</w:t>
      </w:r>
    </w:p>
    <w:p w:rsidR="00A96900" w:rsidRDefault="00A96900">
      <w:pPr>
        <w:pStyle w:val="ConsPlusNormal"/>
        <w:ind w:firstLine="540"/>
        <w:jc w:val="both"/>
      </w:pPr>
    </w:p>
    <w:p w:rsidR="008C0165" w:rsidRDefault="008C0165">
      <w:pPr>
        <w:pStyle w:val="ConsPlusNormal"/>
        <w:jc w:val="center"/>
      </w:pPr>
    </w:p>
    <w:p w:rsidR="008C0165" w:rsidRDefault="008C0165">
      <w:pPr>
        <w:pStyle w:val="ConsPlusNormal"/>
        <w:jc w:val="center"/>
      </w:pPr>
    </w:p>
    <w:p w:rsidR="00A96900" w:rsidRDefault="00A96900">
      <w:pPr>
        <w:pStyle w:val="ConsPlusNormal"/>
        <w:jc w:val="center"/>
      </w:pPr>
      <w:r>
        <w:lastRenderedPageBreak/>
        <w:t>ВЫПИСКА ИЗ ПРОЕКТА ПЕРЕЧНЯ ДОКУМЕНТОВ, ОБРАЗУЮЩИХСЯ</w:t>
      </w:r>
    </w:p>
    <w:p w:rsidR="00A96900" w:rsidRDefault="00A96900">
      <w:pPr>
        <w:pStyle w:val="ConsPlusNormal"/>
        <w:jc w:val="center"/>
      </w:pPr>
      <w:r>
        <w:t>В ПРОЦЕССЕ ДЕЯТЕЛЬНОСТИ КРЕДИТНЫХ ОРГАНИЗАЦИЙ, С УКАЗАНИЕМ</w:t>
      </w:r>
    </w:p>
    <w:p w:rsidR="00A96900" w:rsidRDefault="00A96900">
      <w:pPr>
        <w:pStyle w:val="ConsPlusNormal"/>
        <w:jc w:val="center"/>
      </w:pPr>
      <w:r>
        <w:t>СРОКОВ ХРАНЕНИЯ. СОГЛАСОВАН ЦЭПК ПРИ РОСАРХИВЕ</w:t>
      </w:r>
    </w:p>
    <w:p w:rsidR="00A96900" w:rsidRDefault="00A96900">
      <w:pPr>
        <w:pStyle w:val="ConsPlusNormal"/>
        <w:jc w:val="center"/>
      </w:pPr>
      <w:r>
        <w:t>27 СЕНТЯБРЯ 2013 Г. М., 2014</w:t>
      </w:r>
    </w:p>
    <w:p w:rsidR="00A96900" w:rsidRDefault="00A96900">
      <w:pPr>
        <w:pStyle w:val="ConsPlusNormal"/>
        <w:ind w:firstLine="540"/>
        <w:jc w:val="both"/>
      </w:pPr>
    </w:p>
    <w:p w:rsidR="00A96900" w:rsidRDefault="00A96900">
      <w:pPr>
        <w:pStyle w:val="ConsPlusNormal"/>
        <w:jc w:val="center"/>
      </w:pPr>
      <w:r>
        <w:t>Виды архивных документов ликвидированных кредитных</w:t>
      </w:r>
    </w:p>
    <w:p w:rsidR="00A96900" w:rsidRDefault="00A96900">
      <w:pPr>
        <w:pStyle w:val="ConsPlusNormal"/>
        <w:jc w:val="center"/>
      </w:pPr>
      <w:r>
        <w:t>организаций, являвшихся источниками комплектования, которые</w:t>
      </w:r>
    </w:p>
    <w:p w:rsidR="00A96900" w:rsidRDefault="00A96900">
      <w:pPr>
        <w:pStyle w:val="ConsPlusNormal"/>
        <w:jc w:val="center"/>
      </w:pPr>
      <w:proofErr w:type="gramStart"/>
      <w:r>
        <w:t>могут быть приняты в государственные (муниципальные) архивы</w:t>
      </w:r>
      <w:proofErr w:type="gramEnd"/>
    </w:p>
    <w:p w:rsidR="00A96900" w:rsidRDefault="00A969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4807"/>
        <w:gridCol w:w="1680"/>
        <w:gridCol w:w="2307"/>
      </w:tblGrid>
      <w:tr w:rsidR="00A96900">
        <w:tc>
          <w:tcPr>
            <w:tcW w:w="900" w:type="dxa"/>
          </w:tcPr>
          <w:p w:rsidR="00A96900" w:rsidRDefault="00A96900">
            <w:pPr>
              <w:pStyle w:val="ConsPlusNormal"/>
              <w:jc w:val="center"/>
            </w:pPr>
            <w:r>
              <w:t>Номер статьи</w:t>
            </w:r>
          </w:p>
        </w:tc>
        <w:tc>
          <w:tcPr>
            <w:tcW w:w="4807" w:type="dxa"/>
          </w:tcPr>
          <w:p w:rsidR="00A96900" w:rsidRDefault="00A96900">
            <w:pPr>
              <w:pStyle w:val="ConsPlusNormal"/>
              <w:jc w:val="center"/>
            </w:pPr>
            <w:r>
              <w:t>Вид документа</w:t>
            </w:r>
          </w:p>
        </w:tc>
        <w:tc>
          <w:tcPr>
            <w:tcW w:w="1680" w:type="dxa"/>
          </w:tcPr>
          <w:p w:rsidR="00A96900" w:rsidRDefault="00A96900">
            <w:pPr>
              <w:pStyle w:val="ConsPlusNormal"/>
              <w:jc w:val="center"/>
            </w:pPr>
            <w:r>
              <w:t xml:space="preserve">Срок хранения документа в кредитных организациях </w:t>
            </w:r>
            <w:r w:rsidRPr="008C0165">
              <w:t>&lt;*&gt;</w:t>
            </w:r>
          </w:p>
        </w:tc>
        <w:tc>
          <w:tcPr>
            <w:tcW w:w="2307" w:type="dxa"/>
          </w:tcPr>
          <w:p w:rsidR="00A96900" w:rsidRDefault="00A96900">
            <w:pPr>
              <w:pStyle w:val="ConsPlusNormal"/>
              <w:jc w:val="center"/>
            </w:pPr>
            <w:r>
              <w:t>Примечание</w:t>
            </w:r>
          </w:p>
        </w:tc>
      </w:tr>
      <w:tr w:rsidR="00A96900">
        <w:tc>
          <w:tcPr>
            <w:tcW w:w="900" w:type="dxa"/>
          </w:tcPr>
          <w:p w:rsidR="00A96900" w:rsidRDefault="00A96900">
            <w:pPr>
              <w:pStyle w:val="ConsPlusNormal"/>
              <w:jc w:val="center"/>
            </w:pPr>
            <w:r>
              <w:t>1</w:t>
            </w:r>
          </w:p>
        </w:tc>
        <w:tc>
          <w:tcPr>
            <w:tcW w:w="4807" w:type="dxa"/>
          </w:tcPr>
          <w:p w:rsidR="00A96900" w:rsidRDefault="00A96900">
            <w:pPr>
              <w:pStyle w:val="ConsPlusNormal"/>
              <w:jc w:val="center"/>
            </w:pPr>
            <w:r>
              <w:t>2</w:t>
            </w:r>
          </w:p>
        </w:tc>
        <w:tc>
          <w:tcPr>
            <w:tcW w:w="1680" w:type="dxa"/>
          </w:tcPr>
          <w:p w:rsidR="00A96900" w:rsidRDefault="00A96900">
            <w:pPr>
              <w:pStyle w:val="ConsPlusNormal"/>
              <w:jc w:val="center"/>
            </w:pPr>
            <w:r>
              <w:t>3</w:t>
            </w:r>
          </w:p>
        </w:tc>
        <w:tc>
          <w:tcPr>
            <w:tcW w:w="2307" w:type="dxa"/>
          </w:tcPr>
          <w:p w:rsidR="00A96900" w:rsidRDefault="00A96900">
            <w:pPr>
              <w:pStyle w:val="ConsPlusNormal"/>
              <w:jc w:val="center"/>
            </w:pPr>
            <w:r>
              <w:t>4</w:t>
            </w:r>
          </w:p>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t>1. КРЕДИТОВАНИЕ, ИНВЕСТИРОВАНИЕ</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1.1. Кредитование и гарантии</w:t>
            </w:r>
          </w:p>
        </w:tc>
      </w:tr>
      <w:tr w:rsidR="00A96900">
        <w:tc>
          <w:tcPr>
            <w:tcW w:w="900" w:type="dxa"/>
          </w:tcPr>
          <w:p w:rsidR="00A96900" w:rsidRDefault="00A96900">
            <w:pPr>
              <w:pStyle w:val="ConsPlusNormal"/>
              <w:jc w:val="center"/>
            </w:pPr>
            <w:r>
              <w:t>1</w:t>
            </w:r>
          </w:p>
        </w:tc>
        <w:tc>
          <w:tcPr>
            <w:tcW w:w="4807" w:type="dxa"/>
          </w:tcPr>
          <w:p w:rsidR="00A96900" w:rsidRDefault="00A96900">
            <w:pPr>
              <w:pStyle w:val="ConsPlusNormal"/>
            </w:pPr>
            <w:r>
              <w:t>Протоколы заседаний и решения кредитного комитета банка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w:t>
            </w:r>
          </w:p>
        </w:tc>
        <w:tc>
          <w:tcPr>
            <w:tcW w:w="4807" w:type="dxa"/>
          </w:tcPr>
          <w:p w:rsidR="00A96900" w:rsidRDefault="00A96900">
            <w:pPr>
              <w:pStyle w:val="ConsPlusNormal"/>
            </w:pPr>
            <w:r>
              <w:t>Кредитный портфель (аналитические таблицы отчетных данных об исполнении балансов доходов и расходов)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w:t>
            </w:r>
          </w:p>
        </w:tc>
        <w:tc>
          <w:tcPr>
            <w:tcW w:w="4807" w:type="dxa"/>
          </w:tcPr>
          <w:p w:rsidR="00A96900" w:rsidRDefault="00A96900">
            <w:pPr>
              <w:pStyle w:val="ConsPlusNormal"/>
            </w:pPr>
            <w:proofErr w:type="gramStart"/>
            <w:r>
              <w:t xml:space="preserve">Документы (программы, таблицы, сведения, статистико-аналитические, оперативные материалы, диаграммы, расчеты, объяснительные записки) по изучению кредитно-экономических вопросов, анализу текущих тенденций в денежно-кредитной сфере, прогнозированию и анализу размещения и </w:t>
            </w:r>
            <w:r>
              <w:lastRenderedPageBreak/>
              <w:t>привлечения кредитов</w:t>
            </w:r>
            <w:proofErr w:type="gramEnd"/>
          </w:p>
        </w:tc>
        <w:tc>
          <w:tcPr>
            <w:tcW w:w="1680" w:type="dxa"/>
          </w:tcPr>
          <w:p w:rsidR="00A96900" w:rsidRDefault="00A96900">
            <w:pPr>
              <w:pStyle w:val="ConsPlusNormal"/>
            </w:pPr>
            <w:r>
              <w:lastRenderedPageBreak/>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5</w:t>
            </w:r>
          </w:p>
        </w:tc>
        <w:tc>
          <w:tcPr>
            <w:tcW w:w="4807" w:type="dxa"/>
          </w:tcPr>
          <w:p w:rsidR="00A96900" w:rsidRDefault="00A96900">
            <w:pPr>
              <w:pStyle w:val="ConsPlusNormal"/>
            </w:pPr>
            <w:proofErr w:type="gramStart"/>
            <w:r>
              <w:t>Документы (справки, обзоры, таблицы, диаграммы, переписка, записки) по анализу кредитных отношений с клиентами</w:t>
            </w:r>
            <w:proofErr w:type="gramEnd"/>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6</w:t>
            </w:r>
          </w:p>
        </w:tc>
        <w:tc>
          <w:tcPr>
            <w:tcW w:w="4807" w:type="dxa"/>
          </w:tcPr>
          <w:p w:rsidR="00A96900" w:rsidRDefault="00A96900">
            <w:pPr>
              <w:pStyle w:val="ConsPlusNormal"/>
            </w:pPr>
            <w:r>
              <w:t>Договоры о предоставлении кредитов юридическим и физическим лицам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погашения кредита</w:t>
            </w:r>
          </w:p>
        </w:tc>
      </w:tr>
      <w:tr w:rsidR="00A96900">
        <w:tc>
          <w:tcPr>
            <w:tcW w:w="900" w:type="dxa"/>
          </w:tcPr>
          <w:p w:rsidR="00A96900" w:rsidRDefault="00A96900">
            <w:pPr>
              <w:pStyle w:val="ConsPlusNormal"/>
              <w:jc w:val="center"/>
            </w:pPr>
            <w:r>
              <w:t>7</w:t>
            </w:r>
          </w:p>
        </w:tc>
        <w:tc>
          <w:tcPr>
            <w:tcW w:w="4807" w:type="dxa"/>
          </w:tcPr>
          <w:p w:rsidR="00A96900" w:rsidRDefault="00A96900">
            <w:pPr>
              <w:pStyle w:val="ConsPlusNormal"/>
            </w:pPr>
            <w:r>
              <w:t>Договоры о предоставлении межбанковских кредитов</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погашения кредита</w:t>
            </w:r>
          </w:p>
        </w:tc>
      </w:tr>
      <w:tr w:rsidR="00A96900">
        <w:tc>
          <w:tcPr>
            <w:tcW w:w="900" w:type="dxa"/>
          </w:tcPr>
          <w:p w:rsidR="00A96900" w:rsidRDefault="00A96900">
            <w:pPr>
              <w:pStyle w:val="ConsPlusNormal"/>
              <w:jc w:val="center"/>
            </w:pPr>
            <w:r>
              <w:t>8</w:t>
            </w:r>
          </w:p>
        </w:tc>
        <w:tc>
          <w:tcPr>
            <w:tcW w:w="4807" w:type="dxa"/>
          </w:tcPr>
          <w:p w:rsidR="00A96900" w:rsidRDefault="00A96900">
            <w:pPr>
              <w:pStyle w:val="ConsPlusNormal"/>
            </w:pPr>
            <w:proofErr w:type="gramStart"/>
            <w:r>
              <w:t>Договоры (соглашения) о предоставлении, получении кредитов министерствам и ведомствам Российской Федерации; документы (ходатайства, заключения, переписка) к ним</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погашения кредита</w:t>
            </w:r>
          </w:p>
        </w:tc>
      </w:tr>
      <w:tr w:rsidR="00A96900">
        <w:tc>
          <w:tcPr>
            <w:tcW w:w="900" w:type="dxa"/>
          </w:tcPr>
          <w:p w:rsidR="00A96900" w:rsidRDefault="00A96900">
            <w:pPr>
              <w:pStyle w:val="ConsPlusNormal"/>
              <w:jc w:val="center"/>
            </w:pPr>
            <w:r>
              <w:t>9</w:t>
            </w:r>
          </w:p>
        </w:tc>
        <w:tc>
          <w:tcPr>
            <w:tcW w:w="4807" w:type="dxa"/>
          </w:tcPr>
          <w:p w:rsidR="00A96900" w:rsidRDefault="00A96900">
            <w:pPr>
              <w:pStyle w:val="ConsPlusNormal"/>
            </w:pPr>
            <w:r>
              <w:t>Договоры о кредитных линиях, открытых контрагентам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10</w:t>
            </w:r>
          </w:p>
        </w:tc>
        <w:tc>
          <w:tcPr>
            <w:tcW w:w="4807" w:type="dxa"/>
          </w:tcPr>
          <w:p w:rsidR="00A96900" w:rsidRDefault="00A96900">
            <w:pPr>
              <w:pStyle w:val="ConsPlusNormal"/>
            </w:pPr>
            <w:r>
              <w:t>Документы (ходатайства, экономические расчеты, проекты кредитных договоров, заключения) по полученным ранее и предоставленным межбанковским кредитам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возвращения кредита</w:t>
            </w:r>
          </w:p>
        </w:tc>
      </w:tr>
      <w:tr w:rsidR="00A96900">
        <w:tc>
          <w:tcPr>
            <w:tcW w:w="900" w:type="dxa"/>
          </w:tcPr>
          <w:p w:rsidR="00A96900" w:rsidRDefault="00A96900">
            <w:pPr>
              <w:pStyle w:val="ConsPlusNormal"/>
              <w:jc w:val="center"/>
            </w:pPr>
            <w:r>
              <w:t>11</w:t>
            </w:r>
          </w:p>
        </w:tc>
        <w:tc>
          <w:tcPr>
            <w:tcW w:w="4807" w:type="dxa"/>
          </w:tcPr>
          <w:p w:rsidR="00A96900" w:rsidRDefault="00A96900">
            <w:pPr>
              <w:pStyle w:val="ConsPlusNormal"/>
            </w:pPr>
            <w:r>
              <w:t>Документы (анкеты заемщика, копии решений кредитных комитетов, копии договоров, соглашений, распоряжения, заключения, выписки из счетов, выписки по погашению процентов основного долга и др.) о предоставлении межбанковских кредитов под обеспечение</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возвращения кредита, окончания взаиморасчетов. При условии завершения проверки налоговыми органами</w:t>
            </w:r>
          </w:p>
        </w:tc>
      </w:tr>
      <w:tr w:rsidR="00A96900">
        <w:tc>
          <w:tcPr>
            <w:tcW w:w="900" w:type="dxa"/>
          </w:tcPr>
          <w:p w:rsidR="00A96900" w:rsidRDefault="00A96900">
            <w:pPr>
              <w:pStyle w:val="ConsPlusNormal"/>
              <w:jc w:val="center"/>
            </w:pPr>
            <w:r>
              <w:t>12</w:t>
            </w:r>
          </w:p>
        </w:tc>
        <w:tc>
          <w:tcPr>
            <w:tcW w:w="4807" w:type="dxa"/>
          </w:tcPr>
          <w:p w:rsidR="00A96900" w:rsidRDefault="00A96900">
            <w:pPr>
              <w:pStyle w:val="ConsPlusNormal"/>
            </w:pPr>
            <w:proofErr w:type="gramStart"/>
            <w:r>
              <w:t xml:space="preserve">Документы (копии решений кредитных </w:t>
            </w:r>
            <w:r>
              <w:lastRenderedPageBreak/>
              <w:t>комитетов, заключения, копии договоров, распоряжения о зачислении кредитных средств на банковский счет заемщика, копии платежных поручений, документы, подтверждающие целевое использование кредита, выписки из счетов, выписки по погашению процентов основного долга, документы о согласии субъектов кредитных историй на получение основной части их кредитной истории и др.) о предоставлении кредитов субъектам Российской Федерации, муниципальным образованиям и юридическим лицам</w:t>
            </w:r>
            <w:proofErr w:type="gramEnd"/>
            <w:r>
              <w:t xml:space="preserve"> под государственные (муниципальные) гарантии</w:t>
            </w:r>
          </w:p>
        </w:tc>
        <w:tc>
          <w:tcPr>
            <w:tcW w:w="1680" w:type="dxa"/>
          </w:tcPr>
          <w:p w:rsidR="00A96900" w:rsidRDefault="00A96900">
            <w:pPr>
              <w:pStyle w:val="ConsPlusNormal"/>
            </w:pPr>
            <w:r>
              <w:lastRenderedPageBreak/>
              <w:t xml:space="preserve">10 лет (1) </w:t>
            </w:r>
            <w:proofErr w:type="gramStart"/>
            <w:r>
              <w:t>ЭК</w:t>
            </w:r>
            <w:proofErr w:type="gramEnd"/>
            <w:r>
              <w:t xml:space="preserve"> </w:t>
            </w:r>
            <w:r>
              <w:lastRenderedPageBreak/>
              <w:t>(ЭПК)</w:t>
            </w:r>
          </w:p>
        </w:tc>
        <w:tc>
          <w:tcPr>
            <w:tcW w:w="2307" w:type="dxa"/>
          </w:tcPr>
          <w:p w:rsidR="00A96900" w:rsidRDefault="00A96900">
            <w:pPr>
              <w:pStyle w:val="ConsPlusNormal"/>
            </w:pPr>
            <w:r>
              <w:lastRenderedPageBreak/>
              <w:t xml:space="preserve">(1) После возвращения </w:t>
            </w:r>
            <w:r>
              <w:lastRenderedPageBreak/>
              <w:t>кредита.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13</w:t>
            </w:r>
          </w:p>
        </w:tc>
        <w:tc>
          <w:tcPr>
            <w:tcW w:w="4807" w:type="dxa"/>
          </w:tcPr>
          <w:p w:rsidR="00A96900" w:rsidRDefault="00A96900">
            <w:pPr>
              <w:pStyle w:val="ConsPlusNormal"/>
            </w:pPr>
            <w:proofErr w:type="gramStart"/>
            <w:r>
              <w:t>Кредитные досье заемщиков - юридических лиц (кредитные заявки, копии учредительных и правоустанавливающих документов, документы по обеспечению кредитов и целевому использованию кредита, технико-экономические обоснования, бизнес-планы, копии решений уполномоченных органов кредитных организаций, заключения, копии договоров, соглашений, распоряжения о зачислении кредитных средств на расчетный (валютный, корреспондентский) счет заемщика, копии платежных поручений, копии счетов, акты выполненных работ, выписки со счетов, акты о проверке состояния предмета</w:t>
            </w:r>
            <w:proofErr w:type="gramEnd"/>
            <w:r>
              <w:t xml:space="preserve"> залога, выписки по погашению процентов, основного долга и др.)</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закрытия дела и окончания взаиморасчетов. При условии завершения проверки налоговыми органами</w:t>
            </w:r>
          </w:p>
        </w:tc>
      </w:tr>
      <w:tr w:rsidR="00A96900">
        <w:tc>
          <w:tcPr>
            <w:tcW w:w="900" w:type="dxa"/>
          </w:tcPr>
          <w:p w:rsidR="00A96900" w:rsidRDefault="00A96900">
            <w:pPr>
              <w:pStyle w:val="ConsPlusNormal"/>
              <w:jc w:val="center"/>
            </w:pPr>
            <w:r>
              <w:t>14</w:t>
            </w:r>
          </w:p>
        </w:tc>
        <w:tc>
          <w:tcPr>
            <w:tcW w:w="4807" w:type="dxa"/>
          </w:tcPr>
          <w:p w:rsidR="00A96900" w:rsidRDefault="00A96900">
            <w:pPr>
              <w:pStyle w:val="ConsPlusNormal"/>
            </w:pPr>
            <w:proofErr w:type="gramStart"/>
            <w:r>
              <w:t xml:space="preserve">Кредитные досье заемщиков - физических лиц (заявления, анкеты, справки, декларации, заключения, выписки по счетам, копии документов, удостоверяющих личность, копии </w:t>
            </w:r>
            <w:r>
              <w:lastRenderedPageBreak/>
              <w:t>договоров, срочные обязательства о погашении кредита (основного долга и процентов), уведомления, документы по обеспечению возврата кредитов, распоряжения и др.)</w:t>
            </w:r>
            <w:proofErr w:type="gramEnd"/>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 xml:space="preserve">(1) После закрытия дела и окончания взаиморасчетов. При условии завершения </w:t>
            </w:r>
            <w:r>
              <w:lastRenderedPageBreak/>
              <w:t>проверки налоговыми органами. Кредитные дела заемщиков, в отношении которых вынесено решение суда, - 35 лет</w:t>
            </w:r>
          </w:p>
        </w:tc>
      </w:tr>
      <w:tr w:rsidR="00A96900">
        <w:tc>
          <w:tcPr>
            <w:tcW w:w="900" w:type="dxa"/>
          </w:tcPr>
          <w:p w:rsidR="00A96900" w:rsidRDefault="00A96900">
            <w:pPr>
              <w:pStyle w:val="ConsPlusNormal"/>
              <w:jc w:val="center"/>
            </w:pPr>
            <w:r>
              <w:lastRenderedPageBreak/>
              <w:t>15</w:t>
            </w:r>
          </w:p>
        </w:tc>
        <w:tc>
          <w:tcPr>
            <w:tcW w:w="4807" w:type="dxa"/>
          </w:tcPr>
          <w:p w:rsidR="00A96900" w:rsidRDefault="00A96900">
            <w:pPr>
              <w:pStyle w:val="ConsPlusNormal"/>
            </w:pPr>
            <w:r>
              <w:t>Расчетные документы (копии платежных поручений, платежных ордеров, подтверждений о перечислении средств) по всем видам счетов при кредитовании клиентов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17</w:t>
            </w:r>
          </w:p>
        </w:tc>
        <w:tc>
          <w:tcPr>
            <w:tcW w:w="4807" w:type="dxa"/>
          </w:tcPr>
          <w:p w:rsidR="00A96900" w:rsidRDefault="00A96900">
            <w:pPr>
              <w:pStyle w:val="ConsPlusNormal"/>
            </w:pPr>
            <w:r>
              <w:t>Документы (кредитные договоры, заявления, отчеты) по кредитам и ссудам, выданным сотрудникам кредитной организации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возврата кредита, ссуды</w:t>
            </w:r>
          </w:p>
        </w:tc>
      </w:tr>
      <w:tr w:rsidR="00A96900">
        <w:tc>
          <w:tcPr>
            <w:tcW w:w="900" w:type="dxa"/>
          </w:tcPr>
          <w:p w:rsidR="00A96900" w:rsidRDefault="00A96900">
            <w:pPr>
              <w:pStyle w:val="ConsPlusNormal"/>
              <w:jc w:val="center"/>
            </w:pPr>
            <w:r>
              <w:t>19</w:t>
            </w:r>
          </w:p>
        </w:tc>
        <w:tc>
          <w:tcPr>
            <w:tcW w:w="4807" w:type="dxa"/>
          </w:tcPr>
          <w:p w:rsidR="00A96900" w:rsidRDefault="00A96900">
            <w:pPr>
              <w:pStyle w:val="ConsPlusNormal"/>
            </w:pPr>
            <w:r>
              <w:t>Документы (служебные записки, переписка) по сопровождению действующих кредитов с просроченными платежами и проблемных кредитов</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22</w:t>
            </w:r>
          </w:p>
        </w:tc>
        <w:tc>
          <w:tcPr>
            <w:tcW w:w="4807" w:type="dxa"/>
          </w:tcPr>
          <w:p w:rsidR="00A96900" w:rsidRDefault="00A96900">
            <w:pPr>
              <w:pStyle w:val="ConsPlusNormal"/>
            </w:pPr>
            <w:r>
              <w:t>Документы (запросы, заявки, извещения об установленных лимитах/</w:t>
            </w:r>
            <w:proofErr w:type="spellStart"/>
            <w:r>
              <w:t>сублимитах</w:t>
            </w:r>
            <w:proofErr w:type="spellEnd"/>
            <w:r>
              <w:t xml:space="preserve"> риска, переписка) по определению категории кредитного риска корпоративного клиента и установлению лимитов риска</w:t>
            </w:r>
          </w:p>
        </w:tc>
        <w:tc>
          <w:tcPr>
            <w:tcW w:w="1680" w:type="dxa"/>
          </w:tcPr>
          <w:p w:rsidR="00A96900" w:rsidRDefault="00A96900">
            <w:pPr>
              <w:pStyle w:val="ConsPlusNormal"/>
            </w:pPr>
            <w:r>
              <w:t xml:space="preserve">5 лет (1) </w:t>
            </w:r>
            <w:proofErr w:type="gramStart"/>
            <w:r>
              <w:t>ЭК</w:t>
            </w:r>
            <w:proofErr w:type="gramEnd"/>
            <w:r>
              <w:t xml:space="preserve"> (ЭПК)</w:t>
            </w:r>
          </w:p>
        </w:tc>
        <w:tc>
          <w:tcPr>
            <w:tcW w:w="2307" w:type="dxa"/>
          </w:tcPr>
          <w:p w:rsidR="00A96900" w:rsidRDefault="00A96900">
            <w:pPr>
              <w:pStyle w:val="ConsPlusNormal"/>
            </w:pPr>
            <w:r>
              <w:t xml:space="preserve">(1) </w:t>
            </w:r>
            <w:proofErr w:type="gramStart"/>
            <w:r>
              <w:t>С даты рассмотрения</w:t>
            </w:r>
            <w:proofErr w:type="gramEnd"/>
            <w:r>
              <w:t xml:space="preserve"> заявки и установления категории кредитного риска</w:t>
            </w:r>
          </w:p>
        </w:tc>
      </w:tr>
      <w:tr w:rsidR="00A96900">
        <w:tc>
          <w:tcPr>
            <w:tcW w:w="900" w:type="dxa"/>
          </w:tcPr>
          <w:p w:rsidR="00A96900" w:rsidRDefault="00A96900">
            <w:pPr>
              <w:pStyle w:val="ConsPlusNormal"/>
              <w:jc w:val="center"/>
            </w:pPr>
            <w:r>
              <w:t>23</w:t>
            </w:r>
          </w:p>
        </w:tc>
        <w:tc>
          <w:tcPr>
            <w:tcW w:w="4807" w:type="dxa"/>
          </w:tcPr>
          <w:p w:rsidR="00A96900" w:rsidRDefault="00A96900">
            <w:pPr>
              <w:pStyle w:val="ConsPlusNormal"/>
            </w:pPr>
            <w:r>
              <w:t>Документы (справки, расчеты, заключения) о возврате кредитов, находящихся в составе государственного долга, и доходах по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25</w:t>
            </w:r>
          </w:p>
        </w:tc>
        <w:tc>
          <w:tcPr>
            <w:tcW w:w="4807" w:type="dxa"/>
          </w:tcPr>
          <w:p w:rsidR="00A96900" w:rsidRDefault="00A96900">
            <w:pPr>
              <w:pStyle w:val="ConsPlusNormal"/>
            </w:pPr>
            <w:r>
              <w:t>Документы (акты, заключения, переписка) о списании безнадежных к взысканию долгов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26</w:t>
            </w:r>
          </w:p>
        </w:tc>
        <w:tc>
          <w:tcPr>
            <w:tcW w:w="4807" w:type="dxa"/>
          </w:tcPr>
          <w:p w:rsidR="00A96900" w:rsidRDefault="00A96900">
            <w:pPr>
              <w:pStyle w:val="ConsPlusNormal"/>
            </w:pPr>
            <w:r>
              <w:t>Заявки о предоставлении кредитов частным клиентам на условиях, отличных от установленных нормативными документами и выходящих за рамки полномочий, установленных по совокупности всех обязательств</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28</w:t>
            </w:r>
          </w:p>
        </w:tc>
        <w:tc>
          <w:tcPr>
            <w:tcW w:w="4807" w:type="dxa"/>
          </w:tcPr>
          <w:p w:rsidR="00A96900" w:rsidRDefault="00A96900">
            <w:pPr>
              <w:pStyle w:val="ConsPlusNormal"/>
            </w:pPr>
            <w:r>
              <w:t>Договоры, соглашения с бюро кредитных историй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29</w:t>
            </w:r>
          </w:p>
        </w:tc>
        <w:tc>
          <w:tcPr>
            <w:tcW w:w="4807" w:type="dxa"/>
          </w:tcPr>
          <w:p w:rsidR="00A96900" w:rsidRDefault="00A96900">
            <w:pPr>
              <w:pStyle w:val="ConsPlusNormal"/>
            </w:pPr>
            <w:r>
              <w:t>Документы (сведения, списки, отчеты) по взаимодействию с бюро кредитных историй</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30</w:t>
            </w:r>
          </w:p>
        </w:tc>
        <w:tc>
          <w:tcPr>
            <w:tcW w:w="4807" w:type="dxa"/>
          </w:tcPr>
          <w:p w:rsidR="00A96900" w:rsidRDefault="00A96900">
            <w:pPr>
              <w:pStyle w:val="ConsPlusNormal"/>
            </w:pPr>
            <w:r>
              <w:t>Документы по вексельному кредитованию, денежному зачету, проводимым Минфином России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w:t>
            </w:r>
          </w:p>
        </w:tc>
        <w:tc>
          <w:tcPr>
            <w:tcW w:w="4807" w:type="dxa"/>
          </w:tcPr>
          <w:p w:rsidR="00A96900" w:rsidRDefault="00A96900">
            <w:pPr>
              <w:pStyle w:val="ConsPlusNormal"/>
            </w:pPr>
            <w:r>
              <w:t>Документы по тендерам, проводимым Минфином России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32</w:t>
            </w:r>
          </w:p>
        </w:tc>
        <w:tc>
          <w:tcPr>
            <w:tcW w:w="4807" w:type="dxa"/>
            <w:tcBorders>
              <w:bottom w:val="nil"/>
            </w:tcBorders>
          </w:tcPr>
          <w:p w:rsidR="00A96900" w:rsidRDefault="00A96900">
            <w:pPr>
              <w:pStyle w:val="ConsPlusNormal"/>
            </w:pPr>
            <w:r>
              <w:t>Отчеты о кредитовании физических и юридических лиц:</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Входит в состав годовых отчетов банка</w:t>
            </w:r>
          </w:p>
        </w:tc>
      </w:tr>
      <w:tr w:rsidR="00A96900">
        <w:tc>
          <w:tcPr>
            <w:tcW w:w="900" w:type="dxa"/>
            <w:vMerge/>
          </w:tcPr>
          <w:p w:rsidR="00A96900" w:rsidRDefault="00A96900"/>
        </w:tc>
        <w:tc>
          <w:tcPr>
            <w:tcW w:w="4807" w:type="dxa"/>
            <w:tcBorders>
              <w:top w:val="nil"/>
            </w:tcBorders>
          </w:tcPr>
          <w:p w:rsidR="00A96900" w:rsidRDefault="00A96900">
            <w:pPr>
              <w:pStyle w:val="ConsPlusNormal"/>
            </w:pPr>
            <w:r>
              <w:t>а) сводные годовые</w:t>
            </w:r>
          </w:p>
        </w:tc>
        <w:tc>
          <w:tcPr>
            <w:tcW w:w="1680" w:type="dxa"/>
            <w:tcBorders>
              <w:top w:val="nil"/>
            </w:tcBorders>
          </w:tcPr>
          <w:p w:rsidR="00A96900" w:rsidRDefault="00A96900">
            <w:pPr>
              <w:pStyle w:val="ConsPlusNormal"/>
            </w:pPr>
            <w:r>
              <w:t xml:space="preserve">5 лет (1) </w:t>
            </w:r>
            <w:proofErr w:type="gramStart"/>
            <w:r>
              <w:t>ЭК</w:t>
            </w:r>
            <w:proofErr w:type="gramEnd"/>
            <w:r>
              <w:t xml:space="preserve"> (ЭПК)*</w:t>
            </w:r>
          </w:p>
        </w:tc>
        <w:tc>
          <w:tcPr>
            <w:tcW w:w="2307" w:type="dxa"/>
            <w:vMerge/>
          </w:tcPr>
          <w:p w:rsidR="00A96900" w:rsidRDefault="00A96900"/>
        </w:tc>
      </w:tr>
      <w:tr w:rsidR="00A96900">
        <w:tc>
          <w:tcPr>
            <w:tcW w:w="900" w:type="dxa"/>
          </w:tcPr>
          <w:p w:rsidR="00A96900" w:rsidRDefault="00A96900">
            <w:pPr>
              <w:pStyle w:val="ConsPlusNormal"/>
              <w:jc w:val="center"/>
            </w:pPr>
            <w:r>
              <w:t>33</w:t>
            </w:r>
          </w:p>
        </w:tc>
        <w:tc>
          <w:tcPr>
            <w:tcW w:w="4807" w:type="dxa"/>
          </w:tcPr>
          <w:p w:rsidR="00A96900" w:rsidRDefault="00A96900">
            <w:pPr>
              <w:pStyle w:val="ConsPlusNormal"/>
            </w:pPr>
            <w:r>
              <w:t>Сведения о кредитах и задолженности по кредитам, выданным заемщикам регионов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34</w:t>
            </w:r>
          </w:p>
        </w:tc>
        <w:tc>
          <w:tcPr>
            <w:tcW w:w="4807" w:type="dxa"/>
          </w:tcPr>
          <w:p w:rsidR="00A96900" w:rsidRDefault="00A96900">
            <w:pPr>
              <w:pStyle w:val="ConsPlusNormal"/>
            </w:pPr>
            <w:r>
              <w:t>Журналы:</w:t>
            </w:r>
          </w:p>
          <w:p w:rsidR="00A96900" w:rsidRDefault="00A96900">
            <w:pPr>
              <w:pStyle w:val="ConsPlusNormal"/>
            </w:pPr>
            <w:r>
              <w:t>а) регистрации кредитных договоров с юридическими и физическими лицами (1, 2)</w:t>
            </w:r>
          </w:p>
          <w:p w:rsidR="00A96900" w:rsidRDefault="00A96900">
            <w:pPr>
              <w:pStyle w:val="ConsPlusNormal"/>
            </w:pPr>
            <w:r>
              <w:t>в) регистрации и учета просроченной ссудной задолженности: юридических и физических лиц (1, 3)</w:t>
            </w:r>
          </w:p>
          <w:p w:rsidR="00A96900" w:rsidRDefault="00A96900">
            <w:pPr>
              <w:pStyle w:val="ConsPlusNormal"/>
            </w:pPr>
            <w:r>
              <w:lastRenderedPageBreak/>
              <w:t>г) регистрации и учета актов списания просроченной задолженности (1, 3)</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(1) При условии завершения проверки налоговыми органами</w:t>
            </w:r>
          </w:p>
          <w:p w:rsidR="00A96900" w:rsidRDefault="00A96900">
            <w:pPr>
              <w:pStyle w:val="ConsPlusNormal"/>
            </w:pPr>
            <w:r>
              <w:t xml:space="preserve">(2) При условии истечения срока действия последнего </w:t>
            </w:r>
            <w:r>
              <w:lastRenderedPageBreak/>
              <w:t>договора</w:t>
            </w:r>
          </w:p>
          <w:p w:rsidR="00A96900" w:rsidRDefault="00A96900">
            <w:pPr>
              <w:pStyle w:val="ConsPlusNormal"/>
            </w:pPr>
            <w:r>
              <w:t>(3) После погашения залога, ссуды</w:t>
            </w: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lastRenderedPageBreak/>
              <w:t>1.2. Инвестирование</w:t>
            </w:r>
          </w:p>
        </w:tc>
      </w:tr>
      <w:tr w:rsidR="00A96900">
        <w:tc>
          <w:tcPr>
            <w:tcW w:w="900" w:type="dxa"/>
          </w:tcPr>
          <w:p w:rsidR="00A96900" w:rsidRDefault="00A96900">
            <w:pPr>
              <w:pStyle w:val="ConsPlusNormal"/>
              <w:jc w:val="center"/>
            </w:pPr>
            <w:r>
              <w:t>35</w:t>
            </w:r>
          </w:p>
        </w:tc>
        <w:tc>
          <w:tcPr>
            <w:tcW w:w="4807" w:type="dxa"/>
          </w:tcPr>
          <w:p w:rsidR="00A96900" w:rsidRDefault="00A96900">
            <w:pPr>
              <w:pStyle w:val="ConsPlusNormal"/>
            </w:pPr>
            <w:r>
              <w:t>Документы (заявки, протоколы, справки, решения) по рассмотрению инновационных предложений по кредитованию физических лиц</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36</w:t>
            </w:r>
          </w:p>
        </w:tc>
        <w:tc>
          <w:tcPr>
            <w:tcW w:w="4807" w:type="dxa"/>
          </w:tcPr>
          <w:p w:rsidR="00A96900" w:rsidRDefault="00A96900">
            <w:pPr>
              <w:pStyle w:val="ConsPlusNormal"/>
            </w:pPr>
            <w:r>
              <w:t>Договоры, соглашения по инвестиционным проектам; документы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37</w:t>
            </w:r>
          </w:p>
        </w:tc>
        <w:tc>
          <w:tcPr>
            <w:tcW w:w="4807" w:type="dxa"/>
          </w:tcPr>
          <w:p w:rsidR="00A96900" w:rsidRDefault="00A96900">
            <w:pPr>
              <w:pStyle w:val="ConsPlusNormal"/>
            </w:pPr>
            <w:r>
              <w:t>Экспертные заключения по инвестиционным проектам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38</w:t>
            </w:r>
          </w:p>
        </w:tc>
        <w:tc>
          <w:tcPr>
            <w:tcW w:w="4807" w:type="dxa"/>
          </w:tcPr>
          <w:p w:rsidR="00A96900" w:rsidRDefault="00A96900">
            <w:pPr>
              <w:pStyle w:val="ConsPlusNormal"/>
            </w:pPr>
            <w:proofErr w:type="gramStart"/>
            <w:r>
              <w:t>Документы (копии постановлений Правительства Российской Федерации, ходатайства органов местного самоуправления, расчеты, разнарядки, заключения, переписка) по кредитованию федеральных, целевых, региональных программ</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реализации программы</w:t>
            </w:r>
          </w:p>
        </w:tc>
      </w:tr>
      <w:tr w:rsidR="00A96900">
        <w:tc>
          <w:tcPr>
            <w:tcW w:w="900" w:type="dxa"/>
          </w:tcPr>
          <w:p w:rsidR="00A96900" w:rsidRDefault="00A96900">
            <w:pPr>
              <w:pStyle w:val="ConsPlusNormal"/>
              <w:jc w:val="center"/>
            </w:pPr>
            <w:r>
              <w:t>39</w:t>
            </w:r>
          </w:p>
        </w:tc>
        <w:tc>
          <w:tcPr>
            <w:tcW w:w="4807" w:type="dxa"/>
          </w:tcPr>
          <w:p w:rsidR="00A96900" w:rsidRDefault="00A96900">
            <w:pPr>
              <w:pStyle w:val="ConsPlusNormal"/>
            </w:pPr>
            <w:proofErr w:type="gramStart"/>
            <w:r>
              <w:t>Документы (протоколы, справки, платежные поручения, отчеты, информации, переписка) по разработке и реализации федеральных, целевых, региональных программ</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реализации программы</w:t>
            </w:r>
          </w:p>
        </w:tc>
      </w:tr>
      <w:tr w:rsidR="00A96900">
        <w:tc>
          <w:tcPr>
            <w:tcW w:w="900" w:type="dxa"/>
          </w:tcPr>
          <w:p w:rsidR="00A96900" w:rsidRDefault="00A96900">
            <w:pPr>
              <w:pStyle w:val="ConsPlusNormal"/>
              <w:jc w:val="center"/>
            </w:pPr>
            <w:r>
              <w:t>40</w:t>
            </w:r>
          </w:p>
        </w:tc>
        <w:tc>
          <w:tcPr>
            <w:tcW w:w="4807" w:type="dxa"/>
          </w:tcPr>
          <w:p w:rsidR="00A96900" w:rsidRDefault="00A96900">
            <w:pPr>
              <w:pStyle w:val="ConsPlusNormal"/>
            </w:pPr>
            <w:proofErr w:type="gramStart"/>
            <w:r>
              <w:t xml:space="preserve">Документы (заявки, формуляр инвестиционного проекта, карточки с образцами подписей и оттиска печати, копии приказов, копии документов о государственной регистрации и учредительных документов, технико-экономические обоснования, бизнес-планы, документы, подтверждающие намерения гарантов, поручителей, копии учредительных и </w:t>
            </w:r>
            <w:r>
              <w:lastRenderedPageBreak/>
              <w:t>финансовых документов гарантов/поручителей и др.; копии договоров, соглашений, документы пролонгации и др.) о предоставлении кредита при инвестиционном кредитовании или при проектном финансировании</w:t>
            </w:r>
            <w:proofErr w:type="gramEnd"/>
          </w:p>
        </w:tc>
        <w:tc>
          <w:tcPr>
            <w:tcW w:w="1680" w:type="dxa"/>
          </w:tcPr>
          <w:p w:rsidR="00A96900" w:rsidRDefault="00A96900">
            <w:pPr>
              <w:pStyle w:val="ConsPlusNormal"/>
            </w:pPr>
            <w:r>
              <w:lastRenderedPageBreak/>
              <w:t xml:space="preserve">10 лет (1) </w:t>
            </w:r>
            <w:proofErr w:type="gramStart"/>
            <w:r>
              <w:t>ЭК</w:t>
            </w:r>
            <w:proofErr w:type="gramEnd"/>
            <w:r>
              <w:t xml:space="preserve"> (ЭПК)</w:t>
            </w:r>
          </w:p>
        </w:tc>
        <w:tc>
          <w:tcPr>
            <w:tcW w:w="2307" w:type="dxa"/>
          </w:tcPr>
          <w:p w:rsidR="00A96900" w:rsidRDefault="00A96900">
            <w:pPr>
              <w:pStyle w:val="ConsPlusNormal"/>
            </w:pPr>
            <w:r>
              <w:t xml:space="preserve">(1) После возвращения кредита. При условии завершения проверки налоговыми органами. Базовые контракты проектов, разрешительная, согласовательная и </w:t>
            </w:r>
            <w:r>
              <w:lastRenderedPageBreak/>
              <w:t>проектная документация - постоянно</w:t>
            </w:r>
          </w:p>
        </w:tc>
      </w:tr>
      <w:tr w:rsidR="00A96900">
        <w:tc>
          <w:tcPr>
            <w:tcW w:w="900" w:type="dxa"/>
          </w:tcPr>
          <w:p w:rsidR="00A96900" w:rsidRDefault="00A96900">
            <w:pPr>
              <w:pStyle w:val="ConsPlusNormal"/>
              <w:jc w:val="center"/>
            </w:pPr>
            <w:r>
              <w:lastRenderedPageBreak/>
              <w:t>41</w:t>
            </w:r>
          </w:p>
        </w:tc>
        <w:tc>
          <w:tcPr>
            <w:tcW w:w="4807" w:type="dxa"/>
          </w:tcPr>
          <w:p w:rsidR="00A96900" w:rsidRDefault="00A96900">
            <w:pPr>
              <w:pStyle w:val="ConsPlusNormal"/>
            </w:pPr>
            <w:proofErr w:type="gramStart"/>
            <w:r>
              <w:t>Досье субъекта Российской Федерации (закон субъекта Российской Федерации "О бюджете области (края, республики)" на текущий (планируемый) год со всеми приложениями; поквартальное распределение доходов и расходов бюджета субъекта Российской Федерации; отчеты об исполнении бюджета; реестр долговых обязательств; копии решений комитета по предоставлению кредитов и инвестиций; расчеты лимитов риска; переписка; извещения об установленных лимитах/</w:t>
            </w:r>
            <w:proofErr w:type="spellStart"/>
            <w:r>
              <w:t>сублимитах</w:t>
            </w:r>
            <w:proofErr w:type="spellEnd"/>
            <w:r>
              <w:t xml:space="preserve"> риска) по предоставлению инвестиций</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закрытия досье</w:t>
            </w:r>
          </w:p>
        </w:tc>
      </w:tr>
      <w:tr w:rsidR="00A96900">
        <w:tc>
          <w:tcPr>
            <w:tcW w:w="900" w:type="dxa"/>
          </w:tcPr>
          <w:p w:rsidR="00A96900" w:rsidRDefault="00A96900">
            <w:pPr>
              <w:pStyle w:val="ConsPlusNormal"/>
              <w:jc w:val="center"/>
            </w:pPr>
            <w:r>
              <w:t>42</w:t>
            </w:r>
          </w:p>
        </w:tc>
        <w:tc>
          <w:tcPr>
            <w:tcW w:w="4807" w:type="dxa"/>
          </w:tcPr>
          <w:p w:rsidR="00A96900" w:rsidRDefault="00A96900">
            <w:pPr>
              <w:pStyle w:val="ConsPlusNormal"/>
            </w:pPr>
            <w:r>
              <w:t>Досье инвестора (заявление инвестора на брокерское обслуживание, анкета инвестора, бланк тарифов на услуги, оказываемые инвестору, извещения к условиям предоставления брокерских услуг, документы клиента, отчеты брокера, копии счетов фактур, переписка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досье</w:t>
            </w:r>
          </w:p>
        </w:tc>
      </w:tr>
      <w:tr w:rsidR="00A96900">
        <w:tc>
          <w:tcPr>
            <w:tcW w:w="900" w:type="dxa"/>
          </w:tcPr>
          <w:p w:rsidR="00A96900" w:rsidRDefault="00A96900">
            <w:pPr>
              <w:pStyle w:val="ConsPlusNormal"/>
              <w:jc w:val="center"/>
            </w:pPr>
            <w:r>
              <w:t>44</w:t>
            </w:r>
          </w:p>
        </w:tc>
        <w:tc>
          <w:tcPr>
            <w:tcW w:w="4807" w:type="dxa"/>
          </w:tcPr>
          <w:p w:rsidR="00A96900" w:rsidRDefault="00A96900">
            <w:pPr>
              <w:pStyle w:val="ConsPlusNormal"/>
            </w:pPr>
            <w:r>
              <w:t>Сведения о квалифицированных инвесторах</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45</w:t>
            </w:r>
          </w:p>
        </w:tc>
        <w:tc>
          <w:tcPr>
            <w:tcW w:w="4807" w:type="dxa"/>
          </w:tcPr>
          <w:p w:rsidR="00A96900" w:rsidRDefault="00A96900">
            <w:pPr>
              <w:pStyle w:val="ConsPlusNormal"/>
            </w:pPr>
            <w:r>
              <w:t>Документы (акты, заключения, отчеты, переписка) о результатах выполнения инвестиционных проектов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46</w:t>
            </w:r>
          </w:p>
        </w:tc>
        <w:tc>
          <w:tcPr>
            <w:tcW w:w="4807" w:type="dxa"/>
          </w:tcPr>
          <w:p w:rsidR="00A96900" w:rsidRDefault="00A96900">
            <w:pPr>
              <w:pStyle w:val="ConsPlusNormal"/>
            </w:pPr>
            <w:r>
              <w:t xml:space="preserve">Документы (подписные листы, справки о </w:t>
            </w:r>
            <w:r>
              <w:lastRenderedPageBreak/>
              <w:t>денежных средствах, поступивших в уплату за акции инвестиционных фондов) о размещении акций инвестиционных фондов</w:t>
            </w:r>
          </w:p>
        </w:tc>
        <w:tc>
          <w:tcPr>
            <w:tcW w:w="1680" w:type="dxa"/>
          </w:tcPr>
          <w:p w:rsidR="00A96900" w:rsidRDefault="00A96900">
            <w:pPr>
              <w:pStyle w:val="ConsPlusNormal"/>
            </w:pPr>
            <w:r>
              <w:lastRenderedPageBreak/>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47</w:t>
            </w:r>
          </w:p>
        </w:tc>
        <w:tc>
          <w:tcPr>
            <w:tcW w:w="4807" w:type="dxa"/>
          </w:tcPr>
          <w:p w:rsidR="00A96900" w:rsidRDefault="00A96900">
            <w:pPr>
              <w:pStyle w:val="ConsPlusNormal"/>
            </w:pPr>
            <w:r>
              <w:t>Документы (справки, описи, квитанции, копии распоряжений) о совершении операций с ценными бумагами инвестиционных фондов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48</w:t>
            </w:r>
          </w:p>
        </w:tc>
        <w:tc>
          <w:tcPr>
            <w:tcW w:w="4807" w:type="dxa"/>
          </w:tcPr>
          <w:p w:rsidR="00A96900" w:rsidRDefault="00A96900">
            <w:pPr>
              <w:pStyle w:val="ConsPlusNormal"/>
            </w:pPr>
            <w:r>
              <w:t>Досье (договоры, дополнительные соглашения, заявления, копии учредительных документов) клиентов инвестиционных фондов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 При условии завершения проверки налоговыми органами</w:t>
            </w:r>
          </w:p>
        </w:tc>
      </w:tr>
      <w:tr w:rsidR="00A96900">
        <w:tc>
          <w:tcPr>
            <w:tcW w:w="900" w:type="dxa"/>
          </w:tcPr>
          <w:p w:rsidR="00A96900" w:rsidRDefault="00A96900">
            <w:pPr>
              <w:pStyle w:val="ConsPlusNormal"/>
              <w:jc w:val="center"/>
            </w:pPr>
            <w:r>
              <w:t>51</w:t>
            </w:r>
          </w:p>
        </w:tc>
        <w:tc>
          <w:tcPr>
            <w:tcW w:w="4807" w:type="dxa"/>
          </w:tcPr>
          <w:p w:rsidR="00A96900" w:rsidRDefault="00A96900">
            <w:pPr>
              <w:pStyle w:val="ConsPlusNormal"/>
            </w:pPr>
            <w:r>
              <w:t>Инвестиционные проекты по извлечению золота из вторичного сырья, по совместной работе с ювелирными и другими перерабатывающими предприятиями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52</w:t>
            </w:r>
          </w:p>
        </w:tc>
        <w:tc>
          <w:tcPr>
            <w:tcW w:w="4807" w:type="dxa"/>
          </w:tcPr>
          <w:p w:rsidR="00A96900" w:rsidRDefault="00A96900">
            <w:pPr>
              <w:pStyle w:val="ConsPlusNormal"/>
            </w:pPr>
            <w:r>
              <w:t>Документы (соглашения, отчеты, переписка) по работе с инвестиционными программами, финансируемыми за счет средств федерального бюджета, предоставляемых на возвратной и платной основе</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w:t>
            </w:r>
          </w:p>
        </w:tc>
        <w:tc>
          <w:tcPr>
            <w:tcW w:w="4807" w:type="dxa"/>
          </w:tcPr>
          <w:p w:rsidR="00A96900" w:rsidRDefault="00A96900">
            <w:pPr>
              <w:pStyle w:val="ConsPlusNormal"/>
            </w:pPr>
            <w:r>
              <w:t>Паспорта инвестиционных программ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55</w:t>
            </w:r>
          </w:p>
        </w:tc>
        <w:tc>
          <w:tcPr>
            <w:tcW w:w="4807" w:type="dxa"/>
          </w:tcPr>
          <w:p w:rsidR="00A96900" w:rsidRDefault="00A96900">
            <w:pPr>
              <w:pStyle w:val="ConsPlusNormal"/>
            </w:pPr>
            <w:r>
              <w:t>Переписка по вопросам инвестирования</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56</w:t>
            </w:r>
          </w:p>
        </w:tc>
        <w:tc>
          <w:tcPr>
            <w:tcW w:w="4807" w:type="dxa"/>
            <w:tcBorders>
              <w:bottom w:val="nil"/>
            </w:tcBorders>
          </w:tcPr>
          <w:p w:rsidR="00A96900" w:rsidRDefault="00A96900">
            <w:pPr>
              <w:pStyle w:val="ConsPlusNormal"/>
            </w:pPr>
            <w:r>
              <w:t>Журналы регистрации: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распоряжений инвесторов о переводе денежных средств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 xml:space="preserve">г) договоров, соглашений по инвестиционным </w:t>
            </w:r>
            <w:r>
              <w:lastRenderedPageBreak/>
              <w:t>проектам</w:t>
            </w:r>
          </w:p>
        </w:tc>
        <w:tc>
          <w:tcPr>
            <w:tcW w:w="1680" w:type="dxa"/>
            <w:tcBorders>
              <w:top w:val="nil"/>
              <w:bottom w:val="nil"/>
            </w:tcBorders>
          </w:tcPr>
          <w:p w:rsidR="00A96900" w:rsidRDefault="00A96900">
            <w:pPr>
              <w:pStyle w:val="ConsPlusNormal"/>
            </w:pPr>
            <w:r>
              <w:lastRenderedPageBreak/>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досье по инвестиционным проектам субъектов Российской Федерации</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е) досье клиентов инвестиционных фондов</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t>2. ОПЕРАЦИИ ПО ВКЛАДАМ (ДЕПОЗИТАМ)</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2.1. Привлечение денежных средств физических и юридических лиц во вклады (депозиты)</w:t>
            </w:r>
          </w:p>
        </w:tc>
      </w:tr>
      <w:tr w:rsidR="00A96900">
        <w:tc>
          <w:tcPr>
            <w:tcW w:w="900" w:type="dxa"/>
          </w:tcPr>
          <w:p w:rsidR="00A96900" w:rsidRDefault="00A96900">
            <w:pPr>
              <w:pStyle w:val="ConsPlusNormal"/>
              <w:jc w:val="center"/>
            </w:pPr>
            <w:r>
              <w:t>57</w:t>
            </w:r>
          </w:p>
        </w:tc>
        <w:tc>
          <w:tcPr>
            <w:tcW w:w="4807" w:type="dxa"/>
          </w:tcPr>
          <w:p w:rsidR="00A96900" w:rsidRDefault="00A96900">
            <w:pPr>
              <w:pStyle w:val="ConsPlusNormal"/>
            </w:pPr>
            <w:r>
              <w:t>Договоры банковского вклада (депозита)</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58</w:t>
            </w:r>
          </w:p>
        </w:tc>
        <w:tc>
          <w:tcPr>
            <w:tcW w:w="4807" w:type="dxa"/>
          </w:tcPr>
          <w:p w:rsidR="00A96900" w:rsidRDefault="00A96900">
            <w:pPr>
              <w:pStyle w:val="ConsPlusNormal"/>
            </w:pPr>
            <w:r>
              <w:t>Договоры банковского депозита, удостоверяемого выдачей именного депозитного, именного сберегательного сертификата</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59</w:t>
            </w:r>
          </w:p>
        </w:tc>
        <w:tc>
          <w:tcPr>
            <w:tcW w:w="4807" w:type="dxa"/>
          </w:tcPr>
          <w:p w:rsidR="00A96900" w:rsidRDefault="00A96900">
            <w:pPr>
              <w:pStyle w:val="ConsPlusNormal"/>
            </w:pPr>
            <w:r>
              <w:t>Вкладные (сберегательные) книжки граждан</w:t>
            </w:r>
          </w:p>
        </w:tc>
        <w:tc>
          <w:tcPr>
            <w:tcW w:w="1680" w:type="dxa"/>
          </w:tcPr>
          <w:p w:rsidR="00A96900" w:rsidRDefault="00A96900">
            <w:pPr>
              <w:pStyle w:val="ConsPlusNormal"/>
            </w:pPr>
            <w:r>
              <w:t>35 лет (1)*</w:t>
            </w:r>
          </w:p>
        </w:tc>
        <w:tc>
          <w:tcPr>
            <w:tcW w:w="2307" w:type="dxa"/>
          </w:tcPr>
          <w:p w:rsidR="00A96900" w:rsidRDefault="00A96900">
            <w:pPr>
              <w:pStyle w:val="ConsPlusNormal"/>
            </w:pPr>
            <w:r>
              <w:t>(1) После закрытия лицевого счета</w:t>
            </w:r>
          </w:p>
        </w:tc>
      </w:tr>
      <w:tr w:rsidR="00A96900">
        <w:tc>
          <w:tcPr>
            <w:tcW w:w="900" w:type="dxa"/>
          </w:tcPr>
          <w:p w:rsidR="00A96900" w:rsidRDefault="00A96900">
            <w:pPr>
              <w:pStyle w:val="ConsPlusNormal"/>
              <w:jc w:val="center"/>
            </w:pPr>
            <w:r>
              <w:t>60</w:t>
            </w:r>
          </w:p>
        </w:tc>
        <w:tc>
          <w:tcPr>
            <w:tcW w:w="4807" w:type="dxa"/>
          </w:tcPr>
          <w:p w:rsidR="00A96900" w:rsidRDefault="00A96900">
            <w:pPr>
              <w:pStyle w:val="ConsPlusNormal"/>
            </w:pPr>
            <w:r>
              <w:t>Документы (согласия законных представителей несовершеннолетнего лица, анкеты представителей, временные карточки с образцами подписей и оттиска печати доверенных лиц, доверенности на представителей) на открытие текущего счета в банке несовершеннолетнего лица</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достижения совершеннолетия или смены представителя</w:t>
            </w:r>
          </w:p>
        </w:tc>
      </w:tr>
      <w:tr w:rsidR="00A96900">
        <w:tc>
          <w:tcPr>
            <w:tcW w:w="900" w:type="dxa"/>
          </w:tcPr>
          <w:p w:rsidR="00A96900" w:rsidRDefault="00A96900">
            <w:pPr>
              <w:pStyle w:val="ConsPlusNormal"/>
              <w:jc w:val="center"/>
            </w:pPr>
            <w:r>
              <w:t>61</w:t>
            </w:r>
          </w:p>
        </w:tc>
        <w:tc>
          <w:tcPr>
            <w:tcW w:w="4807" w:type="dxa"/>
          </w:tcPr>
          <w:p w:rsidR="00A96900" w:rsidRDefault="00A96900">
            <w:pPr>
              <w:pStyle w:val="ConsPlusNormal"/>
            </w:pPr>
            <w:r>
              <w:t>Завещательные распоряжения правами на денежные средства в банках, в том числе об отмене, изменении завещательных распоряжений</w:t>
            </w:r>
          </w:p>
        </w:tc>
        <w:tc>
          <w:tcPr>
            <w:tcW w:w="1680" w:type="dxa"/>
          </w:tcPr>
          <w:p w:rsidR="00A96900" w:rsidRDefault="00A96900">
            <w:pPr>
              <w:pStyle w:val="ConsPlusNormal"/>
            </w:pPr>
            <w:r>
              <w:t>10 лет (1)*</w:t>
            </w:r>
          </w:p>
        </w:tc>
        <w:tc>
          <w:tcPr>
            <w:tcW w:w="2307" w:type="dxa"/>
          </w:tcPr>
          <w:p w:rsidR="00A96900" w:rsidRDefault="00A96900">
            <w:pPr>
              <w:pStyle w:val="ConsPlusNormal"/>
            </w:pPr>
            <w:r>
              <w:t>(1) Со дня закрытия лицевого счета</w:t>
            </w:r>
          </w:p>
        </w:tc>
      </w:tr>
      <w:tr w:rsidR="00A96900">
        <w:tc>
          <w:tcPr>
            <w:tcW w:w="900" w:type="dxa"/>
          </w:tcPr>
          <w:p w:rsidR="00A96900" w:rsidRDefault="00A96900">
            <w:pPr>
              <w:pStyle w:val="ConsPlusNormal"/>
              <w:jc w:val="center"/>
            </w:pPr>
            <w:r>
              <w:lastRenderedPageBreak/>
              <w:t>62</w:t>
            </w:r>
          </w:p>
        </w:tc>
        <w:tc>
          <w:tcPr>
            <w:tcW w:w="4807" w:type="dxa"/>
          </w:tcPr>
          <w:p w:rsidR="00A96900" w:rsidRDefault="00A96900">
            <w:pPr>
              <w:pStyle w:val="ConsPlusNormal"/>
            </w:pPr>
            <w:r>
              <w:t>Консолидированная информация о результатах деятельности банка по привлечению средств во вклады (депозиты)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63</w:t>
            </w:r>
          </w:p>
        </w:tc>
        <w:tc>
          <w:tcPr>
            <w:tcW w:w="4807" w:type="dxa"/>
          </w:tcPr>
          <w:p w:rsidR="00A96900" w:rsidRDefault="00A96900">
            <w:pPr>
              <w:pStyle w:val="ConsPlusNormal"/>
            </w:pPr>
            <w:r>
              <w:t>Карточки лицевых счетов вкладчиков</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закрытия вклада. Для условно закрытых - постоянно</w:t>
            </w:r>
          </w:p>
        </w:tc>
      </w:tr>
      <w:tr w:rsidR="00A96900">
        <w:tc>
          <w:tcPr>
            <w:tcW w:w="900" w:type="dxa"/>
            <w:vMerge w:val="restart"/>
          </w:tcPr>
          <w:p w:rsidR="00A96900" w:rsidRDefault="00A96900">
            <w:pPr>
              <w:pStyle w:val="ConsPlusNormal"/>
              <w:jc w:val="center"/>
            </w:pPr>
            <w:r>
              <w:t>64</w:t>
            </w:r>
          </w:p>
        </w:tc>
        <w:tc>
          <w:tcPr>
            <w:tcW w:w="4807" w:type="dxa"/>
            <w:tcBorders>
              <w:bottom w:val="nil"/>
            </w:tcBorders>
          </w:tcPr>
          <w:p w:rsidR="00A96900" w:rsidRDefault="00A96900">
            <w:pPr>
              <w:pStyle w:val="ConsPlusNormal"/>
            </w:pPr>
            <w:r>
              <w:t>Журналы учета:</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погашения последнего сертификата</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договоров банковского вклада (депозита)</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б) выданных депозитных (сберегательных) сертификатов</w:t>
            </w:r>
          </w:p>
        </w:tc>
        <w:tc>
          <w:tcPr>
            <w:tcW w:w="1680" w:type="dxa"/>
            <w:tcBorders>
              <w:top w:val="nil"/>
            </w:tcBorders>
          </w:tcPr>
          <w:p w:rsidR="00A96900" w:rsidRDefault="00A96900">
            <w:pPr>
              <w:pStyle w:val="ConsPlusNormal"/>
            </w:pPr>
            <w:r>
              <w:t>10 лет (1)*</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2.2. Ведение счетов по вкладам (депозитам)</w:t>
            </w:r>
          </w:p>
        </w:tc>
      </w:tr>
      <w:tr w:rsidR="00A96900">
        <w:tc>
          <w:tcPr>
            <w:tcW w:w="900" w:type="dxa"/>
          </w:tcPr>
          <w:p w:rsidR="00A96900" w:rsidRDefault="00A96900">
            <w:pPr>
              <w:pStyle w:val="ConsPlusNormal"/>
              <w:jc w:val="center"/>
            </w:pPr>
            <w:r>
              <w:t>65</w:t>
            </w:r>
          </w:p>
        </w:tc>
        <w:tc>
          <w:tcPr>
            <w:tcW w:w="4807" w:type="dxa"/>
          </w:tcPr>
          <w:p w:rsidR="00A96900" w:rsidRDefault="00A96900">
            <w:pPr>
              <w:pStyle w:val="ConsPlusNormal"/>
            </w:pPr>
            <w:r>
              <w:t>Документы (согласия на обработку персональных данных, анкеты клиентов, карточки с образцами подписей и оттиска печати, заявления об изменении персональных данных) по персональным данным клиентов</w:t>
            </w:r>
          </w:p>
        </w:tc>
        <w:tc>
          <w:tcPr>
            <w:tcW w:w="1680" w:type="dxa"/>
          </w:tcPr>
          <w:p w:rsidR="00A96900" w:rsidRDefault="00A96900">
            <w:pPr>
              <w:pStyle w:val="ConsPlusNormal"/>
            </w:pPr>
            <w:r>
              <w:t xml:space="preserve">75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67</w:t>
            </w:r>
          </w:p>
        </w:tc>
        <w:tc>
          <w:tcPr>
            <w:tcW w:w="4807" w:type="dxa"/>
          </w:tcPr>
          <w:p w:rsidR="00A96900" w:rsidRDefault="00A96900">
            <w:pPr>
              <w:pStyle w:val="ConsPlusNormal"/>
            </w:pPr>
            <w:r>
              <w:t xml:space="preserve">Завещательные распоряжения вкладчиков (копии завещательных распоряжений) по закрытым счетам, </w:t>
            </w:r>
            <w:proofErr w:type="gramStart"/>
            <w:r>
              <w:t>выплаты</w:t>
            </w:r>
            <w:proofErr w:type="gramEnd"/>
            <w:r>
              <w:t xml:space="preserve"> на основании которых не производились</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70</w:t>
            </w:r>
          </w:p>
        </w:tc>
        <w:tc>
          <w:tcPr>
            <w:tcW w:w="4807" w:type="dxa"/>
          </w:tcPr>
          <w:p w:rsidR="00A96900" w:rsidRDefault="00A96900">
            <w:pPr>
              <w:pStyle w:val="ConsPlusNormal"/>
            </w:pPr>
            <w:r>
              <w:t>Заявления об утрате сберегательных книжек*</w:t>
            </w:r>
          </w:p>
        </w:tc>
        <w:tc>
          <w:tcPr>
            <w:tcW w:w="1680" w:type="dxa"/>
          </w:tcPr>
          <w:p w:rsidR="00A96900" w:rsidRDefault="00A96900">
            <w:pPr>
              <w:pStyle w:val="ConsPlusNormal"/>
            </w:pPr>
            <w:r>
              <w:t>5 лет (1)</w:t>
            </w:r>
          </w:p>
        </w:tc>
        <w:tc>
          <w:tcPr>
            <w:tcW w:w="2307" w:type="dxa"/>
          </w:tcPr>
          <w:p w:rsidR="00A96900" w:rsidRDefault="00A96900">
            <w:pPr>
              <w:pStyle w:val="ConsPlusNormal"/>
            </w:pPr>
            <w:r>
              <w:t>(1) Заявления об утрате сберегательных книжек, на основании которых выданы дубликаты сберегательных книжек, - 35 лет*</w:t>
            </w:r>
          </w:p>
        </w:tc>
      </w:tr>
      <w:tr w:rsidR="00A96900">
        <w:tc>
          <w:tcPr>
            <w:tcW w:w="900" w:type="dxa"/>
          </w:tcPr>
          <w:p w:rsidR="00A96900" w:rsidRDefault="00A96900">
            <w:pPr>
              <w:pStyle w:val="ConsPlusNormal"/>
              <w:jc w:val="center"/>
            </w:pPr>
            <w:r>
              <w:lastRenderedPageBreak/>
              <w:t>71</w:t>
            </w:r>
          </w:p>
        </w:tc>
        <w:tc>
          <w:tcPr>
            <w:tcW w:w="4807" w:type="dxa"/>
          </w:tcPr>
          <w:p w:rsidR="00A96900" w:rsidRDefault="00A96900">
            <w:pPr>
              <w:pStyle w:val="ConsPlusNormal"/>
            </w:pPr>
            <w:r>
              <w:t>Списки счетов по вкладам (депозитам), подлежащим восстановлению и обеспечению сохранности их ценности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73</w:t>
            </w:r>
          </w:p>
        </w:tc>
        <w:tc>
          <w:tcPr>
            <w:tcW w:w="4807" w:type="dxa"/>
          </w:tcPr>
          <w:p w:rsidR="00A96900" w:rsidRDefault="00A96900">
            <w:pPr>
              <w:pStyle w:val="ConsPlusNormal"/>
            </w:pPr>
            <w:r>
              <w:t>Документы (списки, ведомости, реестры, переписка) по зачислению денежных сумм на счета по вкладам (депозитам)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74</w:t>
            </w:r>
          </w:p>
        </w:tc>
        <w:tc>
          <w:tcPr>
            <w:tcW w:w="4807" w:type="dxa"/>
          </w:tcPr>
          <w:p w:rsidR="00A96900" w:rsidRDefault="00A96900">
            <w:pPr>
              <w:pStyle w:val="ConsPlusNormal"/>
            </w:pPr>
            <w:r>
              <w:t>Документы (списки, ведомости, реестры, переписка) по выплатам заработной платы физическим лицам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vMerge w:val="restart"/>
          </w:tcPr>
          <w:p w:rsidR="00A96900" w:rsidRDefault="00A96900">
            <w:pPr>
              <w:pStyle w:val="ConsPlusNormal"/>
              <w:jc w:val="center"/>
            </w:pPr>
            <w:r>
              <w:t>76</w:t>
            </w:r>
          </w:p>
        </w:tc>
        <w:tc>
          <w:tcPr>
            <w:tcW w:w="4807" w:type="dxa"/>
            <w:tcBorders>
              <w:bottom w:val="nil"/>
            </w:tcBorders>
          </w:tcPr>
          <w:p w:rsidR="00A96900" w:rsidRDefault="00A96900">
            <w:pPr>
              <w:pStyle w:val="ConsPlusNormal"/>
            </w:pPr>
            <w:r>
              <w:t>Выписки по остаткам на лицевых счетах вкладчиков:</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c>
          <w:tcPr>
            <w:tcW w:w="900" w:type="dxa"/>
            <w:vMerge/>
          </w:tcPr>
          <w:p w:rsidR="00A96900" w:rsidRDefault="00A96900"/>
        </w:tc>
        <w:tc>
          <w:tcPr>
            <w:tcW w:w="4807" w:type="dxa"/>
            <w:tcBorders>
              <w:top w:val="nil"/>
            </w:tcBorders>
          </w:tcPr>
          <w:p w:rsidR="00A96900" w:rsidRDefault="00A96900">
            <w:pPr>
              <w:pStyle w:val="ConsPlusNormal"/>
            </w:pPr>
            <w:r>
              <w:t xml:space="preserve">а) </w:t>
            </w:r>
            <w:proofErr w:type="gramStart"/>
            <w:r>
              <w:t>годовые</w:t>
            </w:r>
            <w:proofErr w:type="gramEnd"/>
            <w:r>
              <w:t xml:space="preserve"> (в составе годового отчета)</w:t>
            </w:r>
          </w:p>
        </w:tc>
        <w:tc>
          <w:tcPr>
            <w:tcW w:w="1680" w:type="dxa"/>
            <w:tcBorders>
              <w:top w:val="nil"/>
            </w:tcBorders>
          </w:tcPr>
          <w:p w:rsidR="00A96900" w:rsidRDefault="00A96900">
            <w:pPr>
              <w:pStyle w:val="ConsPlusNormal"/>
            </w:pPr>
            <w:r>
              <w:t>15 лет*</w:t>
            </w:r>
          </w:p>
        </w:tc>
        <w:tc>
          <w:tcPr>
            <w:tcW w:w="2307" w:type="dxa"/>
            <w:vMerge/>
          </w:tcPr>
          <w:p w:rsidR="00A96900" w:rsidRDefault="00A96900"/>
        </w:tc>
      </w:tr>
      <w:tr w:rsidR="00A96900">
        <w:tc>
          <w:tcPr>
            <w:tcW w:w="900" w:type="dxa"/>
          </w:tcPr>
          <w:p w:rsidR="00A96900" w:rsidRDefault="00A96900">
            <w:pPr>
              <w:pStyle w:val="ConsPlusNormal"/>
              <w:jc w:val="center"/>
            </w:pPr>
            <w:r>
              <w:t>77</w:t>
            </w:r>
          </w:p>
        </w:tc>
        <w:tc>
          <w:tcPr>
            <w:tcW w:w="4807" w:type="dxa"/>
          </w:tcPr>
          <w:p w:rsidR="00A96900" w:rsidRDefault="00A96900">
            <w:pPr>
              <w:pStyle w:val="ConsPlusNormal"/>
            </w:pPr>
            <w:r>
              <w:t>Документы по депозитам в иностранной валюте, привлеченным и размещенным в банках</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78</w:t>
            </w:r>
          </w:p>
        </w:tc>
        <w:tc>
          <w:tcPr>
            <w:tcW w:w="4807" w:type="dxa"/>
          </w:tcPr>
          <w:p w:rsidR="00A96900" w:rsidRDefault="00A96900">
            <w:pPr>
              <w:pStyle w:val="ConsPlusNormal"/>
            </w:pPr>
            <w:r>
              <w:t>Документы по депозитам в рублях, привлеченных от Федерального казначейства</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79</w:t>
            </w:r>
          </w:p>
        </w:tc>
        <w:tc>
          <w:tcPr>
            <w:tcW w:w="4807" w:type="dxa"/>
          </w:tcPr>
          <w:p w:rsidR="00A96900" w:rsidRDefault="00A96900">
            <w:pPr>
              <w:pStyle w:val="ConsPlusNormal"/>
            </w:pPr>
            <w:r>
              <w:t>Документы по депозитам, привлеченным от иных субъектов (финансовых органов субъектов Российской Федерации и органов местного самоуправления, государственных внебюджетных фондов Российской Федерации и т.д.)</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80</w:t>
            </w:r>
          </w:p>
        </w:tc>
        <w:tc>
          <w:tcPr>
            <w:tcW w:w="4807" w:type="dxa"/>
          </w:tcPr>
          <w:p w:rsidR="00A96900" w:rsidRDefault="00A96900">
            <w:pPr>
              <w:pStyle w:val="ConsPlusNormal"/>
            </w:pPr>
            <w:r>
              <w:t>Документы (заявления, ордера сберегательных книжек, извещения) по закрытым счетам вкладчиков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закрытия лицевого счета</w:t>
            </w:r>
          </w:p>
        </w:tc>
      </w:tr>
      <w:tr w:rsidR="00A96900">
        <w:tc>
          <w:tcPr>
            <w:tcW w:w="900" w:type="dxa"/>
          </w:tcPr>
          <w:p w:rsidR="00A96900" w:rsidRDefault="00A96900">
            <w:pPr>
              <w:pStyle w:val="ConsPlusNormal"/>
              <w:jc w:val="center"/>
            </w:pPr>
            <w:r>
              <w:lastRenderedPageBreak/>
              <w:t>81</w:t>
            </w:r>
          </w:p>
        </w:tc>
        <w:tc>
          <w:tcPr>
            <w:tcW w:w="4807" w:type="dxa"/>
          </w:tcPr>
          <w:p w:rsidR="00A96900" w:rsidRDefault="00A96900">
            <w:pPr>
              <w:pStyle w:val="ConsPlusNormal"/>
            </w:pPr>
            <w:r>
              <w:t>Сводные ведомости объявленных недействительными бланков сберегательных книжек</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83</w:t>
            </w:r>
          </w:p>
        </w:tc>
        <w:tc>
          <w:tcPr>
            <w:tcW w:w="4807" w:type="dxa"/>
          </w:tcPr>
          <w:p w:rsidR="00A96900" w:rsidRDefault="00A96900">
            <w:pPr>
              <w:pStyle w:val="ConsPlusNormal"/>
            </w:pPr>
            <w:proofErr w:type="gramStart"/>
            <w:r>
              <w:t>Реестры на выплату предварительной компенсации (компенсации) вкладов (депозитов) физических лиц, заявления вкладчиков (наследников, представителей) о начислении и выплате компенсации</w:t>
            </w:r>
            <w:proofErr w:type="gramEnd"/>
          </w:p>
        </w:tc>
        <w:tc>
          <w:tcPr>
            <w:tcW w:w="1680" w:type="dxa"/>
          </w:tcPr>
          <w:p w:rsidR="00A96900" w:rsidRDefault="00A96900">
            <w:pPr>
              <w:pStyle w:val="ConsPlusNormal"/>
            </w:pPr>
            <w:r>
              <w:t>35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84</w:t>
            </w:r>
          </w:p>
        </w:tc>
        <w:tc>
          <w:tcPr>
            <w:tcW w:w="4807" w:type="dxa"/>
          </w:tcPr>
          <w:p w:rsidR="00A96900" w:rsidRDefault="00A96900">
            <w:pPr>
              <w:pStyle w:val="ConsPlusNormal"/>
            </w:pPr>
            <w:r>
              <w:t>Переписка с государственными органами власти и банками по вопросам выплаты компенсаций по вкладам (депозитам)</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85</w:t>
            </w:r>
          </w:p>
        </w:tc>
        <w:tc>
          <w:tcPr>
            <w:tcW w:w="4807" w:type="dxa"/>
          </w:tcPr>
          <w:p w:rsidR="00A96900" w:rsidRDefault="00A96900">
            <w:pPr>
              <w:pStyle w:val="ConsPlusNormal"/>
            </w:pPr>
            <w:proofErr w:type="gramStart"/>
            <w:r>
              <w:t>Документы (ведомости, доверенности, поручения, распоряжения, извещения) по счетам по вкладам (депозитам)</w:t>
            </w:r>
            <w:proofErr w:type="gramEnd"/>
          </w:p>
        </w:tc>
        <w:tc>
          <w:tcPr>
            <w:tcW w:w="1680" w:type="dxa"/>
          </w:tcPr>
          <w:p w:rsidR="00A96900" w:rsidRDefault="00A96900">
            <w:pPr>
              <w:pStyle w:val="ConsPlusNormal"/>
            </w:pPr>
            <w:r>
              <w:t>35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86</w:t>
            </w:r>
          </w:p>
        </w:tc>
        <w:tc>
          <w:tcPr>
            <w:tcW w:w="4807" w:type="dxa"/>
          </w:tcPr>
          <w:p w:rsidR="00A96900" w:rsidRDefault="00A96900">
            <w:pPr>
              <w:pStyle w:val="ConsPlusNormal"/>
            </w:pPr>
            <w:r>
              <w:t>Списки условно закрытых лицевых счетов по вкладам (депозитам); документы (заявления о переводе, поручения на списание и др.)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88</w:t>
            </w:r>
          </w:p>
        </w:tc>
        <w:tc>
          <w:tcPr>
            <w:tcW w:w="4807" w:type="dxa"/>
            <w:tcBorders>
              <w:bottom w:val="nil"/>
            </w:tcBorders>
          </w:tcPr>
          <w:p w:rsidR="00A96900" w:rsidRDefault="00A96900">
            <w:pPr>
              <w:pStyle w:val="ConsPlusNormal"/>
            </w:pPr>
            <w:r>
              <w:t>Журналы, книги: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передачи всех документов по назначению</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регистрации завещательных распоряжений</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регистрации утраченных сберегательных книжек</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учета невостребованных документов</w:t>
            </w:r>
          </w:p>
        </w:tc>
        <w:tc>
          <w:tcPr>
            <w:tcW w:w="1680" w:type="dxa"/>
            <w:tcBorders>
              <w:top w:val="nil"/>
              <w:bottom w:val="nil"/>
            </w:tcBorders>
          </w:tcPr>
          <w:p w:rsidR="00A96900" w:rsidRDefault="00A96900">
            <w:pPr>
              <w:pStyle w:val="ConsPlusNormal"/>
            </w:pPr>
            <w:r>
              <w:t>3 года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регистрации списков на зачисление во вклады (депозиты) пенсий, пособий, заработной платы и др.</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proofErr w:type="spellStart"/>
            <w:r>
              <w:t>д</w:t>
            </w:r>
            <w:proofErr w:type="spellEnd"/>
            <w:r>
              <w:t xml:space="preserve">) регистрации доверенностей, оформленных </w:t>
            </w:r>
            <w:r>
              <w:lastRenderedPageBreak/>
              <w:t>вне структурных подразделений банка, на совершение операций по вкладам (депозитам) физических лиц</w:t>
            </w:r>
          </w:p>
        </w:tc>
        <w:tc>
          <w:tcPr>
            <w:tcW w:w="1680" w:type="dxa"/>
            <w:tcBorders>
              <w:top w:val="nil"/>
            </w:tcBorders>
          </w:tcPr>
          <w:p w:rsidR="00A96900" w:rsidRDefault="00A96900">
            <w:pPr>
              <w:pStyle w:val="ConsPlusNormal"/>
            </w:pPr>
            <w:r>
              <w:lastRenderedPageBreak/>
              <w:t>5 лет</w:t>
            </w:r>
          </w:p>
        </w:tc>
        <w:tc>
          <w:tcPr>
            <w:tcW w:w="2307" w:type="dxa"/>
            <w:vMerge/>
          </w:tcPr>
          <w:p w:rsidR="00A96900" w:rsidRDefault="00A96900"/>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lastRenderedPageBreak/>
              <w:t>3. РАСЧЕТНЫЕ ОПЕРАЦИИ</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3.1. Открытие и ведение банковских счетов</w:t>
            </w:r>
          </w:p>
        </w:tc>
      </w:tr>
      <w:tr w:rsidR="00A96900">
        <w:tc>
          <w:tcPr>
            <w:tcW w:w="900" w:type="dxa"/>
          </w:tcPr>
          <w:p w:rsidR="00A96900" w:rsidRDefault="00A96900">
            <w:pPr>
              <w:pStyle w:val="ConsPlusNormal"/>
              <w:jc w:val="center"/>
            </w:pPr>
            <w:r>
              <w:t>89</w:t>
            </w:r>
          </w:p>
        </w:tc>
        <w:tc>
          <w:tcPr>
            <w:tcW w:w="4807" w:type="dxa"/>
          </w:tcPr>
          <w:p w:rsidR="00A96900" w:rsidRDefault="00A96900">
            <w:pPr>
              <w:pStyle w:val="ConsPlusNormal"/>
            </w:pPr>
            <w:r>
              <w:t>Договоры банковского счета</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90</w:t>
            </w:r>
          </w:p>
        </w:tc>
        <w:tc>
          <w:tcPr>
            <w:tcW w:w="4807" w:type="dxa"/>
          </w:tcPr>
          <w:p w:rsidR="00A96900" w:rsidRDefault="00A96900">
            <w:pPr>
              <w:pStyle w:val="ConsPlusNormal"/>
            </w:pPr>
            <w:r>
              <w:t>Договоры об открытии металлических счетов ответственного хранения; документы (копии учредительных документов клиента) к ним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91</w:t>
            </w:r>
          </w:p>
        </w:tc>
        <w:tc>
          <w:tcPr>
            <w:tcW w:w="4807" w:type="dxa"/>
          </w:tcPr>
          <w:p w:rsidR="00A96900" w:rsidRDefault="00A96900">
            <w:pPr>
              <w:pStyle w:val="ConsPlusNormal"/>
            </w:pPr>
            <w:r>
              <w:t>Договоры об обмене электронными сообщениями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92</w:t>
            </w:r>
          </w:p>
        </w:tc>
        <w:tc>
          <w:tcPr>
            <w:tcW w:w="4807" w:type="dxa"/>
          </w:tcPr>
          <w:p w:rsidR="00A96900" w:rsidRDefault="00A96900">
            <w:pPr>
              <w:pStyle w:val="ConsPlusNormal"/>
            </w:pPr>
            <w:r>
              <w:t>Досье клиента (анкеты, переписка по вопросам расчетно-кассового обслуживания; доверенности; документы, подтверждающие списание денежных средств со счетов клиентов; документы, предусматривающие ограничение прав клиента на распоряжения денежными средствами, находящимися на счете клиента в случаях, предусмотренных законодательством)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закрытия счета</w:t>
            </w:r>
          </w:p>
        </w:tc>
      </w:tr>
      <w:tr w:rsidR="00A96900">
        <w:tc>
          <w:tcPr>
            <w:tcW w:w="900" w:type="dxa"/>
          </w:tcPr>
          <w:p w:rsidR="00A96900" w:rsidRDefault="00A96900">
            <w:pPr>
              <w:pStyle w:val="ConsPlusNormal"/>
              <w:jc w:val="center"/>
            </w:pPr>
            <w:r>
              <w:t>93</w:t>
            </w:r>
          </w:p>
        </w:tc>
        <w:tc>
          <w:tcPr>
            <w:tcW w:w="4807" w:type="dxa"/>
          </w:tcPr>
          <w:p w:rsidR="00A96900" w:rsidRDefault="00A96900">
            <w:pPr>
              <w:pStyle w:val="ConsPlusNormal"/>
            </w:pPr>
            <w:proofErr w:type="gramStart"/>
            <w:r>
              <w:t xml:space="preserve">Юридические дела клиента (заявления; копии свидетельств о регистрации, о постановке на учет в налоговом органе; документы, подтверждающие правовой статус юридического лица, регистрацию в качестве страхователя в Фонде социального страхования Российской </w:t>
            </w:r>
            <w:r>
              <w:lastRenderedPageBreak/>
              <w:t>Федерации; полномочия должностных лиц на распоряжение счетами; решения; карточки с образцами подписей и оттиска печати; уведомление о закрытии счета, переписка и др.)</w:t>
            </w:r>
            <w:proofErr w:type="gramEnd"/>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(1) После закрытия счета</w:t>
            </w:r>
          </w:p>
        </w:tc>
      </w:tr>
      <w:tr w:rsidR="00A96900">
        <w:tc>
          <w:tcPr>
            <w:tcW w:w="900" w:type="dxa"/>
          </w:tcPr>
          <w:p w:rsidR="00A96900" w:rsidRDefault="00A96900">
            <w:pPr>
              <w:pStyle w:val="ConsPlusNormal"/>
              <w:jc w:val="center"/>
            </w:pPr>
            <w:r>
              <w:lastRenderedPageBreak/>
              <w:t>94</w:t>
            </w:r>
          </w:p>
        </w:tc>
        <w:tc>
          <w:tcPr>
            <w:tcW w:w="4807" w:type="dxa"/>
          </w:tcPr>
          <w:p w:rsidR="00A96900" w:rsidRDefault="00A96900">
            <w:pPr>
              <w:pStyle w:val="ConsPlusNormal"/>
            </w:pPr>
            <w:r>
              <w:t>Договоры о предоставлении информации по счетам клиента (по счетам третьих лиц) для контроля операций по счетам третьих лиц</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95</w:t>
            </w:r>
          </w:p>
        </w:tc>
        <w:tc>
          <w:tcPr>
            <w:tcW w:w="4807" w:type="dxa"/>
          </w:tcPr>
          <w:p w:rsidR="00A96900" w:rsidRDefault="00A96900">
            <w:pPr>
              <w:pStyle w:val="ConsPlusNormal"/>
            </w:pPr>
            <w:r>
              <w:t>Карточки с образцами подписей и оттиска печати, альбомы образцов подписей лиц кредитной организации, уполномоченных распоряжаться денежными средствами, находящимися на банковском счете</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96</w:t>
            </w:r>
          </w:p>
        </w:tc>
        <w:tc>
          <w:tcPr>
            <w:tcW w:w="4807" w:type="dxa"/>
          </w:tcPr>
          <w:p w:rsidR="00A96900" w:rsidRDefault="00A96900">
            <w:pPr>
              <w:pStyle w:val="ConsPlusNormal"/>
            </w:pPr>
            <w:r>
              <w:t>Документы по корреспондентским счетам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счета. При условии завершения проверки налоговыми органами</w:t>
            </w:r>
          </w:p>
        </w:tc>
      </w:tr>
      <w:tr w:rsidR="00A96900">
        <w:tc>
          <w:tcPr>
            <w:tcW w:w="900" w:type="dxa"/>
          </w:tcPr>
          <w:p w:rsidR="00A96900" w:rsidRDefault="00A96900">
            <w:pPr>
              <w:pStyle w:val="ConsPlusNormal"/>
              <w:jc w:val="center"/>
            </w:pPr>
            <w:r>
              <w:t>97</w:t>
            </w:r>
          </w:p>
        </w:tc>
        <w:tc>
          <w:tcPr>
            <w:tcW w:w="4807" w:type="dxa"/>
          </w:tcPr>
          <w:p w:rsidR="00A96900" w:rsidRDefault="00A96900">
            <w:pPr>
              <w:pStyle w:val="ConsPlusNormal"/>
            </w:pPr>
            <w:r>
              <w:t>Документы (платежные поручения, требования, инкассовые поручения, заявления-поручения, заявления о расторжении договора и др.) по расчетным текущим счетам юридических и физических лиц</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лицевого счета</w:t>
            </w:r>
          </w:p>
        </w:tc>
      </w:tr>
      <w:tr w:rsidR="00A96900">
        <w:tc>
          <w:tcPr>
            <w:tcW w:w="900" w:type="dxa"/>
          </w:tcPr>
          <w:p w:rsidR="00A96900" w:rsidRDefault="00A96900">
            <w:pPr>
              <w:pStyle w:val="ConsPlusNormal"/>
              <w:jc w:val="center"/>
            </w:pPr>
            <w:r>
              <w:t>99</w:t>
            </w:r>
          </w:p>
        </w:tc>
        <w:tc>
          <w:tcPr>
            <w:tcW w:w="4807" w:type="dxa"/>
          </w:tcPr>
          <w:p w:rsidR="00A96900" w:rsidRDefault="00A96900">
            <w:pPr>
              <w:pStyle w:val="ConsPlusNormal"/>
            </w:pPr>
            <w:r>
              <w:t>Реестры расчетных документов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100</w:t>
            </w:r>
          </w:p>
        </w:tc>
        <w:tc>
          <w:tcPr>
            <w:tcW w:w="4807" w:type="dxa"/>
          </w:tcPr>
          <w:p w:rsidR="00A96900" w:rsidRDefault="00A96900">
            <w:pPr>
              <w:pStyle w:val="ConsPlusNormal"/>
            </w:pPr>
            <w:r>
              <w:t>Соглашения о досрочной оплате и обмене простых векселей</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соглашения</w:t>
            </w:r>
          </w:p>
        </w:tc>
      </w:tr>
      <w:tr w:rsidR="00A96900">
        <w:tc>
          <w:tcPr>
            <w:tcW w:w="900" w:type="dxa"/>
          </w:tcPr>
          <w:p w:rsidR="00A96900" w:rsidRDefault="00A96900">
            <w:pPr>
              <w:pStyle w:val="ConsPlusNormal"/>
              <w:jc w:val="center"/>
            </w:pPr>
            <w:r>
              <w:t>102</w:t>
            </w:r>
          </w:p>
        </w:tc>
        <w:tc>
          <w:tcPr>
            <w:tcW w:w="4807" w:type="dxa"/>
          </w:tcPr>
          <w:p w:rsidR="00A96900" w:rsidRDefault="00A96900">
            <w:pPr>
              <w:pStyle w:val="ConsPlusNormal"/>
            </w:pPr>
            <w:r>
              <w:t xml:space="preserve">Выписки по расчетам, текущим, бюджетным, </w:t>
            </w:r>
            <w:r>
              <w:lastRenderedPageBreak/>
              <w:t xml:space="preserve">лицевым и </w:t>
            </w:r>
            <w:proofErr w:type="spellStart"/>
            <w:r>
              <w:t>внутрибанковским</w:t>
            </w:r>
            <w:proofErr w:type="spellEnd"/>
            <w:r>
              <w:t xml:space="preserve"> счетам в рублях, иностранной валюте и драгоценных металлах</w:t>
            </w:r>
          </w:p>
        </w:tc>
        <w:tc>
          <w:tcPr>
            <w:tcW w:w="1680" w:type="dxa"/>
          </w:tcPr>
          <w:p w:rsidR="00A96900" w:rsidRDefault="00A96900">
            <w:pPr>
              <w:pStyle w:val="ConsPlusNormal"/>
            </w:pPr>
            <w:r>
              <w:lastRenderedPageBreak/>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106</w:t>
            </w:r>
          </w:p>
        </w:tc>
        <w:tc>
          <w:tcPr>
            <w:tcW w:w="4807" w:type="dxa"/>
          </w:tcPr>
          <w:p w:rsidR="00A96900" w:rsidRDefault="00A96900">
            <w:pPr>
              <w:pStyle w:val="ConsPlusNormal"/>
            </w:pPr>
            <w:r>
              <w:t>Документы (разрешения избирательной комиссии на открытие счета, договоры и др.) по специальным избирательным счетам кандидатов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Со дня закрытия лицевого счета</w:t>
            </w:r>
          </w:p>
        </w:tc>
      </w:tr>
      <w:tr w:rsidR="00A96900">
        <w:tc>
          <w:tcPr>
            <w:tcW w:w="900" w:type="dxa"/>
          </w:tcPr>
          <w:p w:rsidR="00A96900" w:rsidRDefault="00A96900">
            <w:pPr>
              <w:pStyle w:val="ConsPlusNormal"/>
              <w:jc w:val="center"/>
            </w:pPr>
            <w:r>
              <w:t>107</w:t>
            </w:r>
          </w:p>
        </w:tc>
        <w:tc>
          <w:tcPr>
            <w:tcW w:w="4807" w:type="dxa"/>
          </w:tcPr>
          <w:p w:rsidR="00A96900" w:rsidRDefault="00A96900">
            <w:pPr>
              <w:pStyle w:val="ConsPlusNormal"/>
            </w:pPr>
            <w:r>
              <w:t>Корешки выданных, но не оплаченных расчетных чеков, заявления клиентов об утрате расчетных чеков</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109</w:t>
            </w:r>
          </w:p>
        </w:tc>
        <w:tc>
          <w:tcPr>
            <w:tcW w:w="4807" w:type="dxa"/>
          </w:tcPr>
          <w:p w:rsidR="00A96900" w:rsidRDefault="00A96900">
            <w:pPr>
              <w:pStyle w:val="ConsPlusNormal"/>
            </w:pPr>
            <w:r>
              <w:t>Документы (заявления клиентов об оплате просроченных дефектных или утраченных аккредитивов; разрешения на оплату просроченных аккредитивов и аккредитивов, по которым утрачены контрольные листы; подтверждения правильности предъявленных к оплате дефектных аккредитивов, уведомления и др.) об аккредитивных операциях</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110</w:t>
            </w:r>
          </w:p>
        </w:tc>
        <w:tc>
          <w:tcPr>
            <w:tcW w:w="4807" w:type="dxa"/>
          </w:tcPr>
          <w:p w:rsidR="00A96900" w:rsidRDefault="00A96900">
            <w:pPr>
              <w:pStyle w:val="ConsPlusNormal"/>
            </w:pPr>
            <w:r>
              <w:t>Документы (корешки выданных чеков, оплаченные чеки, заявления клиентов об утрате расчетных чеков, подтверждения о выдаче дефектных чеков, копии гарантийных писем магазинам о принятии к оплате дефектных чеков) по расчетным целевым чекам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111</w:t>
            </w:r>
          </w:p>
        </w:tc>
        <w:tc>
          <w:tcPr>
            <w:tcW w:w="4807" w:type="dxa"/>
          </w:tcPr>
          <w:p w:rsidR="00A96900" w:rsidRDefault="00A96900">
            <w:pPr>
              <w:pStyle w:val="ConsPlusNormal"/>
            </w:pPr>
            <w:r>
              <w:t>Документы (оплаченные расчетные чеки, копии реестров чеков, переписка) о выплате гражданам наличных денег по поручениям учреждений, организаций, предприятий</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112</w:t>
            </w:r>
          </w:p>
        </w:tc>
        <w:tc>
          <w:tcPr>
            <w:tcW w:w="4807" w:type="dxa"/>
          </w:tcPr>
          <w:p w:rsidR="00A96900" w:rsidRDefault="00A96900">
            <w:pPr>
              <w:pStyle w:val="ConsPlusNormal"/>
            </w:pPr>
            <w:r>
              <w:t>Акты инвентаризации открытых счетов (ежегодно)</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113</w:t>
            </w:r>
          </w:p>
        </w:tc>
        <w:tc>
          <w:tcPr>
            <w:tcW w:w="4807" w:type="dxa"/>
          </w:tcPr>
          <w:p w:rsidR="00A96900" w:rsidRDefault="00A96900">
            <w:pPr>
              <w:pStyle w:val="ConsPlusNormal"/>
            </w:pPr>
            <w:r>
              <w:t>Переписка о гарантиях и аккредитивах по экспортным и импортным операциям</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115</w:t>
            </w:r>
          </w:p>
        </w:tc>
        <w:tc>
          <w:tcPr>
            <w:tcW w:w="4807" w:type="dxa"/>
          </w:tcPr>
          <w:p w:rsidR="00A96900" w:rsidRDefault="00A96900">
            <w:pPr>
              <w:pStyle w:val="ConsPlusNormal"/>
            </w:pPr>
            <w:r>
              <w:t>Расчеты по задолженности юридических и физических лиц</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погашения задолженности</w:t>
            </w:r>
          </w:p>
        </w:tc>
      </w:tr>
      <w:tr w:rsidR="00A96900">
        <w:tc>
          <w:tcPr>
            <w:tcW w:w="900" w:type="dxa"/>
          </w:tcPr>
          <w:p w:rsidR="00A96900" w:rsidRDefault="00A96900">
            <w:pPr>
              <w:pStyle w:val="ConsPlusNormal"/>
              <w:jc w:val="center"/>
            </w:pPr>
            <w:r>
              <w:t>116</w:t>
            </w:r>
          </w:p>
        </w:tc>
        <w:tc>
          <w:tcPr>
            <w:tcW w:w="4807" w:type="dxa"/>
          </w:tcPr>
          <w:p w:rsidR="00A96900" w:rsidRDefault="00A96900">
            <w:pPr>
              <w:pStyle w:val="ConsPlusNormal"/>
            </w:pPr>
            <w:r>
              <w:t>Переписка с нотариусами по представлению информации по счетам умерших граждан и других сведений</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счета</w:t>
            </w:r>
          </w:p>
        </w:tc>
      </w:tr>
      <w:tr w:rsidR="00A96900">
        <w:tc>
          <w:tcPr>
            <w:tcW w:w="900" w:type="dxa"/>
          </w:tcPr>
          <w:p w:rsidR="00A96900" w:rsidRDefault="00A96900">
            <w:pPr>
              <w:pStyle w:val="ConsPlusNormal"/>
              <w:jc w:val="center"/>
            </w:pPr>
            <w:r>
              <w:t>117</w:t>
            </w:r>
          </w:p>
        </w:tc>
        <w:tc>
          <w:tcPr>
            <w:tcW w:w="4807" w:type="dxa"/>
          </w:tcPr>
          <w:p w:rsidR="00A96900" w:rsidRDefault="00A96900">
            <w:pPr>
              <w:pStyle w:val="ConsPlusNormal"/>
            </w:pPr>
            <w:r>
              <w:t>Переписка с арбитражными управляющими по вопросам предоставления информации по счетам юридических лиц</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118</w:t>
            </w:r>
          </w:p>
        </w:tc>
        <w:tc>
          <w:tcPr>
            <w:tcW w:w="4807" w:type="dxa"/>
          </w:tcPr>
          <w:p w:rsidR="00A96900" w:rsidRDefault="00A96900">
            <w:pPr>
              <w:pStyle w:val="ConsPlusNormal"/>
            </w:pPr>
            <w:r>
              <w:t>Переписка с налоговыми органами, запросы подразделений Федеральной службы судебных приставов по предоставлению информации и розыску счетов юридических лиц</w:t>
            </w:r>
          </w:p>
        </w:tc>
        <w:tc>
          <w:tcPr>
            <w:tcW w:w="1680" w:type="dxa"/>
          </w:tcPr>
          <w:p w:rsidR="00A96900" w:rsidRDefault="00A96900">
            <w:pPr>
              <w:pStyle w:val="ConsPlusNormal"/>
            </w:pPr>
            <w:r>
              <w:t>5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121</w:t>
            </w:r>
          </w:p>
        </w:tc>
        <w:tc>
          <w:tcPr>
            <w:tcW w:w="4807" w:type="dxa"/>
          </w:tcPr>
          <w:p w:rsidR="00A96900" w:rsidRDefault="00A96900">
            <w:pPr>
              <w:pStyle w:val="ConsPlusNormal"/>
            </w:pPr>
            <w:r>
              <w:t>Документы (заявления клиентов, копии гарантий, распоряжения, служебные записки, переписка и другие документы, связанные с обслуживанием операции) по гарантиям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окончания срока действия гарантии</w:t>
            </w:r>
          </w:p>
        </w:tc>
      </w:tr>
      <w:tr w:rsidR="00A96900">
        <w:tc>
          <w:tcPr>
            <w:tcW w:w="900" w:type="dxa"/>
          </w:tcPr>
          <w:p w:rsidR="00A96900" w:rsidRDefault="00A96900">
            <w:pPr>
              <w:pStyle w:val="ConsPlusNormal"/>
              <w:jc w:val="center"/>
            </w:pPr>
            <w:r>
              <w:t>122</w:t>
            </w:r>
          </w:p>
        </w:tc>
        <w:tc>
          <w:tcPr>
            <w:tcW w:w="4807" w:type="dxa"/>
          </w:tcPr>
          <w:p w:rsidR="00A96900" w:rsidRDefault="00A96900">
            <w:pPr>
              <w:pStyle w:val="ConsPlusNormal"/>
            </w:pPr>
            <w:r>
              <w:t>Документы (заявки, платежные поручения, подтверждения) по депозитным операциям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vMerge w:val="restart"/>
          </w:tcPr>
          <w:p w:rsidR="00A96900" w:rsidRDefault="00A96900">
            <w:pPr>
              <w:pStyle w:val="ConsPlusNormal"/>
              <w:jc w:val="center"/>
            </w:pPr>
            <w:r>
              <w:t>126</w:t>
            </w:r>
          </w:p>
        </w:tc>
        <w:tc>
          <w:tcPr>
            <w:tcW w:w="4807" w:type="dxa"/>
            <w:tcBorders>
              <w:bottom w:val="nil"/>
            </w:tcBorders>
          </w:tcPr>
          <w:p w:rsidR="00A96900" w:rsidRDefault="00A96900">
            <w:pPr>
              <w:pStyle w:val="ConsPlusNormal"/>
            </w:pPr>
            <w:r>
              <w:t>Журналы, книги: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закрытия дела (досье)</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регистрации договоров банковских счетов</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регистрации закрытых счетов клиентов</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регистрации досье</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регистрации юридических дел клиентов</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регистрации передачи лицевых счетов, обязательств и других документов при смене операционных работников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регистрации выдачи и возврата (аннулирования) распоряжений</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ж) учета выплаты компенсации по принятым на хранение целевым расчетным чекам и действующим целевым вкладам</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proofErr w:type="spellStart"/>
            <w:r>
              <w:t>з</w:t>
            </w:r>
            <w:proofErr w:type="spellEnd"/>
            <w:r>
              <w:t>) учета операций по специальным счетам</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3.2. Осуществление переводов денежных средств по поручению физических и юридических лиц, в том числе банков-корреспондентов по их банковским счетам</w:t>
            </w:r>
          </w:p>
        </w:tc>
      </w:tr>
      <w:tr w:rsidR="00A96900">
        <w:tc>
          <w:tcPr>
            <w:tcW w:w="900" w:type="dxa"/>
          </w:tcPr>
          <w:p w:rsidR="00A96900" w:rsidRDefault="00A96900">
            <w:pPr>
              <w:pStyle w:val="ConsPlusNormal"/>
              <w:jc w:val="center"/>
            </w:pPr>
            <w:r>
              <w:t>127</w:t>
            </w:r>
          </w:p>
        </w:tc>
        <w:tc>
          <w:tcPr>
            <w:tcW w:w="4807" w:type="dxa"/>
          </w:tcPr>
          <w:p w:rsidR="00A96900" w:rsidRDefault="00A96900">
            <w:pPr>
              <w:pStyle w:val="ConsPlusNormal"/>
            </w:pPr>
            <w:r>
              <w:t xml:space="preserve">Договоры банковского счета, договоры об обмене электронными </w:t>
            </w:r>
            <w:proofErr w:type="gramStart"/>
            <w:r>
              <w:t>сообщениями</w:t>
            </w:r>
            <w:proofErr w:type="gramEnd"/>
            <w:r>
              <w:t xml:space="preserve"> о переводе денежных средств в рамках платежной системы Банка России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128</w:t>
            </w:r>
          </w:p>
        </w:tc>
        <w:tc>
          <w:tcPr>
            <w:tcW w:w="4807" w:type="dxa"/>
          </w:tcPr>
          <w:p w:rsidR="00A96900" w:rsidRDefault="00A96900">
            <w:pPr>
              <w:pStyle w:val="ConsPlusNormal"/>
            </w:pPr>
            <w:r>
              <w:t>Документы (реестры учета принятых заявлений о переводе вклада, распоряжения о переводе денежных средств без открытия банковского счета, платежные поручения) о переводных операциях</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130</w:t>
            </w:r>
          </w:p>
        </w:tc>
        <w:tc>
          <w:tcPr>
            <w:tcW w:w="4807" w:type="dxa"/>
          </w:tcPr>
          <w:p w:rsidR="00A96900" w:rsidRDefault="00A96900">
            <w:pPr>
              <w:pStyle w:val="ConsPlusNormal"/>
            </w:pPr>
            <w:r>
              <w:t>Документы (заявления о переводе, заявления об отмене перевода, заявления о выплате перевода в иностранной валюте, копии квитанций) по переводам без открытия счета в рублях и иностранной валюте</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132</w:t>
            </w:r>
          </w:p>
        </w:tc>
        <w:tc>
          <w:tcPr>
            <w:tcW w:w="4807" w:type="dxa"/>
          </w:tcPr>
          <w:p w:rsidR="00A96900" w:rsidRDefault="00A96900">
            <w:pPr>
              <w:pStyle w:val="ConsPlusNormal"/>
            </w:pPr>
            <w:r>
              <w:t xml:space="preserve">Переписка с </w:t>
            </w:r>
            <w:proofErr w:type="spellStart"/>
            <w:r>
              <w:t>Инюрколлегией</w:t>
            </w:r>
            <w:proofErr w:type="spellEnd"/>
            <w:r>
              <w:t xml:space="preserve"> о переводе за границу сумм вкладов по находящимся в ее производстве наследственным делам</w:t>
            </w:r>
          </w:p>
        </w:tc>
        <w:tc>
          <w:tcPr>
            <w:tcW w:w="1680" w:type="dxa"/>
          </w:tcPr>
          <w:p w:rsidR="00A96900" w:rsidRDefault="00A96900">
            <w:pPr>
              <w:pStyle w:val="ConsPlusNormal"/>
            </w:pPr>
            <w:r>
              <w:t>75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134</w:t>
            </w:r>
          </w:p>
        </w:tc>
        <w:tc>
          <w:tcPr>
            <w:tcW w:w="4807" w:type="dxa"/>
          </w:tcPr>
          <w:p w:rsidR="00A96900" w:rsidRDefault="00A96900">
            <w:pPr>
              <w:pStyle w:val="ConsPlusNormal"/>
            </w:pPr>
            <w:r>
              <w:t>Переписка о переводе за границу сумм вкладов по наследственным делам</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136</w:t>
            </w:r>
          </w:p>
        </w:tc>
        <w:tc>
          <w:tcPr>
            <w:tcW w:w="4807" w:type="dxa"/>
            <w:tcBorders>
              <w:bottom w:val="nil"/>
            </w:tcBorders>
          </w:tcPr>
          <w:p w:rsidR="00A96900" w:rsidRDefault="00A96900">
            <w:pPr>
              <w:pStyle w:val="ConsPlusNormal"/>
            </w:pPr>
            <w:r>
              <w:t>Журналы регистрации: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При условии завершения проверки налоговыми органами</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договоров банковского счета; договоров об обмене электронными сообщениями в рамках платежной системы Банка России</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инкассовых поручений и платежных требований юридических лиц</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в) валютных переводов без открытия валютного счета</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3.3. Совершение операций с использованием электронных сре</w:t>
            </w:r>
            <w:proofErr w:type="gramStart"/>
            <w:r>
              <w:t>дств пл</w:t>
            </w:r>
            <w:proofErr w:type="gramEnd"/>
            <w:r>
              <w:t>атежа</w:t>
            </w:r>
          </w:p>
        </w:tc>
      </w:tr>
      <w:tr w:rsidR="00A96900">
        <w:tc>
          <w:tcPr>
            <w:tcW w:w="900" w:type="dxa"/>
          </w:tcPr>
          <w:p w:rsidR="00A96900" w:rsidRDefault="00A96900">
            <w:pPr>
              <w:pStyle w:val="ConsPlusNormal"/>
              <w:jc w:val="center"/>
            </w:pPr>
            <w:r>
              <w:t>139</w:t>
            </w:r>
          </w:p>
        </w:tc>
        <w:tc>
          <w:tcPr>
            <w:tcW w:w="4807" w:type="dxa"/>
          </w:tcPr>
          <w:p w:rsidR="00A96900" w:rsidRDefault="00A96900">
            <w:pPr>
              <w:pStyle w:val="ConsPlusNormal"/>
            </w:pPr>
            <w:r>
              <w:t>Протоколы комиссии по финансовым претензиям при обслуживании банковских карт; документы (акты, заключения, переписка)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141</w:t>
            </w:r>
          </w:p>
        </w:tc>
        <w:tc>
          <w:tcPr>
            <w:tcW w:w="4807" w:type="dxa"/>
          </w:tcPr>
          <w:p w:rsidR="00A96900" w:rsidRDefault="00A96900">
            <w:pPr>
              <w:pStyle w:val="ConsPlusNormal"/>
            </w:pPr>
            <w:r>
              <w:t>Договоры банковского вклада "До востребования" с использованием банковских карт</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142</w:t>
            </w:r>
          </w:p>
        </w:tc>
        <w:tc>
          <w:tcPr>
            <w:tcW w:w="4807" w:type="dxa"/>
          </w:tcPr>
          <w:p w:rsidR="00A96900" w:rsidRDefault="00A96900">
            <w:pPr>
              <w:pStyle w:val="ConsPlusNormal"/>
            </w:pPr>
            <w:r>
              <w:t>Протоколы заседаний Международных платежных систем, Национальной Ассоциации по платежным картам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143</w:t>
            </w:r>
          </w:p>
        </w:tc>
        <w:tc>
          <w:tcPr>
            <w:tcW w:w="4807" w:type="dxa"/>
          </w:tcPr>
          <w:p w:rsidR="00A96900" w:rsidRDefault="00A96900">
            <w:pPr>
              <w:pStyle w:val="ConsPlusNormal"/>
            </w:pPr>
            <w:r>
              <w:t xml:space="preserve">Дела клиентов - держателей банковских карт (копии договоров, заявления на получение банковских карт; извещения на выдачу карт и </w:t>
            </w:r>
            <w:proofErr w:type="spellStart"/>
            <w:r>
              <w:lastRenderedPageBreak/>
              <w:t>ПИН-конвертов</w:t>
            </w:r>
            <w:proofErr w:type="spellEnd"/>
            <w:r>
              <w:t xml:space="preserve">; заявки на установку контрольной информации, </w:t>
            </w:r>
            <w:proofErr w:type="spellStart"/>
            <w:r>
              <w:t>перевыпуск</w:t>
            </w:r>
            <w:proofErr w:type="spellEnd"/>
            <w:r>
              <w:t xml:space="preserve"> карт, о спорных транзакциях; документы по претензиям клиентов, уведомления, сообщения и др.)</w:t>
            </w:r>
          </w:p>
        </w:tc>
        <w:tc>
          <w:tcPr>
            <w:tcW w:w="1680" w:type="dxa"/>
          </w:tcPr>
          <w:p w:rsidR="00A96900" w:rsidRDefault="00A96900">
            <w:pPr>
              <w:pStyle w:val="ConsPlusNormal"/>
            </w:pPr>
            <w:r>
              <w:lastRenderedPageBreak/>
              <w:t>5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lastRenderedPageBreak/>
              <w:t>148</w:t>
            </w:r>
          </w:p>
        </w:tc>
        <w:tc>
          <w:tcPr>
            <w:tcW w:w="4807" w:type="dxa"/>
          </w:tcPr>
          <w:p w:rsidR="00A96900" w:rsidRDefault="00A96900">
            <w:pPr>
              <w:pStyle w:val="ConsPlusNormal"/>
            </w:pPr>
            <w:r>
              <w:t>Анкеты по выдаче банковских карт</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150</w:t>
            </w:r>
          </w:p>
        </w:tc>
        <w:tc>
          <w:tcPr>
            <w:tcW w:w="4807" w:type="dxa"/>
          </w:tcPr>
          <w:p w:rsidR="00A96900" w:rsidRDefault="00A96900">
            <w:pPr>
              <w:pStyle w:val="ConsPlusNormal"/>
            </w:pPr>
            <w:r>
              <w:t>Акты на уничтожение банковских карт</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151</w:t>
            </w:r>
          </w:p>
        </w:tc>
        <w:tc>
          <w:tcPr>
            <w:tcW w:w="4807" w:type="dxa"/>
          </w:tcPr>
          <w:p w:rsidR="00A96900" w:rsidRDefault="00A96900">
            <w:pPr>
              <w:pStyle w:val="ConsPlusNormal"/>
            </w:pPr>
            <w:r>
              <w:t>Образцы форм банковских, платежных карт</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155</w:t>
            </w:r>
          </w:p>
        </w:tc>
        <w:tc>
          <w:tcPr>
            <w:tcW w:w="4807" w:type="dxa"/>
          </w:tcPr>
          <w:p w:rsidR="00A96900" w:rsidRDefault="00A96900">
            <w:pPr>
              <w:pStyle w:val="ConsPlusNormal"/>
            </w:pPr>
            <w:r>
              <w:t>Уведомления о пополнении/списании средств на банковских картах; сводные ведомости о выдаче наличных денежных сре</w:t>
            </w:r>
            <w:proofErr w:type="gramStart"/>
            <w:r>
              <w:t>дств с б</w:t>
            </w:r>
            <w:proofErr w:type="gramEnd"/>
            <w:r>
              <w:t>анковских карт</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156</w:t>
            </w:r>
          </w:p>
        </w:tc>
        <w:tc>
          <w:tcPr>
            <w:tcW w:w="4807" w:type="dxa"/>
          </w:tcPr>
          <w:p w:rsidR="00A96900" w:rsidRDefault="00A96900">
            <w:pPr>
              <w:pStyle w:val="ConsPlusNormal"/>
            </w:pPr>
            <w:r>
              <w:t>Спецификации, полисы страхования на банковское оборудование (банкоматы)</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списания оборудования</w:t>
            </w:r>
          </w:p>
        </w:tc>
      </w:tr>
      <w:tr w:rsidR="00A96900">
        <w:tc>
          <w:tcPr>
            <w:tcW w:w="900" w:type="dxa"/>
          </w:tcPr>
          <w:p w:rsidR="00A96900" w:rsidRDefault="00A96900">
            <w:pPr>
              <w:pStyle w:val="ConsPlusNormal"/>
              <w:jc w:val="center"/>
            </w:pPr>
            <w:r>
              <w:t>163</w:t>
            </w:r>
          </w:p>
        </w:tc>
        <w:tc>
          <w:tcPr>
            <w:tcW w:w="4807" w:type="dxa"/>
          </w:tcPr>
          <w:p w:rsidR="00A96900" w:rsidRDefault="00A96900">
            <w:pPr>
              <w:pStyle w:val="ConsPlusNormal"/>
            </w:pPr>
            <w:r>
              <w:t>Документы (соглашения, тарифы, расчетные документы, документы по предоставлению дистрибутива, акты, переписка и др.) по операциям с электронными средствами платежа</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соглашения</w:t>
            </w:r>
          </w:p>
        </w:tc>
      </w:tr>
      <w:tr w:rsidR="00A96900">
        <w:tc>
          <w:tcPr>
            <w:tcW w:w="900" w:type="dxa"/>
          </w:tcPr>
          <w:p w:rsidR="00A96900" w:rsidRDefault="00A96900">
            <w:pPr>
              <w:pStyle w:val="ConsPlusNormal"/>
              <w:jc w:val="center"/>
            </w:pPr>
            <w:r>
              <w:t>164</w:t>
            </w:r>
          </w:p>
        </w:tc>
        <w:tc>
          <w:tcPr>
            <w:tcW w:w="4807" w:type="dxa"/>
          </w:tcPr>
          <w:p w:rsidR="00A96900" w:rsidRDefault="00A96900">
            <w:pPr>
              <w:pStyle w:val="ConsPlusNormal"/>
            </w:pPr>
            <w:r>
              <w:t>Ведомости корректировки по банковским картам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166</w:t>
            </w:r>
          </w:p>
        </w:tc>
        <w:tc>
          <w:tcPr>
            <w:tcW w:w="4807" w:type="dxa"/>
          </w:tcPr>
          <w:p w:rsidR="00A96900" w:rsidRDefault="00A96900">
            <w:pPr>
              <w:pStyle w:val="ConsPlusNormal"/>
            </w:pPr>
            <w:r>
              <w:t>Ведомости сверки сумм в иностранной валюте "до выяснения" по операциям с платежными картами</w:t>
            </w:r>
          </w:p>
        </w:tc>
        <w:tc>
          <w:tcPr>
            <w:tcW w:w="1680" w:type="dxa"/>
          </w:tcPr>
          <w:p w:rsidR="00A96900" w:rsidRDefault="00A96900">
            <w:pPr>
              <w:pStyle w:val="ConsPlusNormal"/>
            </w:pPr>
            <w:r>
              <w:t>5 лет (1)</w:t>
            </w:r>
          </w:p>
        </w:tc>
        <w:tc>
          <w:tcPr>
            <w:tcW w:w="2307" w:type="dxa"/>
          </w:tcPr>
          <w:p w:rsidR="00A96900" w:rsidRDefault="00A96900">
            <w:pPr>
              <w:pStyle w:val="ConsPlusNormal"/>
            </w:pPr>
            <w:r>
              <w:t>(1) С иностранными банками - 10 лет.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167</w:t>
            </w:r>
          </w:p>
        </w:tc>
        <w:tc>
          <w:tcPr>
            <w:tcW w:w="4807" w:type="dxa"/>
          </w:tcPr>
          <w:p w:rsidR="00A96900" w:rsidRDefault="00A96900">
            <w:pPr>
              <w:pStyle w:val="ConsPlusNormal"/>
            </w:pPr>
            <w:r>
              <w:t>Реестры операций по операциям с банковскими картами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169</w:t>
            </w:r>
          </w:p>
        </w:tc>
        <w:tc>
          <w:tcPr>
            <w:tcW w:w="4807" w:type="dxa"/>
          </w:tcPr>
          <w:p w:rsidR="00A96900" w:rsidRDefault="00A96900">
            <w:pPr>
              <w:pStyle w:val="ConsPlusNormal"/>
            </w:pPr>
            <w:r>
              <w:t xml:space="preserve">Сводные отчеты </w:t>
            </w:r>
            <w:proofErr w:type="spellStart"/>
            <w:r>
              <w:t>процессингового</w:t>
            </w:r>
            <w:proofErr w:type="spellEnd"/>
            <w:r>
              <w:t xml:space="preserve"> центра по результатам клиринга платежной системы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170</w:t>
            </w:r>
          </w:p>
        </w:tc>
        <w:tc>
          <w:tcPr>
            <w:tcW w:w="4807" w:type="dxa"/>
          </w:tcPr>
          <w:p w:rsidR="00A96900" w:rsidRDefault="00A96900">
            <w:pPr>
              <w:pStyle w:val="ConsPlusNormal"/>
            </w:pPr>
            <w:r>
              <w:t>Сводные отчеты по электронным платежам (с платежными картами)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173</w:t>
            </w:r>
          </w:p>
        </w:tc>
        <w:tc>
          <w:tcPr>
            <w:tcW w:w="4807" w:type="dxa"/>
            <w:tcBorders>
              <w:bottom w:val="nil"/>
            </w:tcBorders>
          </w:tcPr>
          <w:p w:rsidR="00A96900" w:rsidRDefault="00A96900">
            <w:pPr>
              <w:pStyle w:val="ConsPlusNormal"/>
            </w:pPr>
            <w:r>
              <w:t>Журналы, книги: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закрытия карты</w:t>
            </w:r>
          </w:p>
          <w:p w:rsidR="00A96900" w:rsidRDefault="00A96900">
            <w:pPr>
              <w:pStyle w:val="ConsPlusNormal"/>
            </w:pPr>
            <w:r>
              <w:t>(2) При условии завершения проверки налоговыми органами</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регистрации выдачи банковских карт</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учета дел клиентов - держателей банковских карт</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регистрации пополнений банковской карты, списания денежных сре</w:t>
            </w:r>
            <w:proofErr w:type="gramStart"/>
            <w:r>
              <w:t>дств с б</w:t>
            </w:r>
            <w:proofErr w:type="gramEnd"/>
            <w:r>
              <w:t>анковской карты, выдачи наличных денежных средств по банковской карте</w:t>
            </w:r>
          </w:p>
        </w:tc>
        <w:tc>
          <w:tcPr>
            <w:tcW w:w="1680" w:type="dxa"/>
            <w:tcBorders>
              <w:top w:val="nil"/>
              <w:bottom w:val="nil"/>
            </w:tcBorders>
          </w:tcPr>
          <w:p w:rsidR="00A96900" w:rsidRDefault="00A96900">
            <w:pPr>
              <w:pStyle w:val="ConsPlusNormal"/>
            </w:pPr>
            <w:r>
              <w:t>5 лет (2)</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з</w:t>
            </w:r>
            <w:proofErr w:type="spellEnd"/>
            <w:r>
              <w:t>) учета слипов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к) учета инкассации слипов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л) регистрации банков-контрагентов</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 xml:space="preserve">м) регистрации </w:t>
            </w:r>
            <w:proofErr w:type="spellStart"/>
            <w:r>
              <w:t>мерчантов</w:t>
            </w:r>
            <w:proofErr w:type="spellEnd"/>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proofErr w:type="spellStart"/>
            <w:r>
              <w:t>н</w:t>
            </w:r>
            <w:proofErr w:type="spellEnd"/>
            <w:r>
              <w:t>) учета передачи ключей банкоматов</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t>4. ИНКАССАЦИЯ ДЕНЕЖНЫХ СРЕДСТВ, ВЕКСЕЛЕЙ И ДРУГИХ ДОКУМЕНТАРНЫХ ЦЕННЫХ БУМАГ, ПЛАТЕЖНЫХ И РАСЧЕТНЫХ ДОКУМЕНТОВ И КАССОВОЕ ОБСЛУЖИВАНИЕ</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4.1. Инкассация</w:t>
            </w:r>
          </w:p>
        </w:tc>
      </w:tr>
      <w:tr w:rsidR="00A96900">
        <w:tc>
          <w:tcPr>
            <w:tcW w:w="900" w:type="dxa"/>
          </w:tcPr>
          <w:p w:rsidR="00A96900" w:rsidRDefault="00A96900">
            <w:pPr>
              <w:pStyle w:val="ConsPlusNormal"/>
              <w:jc w:val="center"/>
            </w:pPr>
            <w:r>
              <w:lastRenderedPageBreak/>
              <w:t>174</w:t>
            </w:r>
          </w:p>
        </w:tc>
        <w:tc>
          <w:tcPr>
            <w:tcW w:w="4807" w:type="dxa"/>
          </w:tcPr>
          <w:p w:rsidR="00A96900" w:rsidRDefault="00A96900">
            <w:pPr>
              <w:pStyle w:val="ConsPlusNormal"/>
            </w:pPr>
            <w:r>
              <w:t>Договоры на инкассацию и доставку наличных денег, наличной иностранной валюты и ценностей клиентов кредитной организации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176</w:t>
            </w:r>
          </w:p>
        </w:tc>
        <w:tc>
          <w:tcPr>
            <w:tcW w:w="4807" w:type="dxa"/>
          </w:tcPr>
          <w:p w:rsidR="00A96900" w:rsidRDefault="00A96900">
            <w:pPr>
              <w:pStyle w:val="ConsPlusNormal"/>
            </w:pPr>
            <w:r>
              <w:t>Договоры на перевозку наличных денег, наличной иностранной валюты кредитных организаций</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178</w:t>
            </w:r>
          </w:p>
        </w:tc>
        <w:tc>
          <w:tcPr>
            <w:tcW w:w="4807" w:type="dxa"/>
          </w:tcPr>
          <w:p w:rsidR="00A96900" w:rsidRDefault="00A96900">
            <w:pPr>
              <w:pStyle w:val="ConsPlusNormal"/>
            </w:pPr>
            <w:r>
              <w:t>Договоры о полной материальной ответственности, заключенные кредитной организацией с инкассаторскими, кассовыми работниками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183</w:t>
            </w:r>
          </w:p>
        </w:tc>
        <w:tc>
          <w:tcPr>
            <w:tcW w:w="4807" w:type="dxa"/>
          </w:tcPr>
          <w:p w:rsidR="00A96900" w:rsidRDefault="00A96900">
            <w:pPr>
              <w:pStyle w:val="ConsPlusNormal"/>
            </w:pPr>
            <w:r>
              <w:t>Документы (таблицы, расчеты, копии счетов, счетов-фактур) по ежемесячному расчету комиссионного вознаграждения за прием, инкассацию, доставку и размен наличных денег по клиентам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184</w:t>
            </w:r>
          </w:p>
        </w:tc>
        <w:tc>
          <w:tcPr>
            <w:tcW w:w="4807" w:type="dxa"/>
          </w:tcPr>
          <w:p w:rsidR="00A96900" w:rsidRDefault="00A96900">
            <w:pPr>
              <w:pStyle w:val="ConsPlusNormal"/>
            </w:pPr>
            <w:r>
              <w:t>Акты приема-передачи документов по договорам на инкассацию, доставку и размен наличных денег</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190</w:t>
            </w:r>
          </w:p>
        </w:tc>
        <w:tc>
          <w:tcPr>
            <w:tcW w:w="4807" w:type="dxa"/>
          </w:tcPr>
          <w:p w:rsidR="00A96900" w:rsidRDefault="00A96900">
            <w:pPr>
              <w:pStyle w:val="ConsPlusNormal"/>
            </w:pPr>
            <w:r>
              <w:t>Акты приема-передачи ценностей, акты вскрытия посылок с ценностями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196</w:t>
            </w:r>
          </w:p>
        </w:tc>
        <w:tc>
          <w:tcPr>
            <w:tcW w:w="4807" w:type="dxa"/>
          </w:tcPr>
          <w:p w:rsidR="00A96900" w:rsidRDefault="00A96900">
            <w:pPr>
              <w:pStyle w:val="ConsPlusNormal"/>
            </w:pPr>
            <w:r>
              <w:t>Документы (протоколы, акты, докладные и объяснительные записки, переписка) о чрезвычайных происшествиях, дорожно-транспортных происшествиях в подразделениях инкассации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197</w:t>
            </w:r>
          </w:p>
        </w:tc>
        <w:tc>
          <w:tcPr>
            <w:tcW w:w="4807" w:type="dxa"/>
          </w:tcPr>
          <w:p w:rsidR="00A96900" w:rsidRDefault="00A96900">
            <w:pPr>
              <w:pStyle w:val="ConsPlusNormal"/>
            </w:pPr>
            <w:r>
              <w:t xml:space="preserve">Документы (протоколы, донесения, акты, заключения, переписка) о происшествиях, </w:t>
            </w:r>
            <w:r>
              <w:lastRenderedPageBreak/>
              <w:t>связанных с крупным материальным ущербом и человеческими жертвами</w:t>
            </w:r>
          </w:p>
        </w:tc>
        <w:tc>
          <w:tcPr>
            <w:tcW w:w="1680" w:type="dxa"/>
          </w:tcPr>
          <w:p w:rsidR="00A96900" w:rsidRDefault="00A96900">
            <w:pPr>
              <w:pStyle w:val="ConsPlusNormal"/>
            </w:pPr>
            <w:r>
              <w:lastRenderedPageBreak/>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lastRenderedPageBreak/>
              <w:t>201</w:t>
            </w:r>
          </w:p>
        </w:tc>
        <w:tc>
          <w:tcPr>
            <w:tcW w:w="4807" w:type="dxa"/>
            <w:tcBorders>
              <w:bottom w:val="nil"/>
            </w:tcBorders>
          </w:tcPr>
          <w:p w:rsidR="00A96900" w:rsidRDefault="00A96900">
            <w:pPr>
              <w:pStyle w:val="ConsPlusNormal"/>
            </w:pPr>
            <w:r>
              <w:t>Журналы, книги: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истечения срока действия договора</w:t>
            </w:r>
          </w:p>
          <w:p w:rsidR="00A96900" w:rsidRDefault="00A96900">
            <w:pPr>
              <w:pStyle w:val="ConsPlusNormal"/>
            </w:pPr>
            <w:r>
              <w:t>(2) При условии завершения проверки налоговыми органами</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учета договоров</w:t>
            </w:r>
          </w:p>
        </w:tc>
        <w:tc>
          <w:tcPr>
            <w:tcW w:w="1680" w:type="dxa"/>
            <w:tcBorders>
              <w:top w:val="nil"/>
              <w:bottom w:val="nil"/>
            </w:tcBorders>
          </w:tcPr>
          <w:p w:rsidR="00A96900" w:rsidRDefault="00A96900">
            <w:pPr>
              <w:pStyle w:val="ConsPlusNormal"/>
            </w:pPr>
            <w:r>
              <w:t>5 лет (1, 2)</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учета выданных клише и пломбиров, регистрации их передачи</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учета выдачи и приема явочных карточек, штампов, ключей и доверенностей</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учета приема и сдачи документов и материальных средств дежурными инкассаторскими работниками</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и) учета принятых сумок и порожних сумок</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4.2. Кассовое обслуживание</w:t>
            </w:r>
          </w:p>
        </w:tc>
      </w:tr>
      <w:tr w:rsidR="00A96900">
        <w:tc>
          <w:tcPr>
            <w:tcW w:w="900" w:type="dxa"/>
          </w:tcPr>
          <w:p w:rsidR="00A96900" w:rsidRDefault="00A96900">
            <w:pPr>
              <w:pStyle w:val="ConsPlusNormal"/>
              <w:jc w:val="center"/>
            </w:pPr>
            <w:r>
              <w:t>202</w:t>
            </w:r>
          </w:p>
        </w:tc>
        <w:tc>
          <w:tcPr>
            <w:tcW w:w="4807" w:type="dxa"/>
          </w:tcPr>
          <w:p w:rsidR="00A96900" w:rsidRDefault="00A96900">
            <w:pPr>
              <w:pStyle w:val="ConsPlusNormal"/>
            </w:pPr>
            <w:r>
              <w:t>Договоры на кассовое обслуживание клиентов кредитной организации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 При условии завершения проверки налоговыми органами</w:t>
            </w:r>
          </w:p>
        </w:tc>
      </w:tr>
      <w:tr w:rsidR="00A96900">
        <w:tc>
          <w:tcPr>
            <w:tcW w:w="900" w:type="dxa"/>
          </w:tcPr>
          <w:p w:rsidR="00A96900" w:rsidRDefault="00A96900">
            <w:pPr>
              <w:pStyle w:val="ConsPlusNormal"/>
              <w:jc w:val="center"/>
            </w:pPr>
            <w:r>
              <w:t>203</w:t>
            </w:r>
          </w:p>
        </w:tc>
        <w:tc>
          <w:tcPr>
            <w:tcW w:w="4807" w:type="dxa"/>
          </w:tcPr>
          <w:p w:rsidR="00A96900" w:rsidRDefault="00A96900">
            <w:pPr>
              <w:pStyle w:val="ConsPlusNormal"/>
            </w:pPr>
            <w:r>
              <w:t>Договоры на кассовое обслуживание кредитных организаций в других кредитных организациях и учреждениях Банка России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205</w:t>
            </w:r>
          </w:p>
        </w:tc>
        <w:tc>
          <w:tcPr>
            <w:tcW w:w="4807" w:type="dxa"/>
          </w:tcPr>
          <w:p w:rsidR="00A96900" w:rsidRDefault="00A96900">
            <w:pPr>
              <w:pStyle w:val="ConsPlusNormal"/>
            </w:pPr>
            <w:r>
              <w:t>Корешки денежных чеков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206</w:t>
            </w:r>
          </w:p>
        </w:tc>
        <w:tc>
          <w:tcPr>
            <w:tcW w:w="4807" w:type="dxa"/>
          </w:tcPr>
          <w:p w:rsidR="00A96900" w:rsidRDefault="00A96900">
            <w:pPr>
              <w:pStyle w:val="ConsPlusNormal"/>
            </w:pPr>
            <w:r>
              <w:t xml:space="preserve">Кассовые документы (приходные и расходные </w:t>
            </w:r>
            <w:r>
              <w:lastRenderedPageBreak/>
              <w:t>кассовые ордера, приходно-расходные кассовые ордера, денежные чеки, объявления на взнос наличными, ведомости к суммам), ордера по передаче ценностей и другие документы, оформляемые при осуществлении кассовых операций, с приложениями</w:t>
            </w:r>
          </w:p>
        </w:tc>
        <w:tc>
          <w:tcPr>
            <w:tcW w:w="1680" w:type="dxa"/>
          </w:tcPr>
          <w:p w:rsidR="00A96900" w:rsidRDefault="00A96900">
            <w:pPr>
              <w:pStyle w:val="ConsPlusNormal"/>
            </w:pPr>
            <w:r>
              <w:lastRenderedPageBreak/>
              <w:t>5 лет (1)</w:t>
            </w:r>
          </w:p>
        </w:tc>
        <w:tc>
          <w:tcPr>
            <w:tcW w:w="2307" w:type="dxa"/>
          </w:tcPr>
          <w:p w:rsidR="00A96900" w:rsidRDefault="00A96900">
            <w:pPr>
              <w:pStyle w:val="ConsPlusNormal"/>
            </w:pPr>
            <w:r>
              <w:t xml:space="preserve">(1) Документы, </w:t>
            </w:r>
            <w:r>
              <w:lastRenderedPageBreak/>
              <w:t>подтверждающие объем понесенного убытка, - 10 лет</w:t>
            </w:r>
          </w:p>
        </w:tc>
      </w:tr>
      <w:tr w:rsidR="00A96900">
        <w:tc>
          <w:tcPr>
            <w:tcW w:w="900" w:type="dxa"/>
          </w:tcPr>
          <w:p w:rsidR="00A96900" w:rsidRDefault="00A96900">
            <w:pPr>
              <w:pStyle w:val="ConsPlusNormal"/>
              <w:jc w:val="center"/>
            </w:pPr>
            <w:r>
              <w:lastRenderedPageBreak/>
              <w:t>208</w:t>
            </w:r>
          </w:p>
        </w:tc>
        <w:tc>
          <w:tcPr>
            <w:tcW w:w="4807" w:type="dxa"/>
          </w:tcPr>
          <w:p w:rsidR="00A96900" w:rsidRDefault="00A96900">
            <w:pPr>
              <w:pStyle w:val="ConsPlusNormal"/>
            </w:pPr>
            <w:r>
              <w:t>Отчетные справки о суммах принятых денег и количестве поступивших в кассу денежных документов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210</w:t>
            </w:r>
          </w:p>
        </w:tc>
        <w:tc>
          <w:tcPr>
            <w:tcW w:w="4807" w:type="dxa"/>
          </w:tcPr>
          <w:p w:rsidR="00A96900" w:rsidRDefault="00A96900">
            <w:pPr>
              <w:pStyle w:val="ConsPlusNormal"/>
            </w:pPr>
            <w:r>
              <w:t>Спецификации на драгоценные металлы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211</w:t>
            </w:r>
          </w:p>
        </w:tc>
        <w:tc>
          <w:tcPr>
            <w:tcW w:w="4807" w:type="dxa"/>
          </w:tcPr>
          <w:p w:rsidR="00A96900" w:rsidRDefault="00A96900">
            <w:pPr>
              <w:pStyle w:val="ConsPlusNormal"/>
            </w:pPr>
            <w:r>
              <w:t>Документы (акты, справки, переписка) по ревизиям наличных денег, наличной иностранной валюты, драгоценных металлов и проверкам порядка ведения кассовых операций</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215</w:t>
            </w:r>
          </w:p>
        </w:tc>
        <w:tc>
          <w:tcPr>
            <w:tcW w:w="4807" w:type="dxa"/>
          </w:tcPr>
          <w:p w:rsidR="00A96900" w:rsidRDefault="00A96900">
            <w:pPr>
              <w:pStyle w:val="ConsPlusNormal"/>
            </w:pPr>
            <w:proofErr w:type="gramStart"/>
            <w:r>
              <w:t>Документы (акты, справки, заявления, описи, протоколы, переписка) по сомнительным, неплатежеспособным и имеющим признаки подделки денежным знакам Банка России</w:t>
            </w:r>
            <w:proofErr w:type="gramEnd"/>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216</w:t>
            </w:r>
          </w:p>
        </w:tc>
        <w:tc>
          <w:tcPr>
            <w:tcW w:w="4807" w:type="dxa"/>
          </w:tcPr>
          <w:p w:rsidR="00A96900" w:rsidRDefault="00A96900">
            <w:pPr>
              <w:pStyle w:val="ConsPlusNormal"/>
            </w:pPr>
            <w:r>
              <w:t>Документы (акты, описи, служебные записки, переписка) по организации работы с денежными знаками с радиоактивным загрязнением</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217</w:t>
            </w:r>
          </w:p>
        </w:tc>
        <w:tc>
          <w:tcPr>
            <w:tcW w:w="4807" w:type="dxa"/>
          </w:tcPr>
          <w:p w:rsidR="00A96900" w:rsidRDefault="00A96900">
            <w:pPr>
              <w:pStyle w:val="ConsPlusNormal"/>
            </w:pPr>
            <w:r>
              <w:t>Документы (договоры аренды, доверенности, копии документов, удостоверяющих личность, правила пользования индивидуальным сейфом; акты приема-передачи в пользование индивидуального сейфа, на вскрытие, замену замка; карточки на право пользования индивидуальным сейфом) об аренде индивидуальных банковских сейфов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 и освобождения сейфа в установленном законом порядке</w:t>
            </w:r>
          </w:p>
        </w:tc>
      </w:tr>
      <w:tr w:rsidR="00A96900">
        <w:tc>
          <w:tcPr>
            <w:tcW w:w="900" w:type="dxa"/>
          </w:tcPr>
          <w:p w:rsidR="00A96900" w:rsidRDefault="00A96900">
            <w:pPr>
              <w:pStyle w:val="ConsPlusNormal"/>
              <w:jc w:val="center"/>
            </w:pPr>
            <w:r>
              <w:lastRenderedPageBreak/>
              <w:t>220</w:t>
            </w:r>
          </w:p>
        </w:tc>
        <w:tc>
          <w:tcPr>
            <w:tcW w:w="4807" w:type="dxa"/>
          </w:tcPr>
          <w:p w:rsidR="00A96900" w:rsidRDefault="00A96900">
            <w:pPr>
              <w:pStyle w:val="ConsPlusNormal"/>
            </w:pPr>
            <w:proofErr w:type="gramStart"/>
            <w:r>
              <w:t>Документы (акты, справки, заявления, описи, заключения, переписка) по сомнительным, имеющим признаки подделки, поврежденным денежным знакам иностранных государств (группы иностранных государств)</w:t>
            </w:r>
            <w:proofErr w:type="gramEnd"/>
          </w:p>
        </w:tc>
        <w:tc>
          <w:tcPr>
            <w:tcW w:w="1680" w:type="dxa"/>
          </w:tcPr>
          <w:p w:rsidR="00A96900" w:rsidRDefault="00A96900">
            <w:pPr>
              <w:pStyle w:val="ConsPlusNormal"/>
            </w:pPr>
            <w:r>
              <w:t>5 лет</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221</w:t>
            </w:r>
          </w:p>
        </w:tc>
        <w:tc>
          <w:tcPr>
            <w:tcW w:w="4807" w:type="dxa"/>
            <w:tcBorders>
              <w:bottom w:val="nil"/>
            </w:tcBorders>
          </w:tcPr>
          <w:p w:rsidR="00A96900" w:rsidRDefault="00A96900">
            <w:pPr>
              <w:pStyle w:val="ConsPlusNormal"/>
            </w:pPr>
            <w:r>
              <w:t>Журналы, книги: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После истечения срока действия договора. При условии завершения проверки налоговыми органами</w:t>
            </w:r>
          </w:p>
          <w:p w:rsidR="00A96900" w:rsidRDefault="00A96900">
            <w:pPr>
              <w:pStyle w:val="ConsPlusNormal"/>
            </w:pPr>
            <w:r>
              <w:t>(2) При условии завершения проверки налоговыми органами</w:t>
            </w:r>
          </w:p>
          <w:p w:rsidR="00A96900" w:rsidRDefault="00A96900">
            <w:pPr>
              <w:pStyle w:val="ConsPlusNormal"/>
            </w:pPr>
            <w:r>
              <w:t>(3) После полного их использования на рабочем месте кассового работника</w:t>
            </w:r>
          </w:p>
          <w:p w:rsidR="00A96900" w:rsidRDefault="00A96900">
            <w:pPr>
              <w:pStyle w:val="ConsPlusNormal"/>
            </w:pPr>
            <w:r>
              <w:t>(4) После истечения срока действия договора</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учета квитанционных книжек, бланков строгой отчетности, выданных ответственным исполнителям</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учета договоров на кассовое обслуживание</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хранилища ценностей</w:t>
            </w:r>
          </w:p>
        </w:tc>
        <w:tc>
          <w:tcPr>
            <w:tcW w:w="1680" w:type="dxa"/>
            <w:tcBorders>
              <w:top w:val="nil"/>
              <w:bottom w:val="nil"/>
            </w:tcBorders>
          </w:tcPr>
          <w:p w:rsidR="00A96900" w:rsidRDefault="00A96900">
            <w:pPr>
              <w:pStyle w:val="ConsPlusNormal"/>
            </w:pPr>
            <w:r>
              <w:t>10 лет (2)*</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учета принятых и выданных ценностей, учета принятых и выданных драгоценных металлов</w:t>
            </w:r>
          </w:p>
        </w:tc>
        <w:tc>
          <w:tcPr>
            <w:tcW w:w="1680" w:type="dxa"/>
            <w:tcBorders>
              <w:top w:val="nil"/>
              <w:bottom w:val="nil"/>
            </w:tcBorders>
          </w:tcPr>
          <w:p w:rsidR="00A96900" w:rsidRDefault="00A96900">
            <w:pPr>
              <w:pStyle w:val="ConsPlusNormal"/>
            </w:pPr>
            <w:r>
              <w:t>5 лет (3)</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учета драгоценных металлов, ценностей</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регистрации передачи металлических печатей, штампов, пломбиров, клише, ключей от хранилищ ценностей, несгораемых шкафов и картотек с документами</w:t>
            </w:r>
          </w:p>
        </w:tc>
        <w:tc>
          <w:tcPr>
            <w:tcW w:w="1680" w:type="dxa"/>
            <w:tcBorders>
              <w:top w:val="nil"/>
              <w:bottom w:val="nil"/>
            </w:tcBorders>
          </w:tcPr>
          <w:p w:rsidR="00A96900" w:rsidRDefault="00A96900">
            <w:pPr>
              <w:pStyle w:val="ConsPlusNormal"/>
            </w:pPr>
            <w:r>
              <w:t>3 года (3)</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ж) регистрации посещения клиентами хранилища индивидуальных банковских сейфов</w:t>
            </w:r>
          </w:p>
        </w:tc>
        <w:tc>
          <w:tcPr>
            <w:tcW w:w="1680" w:type="dxa"/>
            <w:tcBorders>
              <w:top w:val="nil"/>
              <w:bottom w:val="nil"/>
            </w:tcBorders>
          </w:tcPr>
          <w:p w:rsidR="00A96900" w:rsidRDefault="00A96900">
            <w:pPr>
              <w:pStyle w:val="ConsPlusNormal"/>
            </w:pPr>
            <w:r>
              <w:t>5 лет (4)</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з</w:t>
            </w:r>
            <w:proofErr w:type="spellEnd"/>
            <w:r>
              <w:t>) приема из-под охраны и сдачи под охрану хранилища ценностей</w:t>
            </w:r>
          </w:p>
        </w:tc>
        <w:tc>
          <w:tcPr>
            <w:tcW w:w="1680" w:type="dxa"/>
            <w:tcBorders>
              <w:top w:val="nil"/>
              <w:bottom w:val="nil"/>
            </w:tcBorders>
          </w:tcPr>
          <w:p w:rsidR="00A96900" w:rsidRDefault="00A96900">
            <w:pPr>
              <w:pStyle w:val="ConsPlusNormal"/>
            </w:pPr>
            <w:r>
              <w:t>3 года (3)</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и) учета должностных лиц, ответственных за сохранность ценностей</w:t>
            </w:r>
          </w:p>
        </w:tc>
        <w:tc>
          <w:tcPr>
            <w:tcW w:w="1680" w:type="dxa"/>
            <w:tcBorders>
              <w:top w:val="nil"/>
              <w:bottom w:val="nil"/>
            </w:tcBorders>
          </w:tcPr>
          <w:p w:rsidR="00A96900" w:rsidRDefault="00A96900">
            <w:pPr>
              <w:pStyle w:val="ConsPlusNormal"/>
            </w:pPr>
            <w:r>
              <w:t>3 года</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к) учета радиационного контроля</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lastRenderedPageBreak/>
              <w:t>5. ПОКУПКА-ПРОДАЖА ИНОСТРАННОЙ ВАЛЮТЫ В НАЛИЧНОЙ И БЕЗНАЛИЧНОЙ ФОРМЕ, ИНЫЕ ВАЛЮТНЫЕ ОПЕРАЦИИ</w:t>
            </w:r>
          </w:p>
        </w:tc>
      </w:tr>
      <w:tr w:rsidR="00A96900">
        <w:tc>
          <w:tcPr>
            <w:tcW w:w="900" w:type="dxa"/>
          </w:tcPr>
          <w:p w:rsidR="00A96900" w:rsidRDefault="00A96900">
            <w:pPr>
              <w:pStyle w:val="ConsPlusNormal"/>
              <w:jc w:val="center"/>
            </w:pPr>
            <w:r>
              <w:t>222</w:t>
            </w:r>
          </w:p>
        </w:tc>
        <w:tc>
          <w:tcPr>
            <w:tcW w:w="4807" w:type="dxa"/>
          </w:tcPr>
          <w:p w:rsidR="00A96900" w:rsidRDefault="00A96900">
            <w:pPr>
              <w:pStyle w:val="ConsPlusNormal"/>
            </w:pPr>
            <w:r>
              <w:t>Контракты по конверсионным операциям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контракта</w:t>
            </w:r>
          </w:p>
        </w:tc>
      </w:tr>
      <w:tr w:rsidR="00A96900">
        <w:tc>
          <w:tcPr>
            <w:tcW w:w="900" w:type="dxa"/>
          </w:tcPr>
          <w:p w:rsidR="00A96900" w:rsidRDefault="00A96900">
            <w:pPr>
              <w:pStyle w:val="ConsPlusNormal"/>
              <w:jc w:val="center"/>
            </w:pPr>
            <w:r>
              <w:t>223</w:t>
            </w:r>
          </w:p>
        </w:tc>
        <w:tc>
          <w:tcPr>
            <w:tcW w:w="4807" w:type="dxa"/>
          </w:tcPr>
          <w:p w:rsidR="00A96900" w:rsidRDefault="00A96900">
            <w:pPr>
              <w:pStyle w:val="ConsPlusNormal"/>
            </w:pPr>
            <w:r>
              <w:t>Договоры о совершении банковских операций и сделок с иностранными валютами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224</w:t>
            </w:r>
          </w:p>
        </w:tc>
        <w:tc>
          <w:tcPr>
            <w:tcW w:w="4807" w:type="dxa"/>
          </w:tcPr>
          <w:p w:rsidR="00A96900" w:rsidRDefault="00A96900">
            <w:pPr>
              <w:pStyle w:val="ConsPlusNormal"/>
            </w:pPr>
            <w:r>
              <w:t xml:space="preserve">Договоры </w:t>
            </w:r>
            <w:proofErr w:type="spellStart"/>
            <w:r>
              <w:t>неттинга</w:t>
            </w:r>
            <w:proofErr w:type="spellEnd"/>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225</w:t>
            </w:r>
          </w:p>
        </w:tc>
        <w:tc>
          <w:tcPr>
            <w:tcW w:w="4807" w:type="dxa"/>
          </w:tcPr>
          <w:p w:rsidR="00A96900" w:rsidRDefault="00A96900">
            <w:pPr>
              <w:pStyle w:val="ConsPlusNormal"/>
            </w:pPr>
            <w:r>
              <w:t>Соглашения с банками - эмитентами дорожных чеков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226</w:t>
            </w:r>
          </w:p>
        </w:tc>
        <w:tc>
          <w:tcPr>
            <w:tcW w:w="4807" w:type="dxa"/>
          </w:tcPr>
          <w:p w:rsidR="00A96900" w:rsidRDefault="00A96900">
            <w:pPr>
              <w:pStyle w:val="ConsPlusNormal"/>
            </w:pPr>
            <w:r>
              <w:t>Данные по валютным и иным операциям, проведенным резидентами и нерезидентами, в соответствии с валютным законодательством Российской Федерации, актами органов валютного регулирования и актами органов валютного контроля</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даты проведения соответствующей операции</w:t>
            </w:r>
          </w:p>
        </w:tc>
      </w:tr>
      <w:tr w:rsidR="00A96900">
        <w:tc>
          <w:tcPr>
            <w:tcW w:w="900" w:type="dxa"/>
          </w:tcPr>
          <w:p w:rsidR="00A96900" w:rsidRDefault="00A96900">
            <w:pPr>
              <w:pStyle w:val="ConsPlusNormal"/>
              <w:jc w:val="center"/>
            </w:pPr>
            <w:r>
              <w:t>227</w:t>
            </w:r>
          </w:p>
        </w:tc>
        <w:tc>
          <w:tcPr>
            <w:tcW w:w="4807" w:type="dxa"/>
          </w:tcPr>
          <w:p w:rsidR="00A96900" w:rsidRDefault="00A96900">
            <w:pPr>
              <w:pStyle w:val="ConsPlusNormal"/>
            </w:pPr>
            <w:proofErr w:type="gramStart"/>
            <w:r>
              <w:t>Досье валютного контроля (справки, договоры, соглашения, контракты и иные документы, являющиеся основанием для проведения валютных операций, паспорта сделок, заявления, ведомости, информации)</w:t>
            </w:r>
            <w:proofErr w:type="gramEnd"/>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закрытия паспорта сделки. Паспорта сделок - пост.*</w:t>
            </w:r>
          </w:p>
        </w:tc>
      </w:tr>
      <w:tr w:rsidR="00A96900">
        <w:tc>
          <w:tcPr>
            <w:tcW w:w="900" w:type="dxa"/>
          </w:tcPr>
          <w:p w:rsidR="00A96900" w:rsidRDefault="00A96900">
            <w:pPr>
              <w:pStyle w:val="ConsPlusNormal"/>
              <w:jc w:val="center"/>
            </w:pPr>
            <w:r>
              <w:t>228</w:t>
            </w:r>
          </w:p>
        </w:tc>
        <w:tc>
          <w:tcPr>
            <w:tcW w:w="4807" w:type="dxa"/>
          </w:tcPr>
          <w:p w:rsidR="00A96900" w:rsidRDefault="00A96900">
            <w:pPr>
              <w:pStyle w:val="ConsPlusNormal"/>
            </w:pPr>
            <w:proofErr w:type="gramStart"/>
            <w:r>
              <w:t>Досье текущих валютных счетов клиентов (заявления, расчеты, свидетельства, справки, доверенности, платежные документы, переписка и др.)</w:t>
            </w:r>
            <w:proofErr w:type="gramEnd"/>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счета</w:t>
            </w:r>
          </w:p>
        </w:tc>
      </w:tr>
      <w:tr w:rsidR="00A96900">
        <w:tc>
          <w:tcPr>
            <w:tcW w:w="900" w:type="dxa"/>
          </w:tcPr>
          <w:p w:rsidR="00A96900" w:rsidRDefault="00A96900">
            <w:pPr>
              <w:pStyle w:val="ConsPlusNormal"/>
              <w:jc w:val="center"/>
            </w:pPr>
            <w:r>
              <w:lastRenderedPageBreak/>
              <w:t>229</w:t>
            </w:r>
          </w:p>
        </w:tc>
        <w:tc>
          <w:tcPr>
            <w:tcW w:w="4807" w:type="dxa"/>
          </w:tcPr>
          <w:p w:rsidR="00A96900" w:rsidRDefault="00A96900">
            <w:pPr>
              <w:pStyle w:val="ConsPlusNormal"/>
            </w:pPr>
            <w:r>
              <w:t>Отчеты (в виде электронного сообщения), направленные уполномоченными банками в уполномоченный орган с информацией о нарушениях актов валютного законодательства Российской Федерации и актов органов валютного регулирования</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230</w:t>
            </w:r>
          </w:p>
        </w:tc>
        <w:tc>
          <w:tcPr>
            <w:tcW w:w="4807" w:type="dxa"/>
          </w:tcPr>
          <w:p w:rsidR="00A96900" w:rsidRDefault="00A96900">
            <w:pPr>
              <w:pStyle w:val="ConsPlusNormal"/>
            </w:pPr>
            <w:r>
              <w:t>Документы, отражающие движение по корреспондентскому счету</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231</w:t>
            </w:r>
          </w:p>
        </w:tc>
        <w:tc>
          <w:tcPr>
            <w:tcW w:w="4807" w:type="dxa"/>
          </w:tcPr>
          <w:p w:rsidR="00A96900" w:rsidRDefault="00A96900">
            <w:pPr>
              <w:pStyle w:val="ConsPlusNormal"/>
            </w:pPr>
            <w:r>
              <w:t>Контрольные документы эмитентов дорожных чеков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236</w:t>
            </w:r>
          </w:p>
        </w:tc>
        <w:tc>
          <w:tcPr>
            <w:tcW w:w="4807" w:type="dxa"/>
          </w:tcPr>
          <w:p w:rsidR="00A96900" w:rsidRDefault="00A96900">
            <w:pPr>
              <w:pStyle w:val="ConsPlusNormal"/>
            </w:pPr>
            <w:proofErr w:type="gramStart"/>
            <w:r>
              <w:t>Документы (биржевые отчеты, позиции дилеров, заявки, подтверждения сделок, копии расчетных документов, распоряжения для бухгалтерии) по сделкам и операциям на денежных рынках: депозитным (межбанковского кредитования), конверсионным, срочным, покупки-продажи валюты и срочных контрактов на бирже</w:t>
            </w:r>
            <w:proofErr w:type="gramEnd"/>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237</w:t>
            </w:r>
          </w:p>
        </w:tc>
        <w:tc>
          <w:tcPr>
            <w:tcW w:w="4807" w:type="dxa"/>
          </w:tcPr>
          <w:p w:rsidR="00A96900" w:rsidRDefault="00A96900">
            <w:pPr>
              <w:pStyle w:val="ConsPlusNormal"/>
            </w:pPr>
            <w:r>
              <w:t xml:space="preserve">Документы (позиции дилеров, заявки, подтверждения сделок, копии расчетных документов, уведомления о покупке-продаже наличной иностранной валюты; подтверждения о приеме/выдаче и </w:t>
            </w:r>
            <w:proofErr w:type="spellStart"/>
            <w:r>
              <w:t>оприходовании</w:t>
            </w:r>
            <w:proofErr w:type="spellEnd"/>
            <w:r>
              <w:t xml:space="preserve"> наличной иностранной валюты; документы по таможенным платежам и услугам перевозчиков; распоряжения для бухгалтерии) по банкнотным операциям на внешнем и внутреннем валютном рынке</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238</w:t>
            </w:r>
          </w:p>
        </w:tc>
        <w:tc>
          <w:tcPr>
            <w:tcW w:w="4807" w:type="dxa"/>
          </w:tcPr>
          <w:p w:rsidR="00A96900" w:rsidRDefault="00A96900">
            <w:pPr>
              <w:pStyle w:val="ConsPlusNormal"/>
            </w:pPr>
            <w:r>
              <w:t xml:space="preserve">Документы (биржевые свидетельства, операционные листы, переписка) о проведении </w:t>
            </w:r>
            <w:r>
              <w:lastRenderedPageBreak/>
              <w:t>операций на межбанковских валютных биржах</w:t>
            </w:r>
          </w:p>
        </w:tc>
        <w:tc>
          <w:tcPr>
            <w:tcW w:w="1680" w:type="dxa"/>
          </w:tcPr>
          <w:p w:rsidR="00A96900" w:rsidRDefault="00A96900">
            <w:pPr>
              <w:pStyle w:val="ConsPlusNormal"/>
            </w:pPr>
            <w:r>
              <w:lastRenderedPageBreak/>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239</w:t>
            </w:r>
          </w:p>
        </w:tc>
        <w:tc>
          <w:tcPr>
            <w:tcW w:w="4807" w:type="dxa"/>
          </w:tcPr>
          <w:p w:rsidR="00A96900" w:rsidRDefault="00A96900">
            <w:pPr>
              <w:pStyle w:val="ConsPlusNormal"/>
            </w:pPr>
            <w:r>
              <w:t>Документы (извещения, сводные авизо), оформляемые при операциях с дорожными чеками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240</w:t>
            </w:r>
          </w:p>
        </w:tc>
        <w:tc>
          <w:tcPr>
            <w:tcW w:w="4807" w:type="dxa"/>
          </w:tcPr>
          <w:p w:rsidR="00A96900" w:rsidRDefault="00A96900">
            <w:pPr>
              <w:pStyle w:val="ConsPlusNormal"/>
            </w:pPr>
            <w:r>
              <w:t>Справки о состоянии ресурсов кредитной организации в иностранной валюте</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242</w:t>
            </w:r>
          </w:p>
        </w:tc>
        <w:tc>
          <w:tcPr>
            <w:tcW w:w="4807" w:type="dxa"/>
          </w:tcPr>
          <w:p w:rsidR="00A96900" w:rsidRDefault="00A96900">
            <w:pPr>
              <w:pStyle w:val="ConsPlusNormal"/>
            </w:pPr>
            <w:r>
              <w:t>Описи банкнот, отправленных в иностранный банк</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243</w:t>
            </w:r>
          </w:p>
        </w:tc>
        <w:tc>
          <w:tcPr>
            <w:tcW w:w="4807" w:type="dxa"/>
          </w:tcPr>
          <w:p w:rsidR="00A96900" w:rsidRDefault="00A96900">
            <w:pPr>
              <w:pStyle w:val="ConsPlusNormal"/>
            </w:pPr>
            <w:r>
              <w:t>Описи банкнот, оплаченных и не оплаченных иностранным банком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247</w:t>
            </w:r>
          </w:p>
        </w:tc>
        <w:tc>
          <w:tcPr>
            <w:tcW w:w="4807" w:type="dxa"/>
          </w:tcPr>
          <w:p w:rsidR="00A96900" w:rsidRDefault="00A96900">
            <w:pPr>
              <w:pStyle w:val="ConsPlusNormal"/>
            </w:pPr>
            <w:r>
              <w:t>Извещения о поддельных дорожных чеках</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248</w:t>
            </w:r>
          </w:p>
        </w:tc>
        <w:tc>
          <w:tcPr>
            <w:tcW w:w="4807" w:type="dxa"/>
          </w:tcPr>
          <w:p w:rsidR="00A96900" w:rsidRDefault="00A96900">
            <w:pPr>
              <w:pStyle w:val="ConsPlusNormal"/>
            </w:pPr>
            <w:r>
              <w:t>Документы (заявки, ордера, подтверждения сделок, пароли) по конверсионным арбитражным операциям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249</w:t>
            </w:r>
          </w:p>
        </w:tc>
        <w:tc>
          <w:tcPr>
            <w:tcW w:w="4807" w:type="dxa"/>
          </w:tcPr>
          <w:p w:rsidR="00A96900" w:rsidRDefault="00A96900">
            <w:pPr>
              <w:pStyle w:val="ConsPlusNormal"/>
            </w:pPr>
            <w:r>
              <w:t xml:space="preserve">Документы (слипы, подтверждение сделок, платежные инструкции) по </w:t>
            </w:r>
            <w:proofErr w:type="spellStart"/>
            <w:r>
              <w:t>внешнеконверсионным</w:t>
            </w:r>
            <w:proofErr w:type="spellEnd"/>
            <w:r>
              <w:t xml:space="preserve"> сделкам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250</w:t>
            </w:r>
          </w:p>
        </w:tc>
        <w:tc>
          <w:tcPr>
            <w:tcW w:w="4807" w:type="dxa"/>
          </w:tcPr>
          <w:p w:rsidR="00A96900" w:rsidRDefault="00A96900">
            <w:pPr>
              <w:pStyle w:val="ConsPlusNormal"/>
            </w:pPr>
            <w:r>
              <w:t>Документы (слипы, подтверждения сделок, платежные поручения в рублях, платежные инструкции банкам-корреспондентам) по конверсионным сделкам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251</w:t>
            </w:r>
          </w:p>
        </w:tc>
        <w:tc>
          <w:tcPr>
            <w:tcW w:w="4807" w:type="dxa"/>
          </w:tcPr>
          <w:p w:rsidR="00A96900" w:rsidRDefault="00A96900">
            <w:pPr>
              <w:pStyle w:val="ConsPlusNormal"/>
            </w:pPr>
            <w:r>
              <w:t>Документы (слипы, подтверждение сделок, платежные инструкции) по депозитным сделкам в иностранной валюте</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252</w:t>
            </w:r>
          </w:p>
        </w:tc>
        <w:tc>
          <w:tcPr>
            <w:tcW w:w="4807" w:type="dxa"/>
          </w:tcPr>
          <w:p w:rsidR="00A96900" w:rsidRDefault="00A96900">
            <w:pPr>
              <w:pStyle w:val="ConsPlusNormal"/>
            </w:pPr>
            <w:r>
              <w:t>Документы по урегулированию спорных вопросов с банками-контрагентами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254</w:t>
            </w:r>
          </w:p>
        </w:tc>
        <w:tc>
          <w:tcPr>
            <w:tcW w:w="4807" w:type="dxa"/>
          </w:tcPr>
          <w:p w:rsidR="00A96900" w:rsidRDefault="00A96900">
            <w:pPr>
              <w:pStyle w:val="ConsPlusNormal"/>
            </w:pPr>
            <w:r>
              <w:t>Реестры конверсионных операций</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256</w:t>
            </w:r>
          </w:p>
        </w:tc>
        <w:tc>
          <w:tcPr>
            <w:tcW w:w="4807" w:type="dxa"/>
          </w:tcPr>
          <w:p w:rsidR="00A96900" w:rsidRDefault="00A96900">
            <w:pPr>
              <w:pStyle w:val="ConsPlusNormal"/>
            </w:pPr>
            <w:r>
              <w:t>Отчеты о движении средств в иностранной валюте на транзитных валютных счетах</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258</w:t>
            </w:r>
          </w:p>
        </w:tc>
        <w:tc>
          <w:tcPr>
            <w:tcW w:w="4807" w:type="dxa"/>
            <w:tcBorders>
              <w:bottom w:val="nil"/>
            </w:tcBorders>
          </w:tcPr>
          <w:p w:rsidR="00A96900" w:rsidRDefault="00A96900">
            <w:pPr>
              <w:pStyle w:val="ConsPlusNormal"/>
            </w:pPr>
            <w:r>
              <w:t>Журналы:</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регистрации открытых аккредитивов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регистрации договоров, контрактов, соглашений</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регистрации паспортов сделок</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регистрации досье по паспортам сделок</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регистрации досье по валютным счетам клиентов</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ж) учета валютных операций</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6. ПРИВЛЕЧЕНИЕ ВО ВКЛАДЫ И РАЗМЕЩЕНИЕ ДРАГОЦЕННЫХ МЕТАЛЛОВ</w:t>
            </w:r>
          </w:p>
        </w:tc>
      </w:tr>
      <w:tr w:rsidR="00A96900">
        <w:tc>
          <w:tcPr>
            <w:tcW w:w="900" w:type="dxa"/>
          </w:tcPr>
          <w:p w:rsidR="00A96900" w:rsidRDefault="00A96900">
            <w:pPr>
              <w:pStyle w:val="ConsPlusNormal"/>
              <w:jc w:val="center"/>
            </w:pPr>
            <w:r>
              <w:t>259</w:t>
            </w:r>
          </w:p>
        </w:tc>
        <w:tc>
          <w:tcPr>
            <w:tcW w:w="4807" w:type="dxa"/>
          </w:tcPr>
          <w:p w:rsidR="00A96900" w:rsidRDefault="00A96900">
            <w:pPr>
              <w:pStyle w:val="ConsPlusNormal"/>
            </w:pPr>
            <w:r>
              <w:t>Акты экспертизы драгоценных металлов, привлекаемых во вклады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260</w:t>
            </w:r>
          </w:p>
        </w:tc>
        <w:tc>
          <w:tcPr>
            <w:tcW w:w="4807" w:type="dxa"/>
          </w:tcPr>
          <w:p w:rsidR="00A96900" w:rsidRDefault="00A96900">
            <w:pPr>
              <w:pStyle w:val="ConsPlusNormal"/>
            </w:pPr>
            <w:r>
              <w:t>Сертификаты на драгоценные металлы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261</w:t>
            </w:r>
          </w:p>
        </w:tc>
        <w:tc>
          <w:tcPr>
            <w:tcW w:w="4807" w:type="dxa"/>
          </w:tcPr>
          <w:p w:rsidR="00A96900" w:rsidRDefault="00A96900">
            <w:pPr>
              <w:pStyle w:val="ConsPlusNormal"/>
            </w:pPr>
            <w:r>
              <w:t>Документы по оформлению вкладов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вклада</w:t>
            </w:r>
          </w:p>
        </w:tc>
      </w:tr>
      <w:tr w:rsidR="00A96900">
        <w:tc>
          <w:tcPr>
            <w:tcW w:w="900" w:type="dxa"/>
          </w:tcPr>
          <w:p w:rsidR="00A96900" w:rsidRDefault="00A96900">
            <w:pPr>
              <w:pStyle w:val="ConsPlusNormal"/>
              <w:jc w:val="center"/>
            </w:pPr>
            <w:r>
              <w:t>262</w:t>
            </w:r>
          </w:p>
        </w:tc>
        <w:tc>
          <w:tcPr>
            <w:tcW w:w="4807" w:type="dxa"/>
          </w:tcPr>
          <w:p w:rsidR="00A96900" w:rsidRDefault="00A96900">
            <w:pPr>
              <w:pStyle w:val="ConsPlusNormal"/>
            </w:pPr>
            <w:r>
              <w:t>Документы по учету вкладов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263</w:t>
            </w:r>
          </w:p>
        </w:tc>
        <w:tc>
          <w:tcPr>
            <w:tcW w:w="4807" w:type="dxa"/>
          </w:tcPr>
          <w:p w:rsidR="00A96900" w:rsidRDefault="00A96900">
            <w:pPr>
              <w:pStyle w:val="ConsPlusNormal"/>
            </w:pPr>
            <w:r>
              <w:t xml:space="preserve">Документы (подтверждения, копии расчетных </w:t>
            </w:r>
            <w:r>
              <w:lastRenderedPageBreak/>
              <w:t>документов) по сделкам по размещению в депозит драгоценных металлов, заключенным на внутреннем и международном рынках</w:t>
            </w:r>
          </w:p>
        </w:tc>
        <w:tc>
          <w:tcPr>
            <w:tcW w:w="1680" w:type="dxa"/>
          </w:tcPr>
          <w:p w:rsidR="00A96900" w:rsidRDefault="00A96900">
            <w:pPr>
              <w:pStyle w:val="ConsPlusNormal"/>
            </w:pPr>
            <w:r>
              <w:lastRenderedPageBreak/>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264</w:t>
            </w:r>
          </w:p>
        </w:tc>
        <w:tc>
          <w:tcPr>
            <w:tcW w:w="4807" w:type="dxa"/>
          </w:tcPr>
          <w:p w:rsidR="00A96900" w:rsidRDefault="00A96900">
            <w:pPr>
              <w:pStyle w:val="ConsPlusNormal"/>
            </w:pPr>
            <w:r>
              <w:t>Документы по ведению счетов в драгоценных металлах</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265</w:t>
            </w:r>
          </w:p>
        </w:tc>
        <w:tc>
          <w:tcPr>
            <w:tcW w:w="4807" w:type="dxa"/>
          </w:tcPr>
          <w:p w:rsidR="00A96900" w:rsidRDefault="00A96900">
            <w:pPr>
              <w:pStyle w:val="ConsPlusNormal"/>
            </w:pPr>
            <w:r>
              <w:t>Поручения о перечислении средств со счетов в драгоценных металлах</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266</w:t>
            </w:r>
          </w:p>
        </w:tc>
        <w:tc>
          <w:tcPr>
            <w:tcW w:w="4807" w:type="dxa"/>
          </w:tcPr>
          <w:p w:rsidR="00A96900" w:rsidRDefault="00A96900">
            <w:pPr>
              <w:pStyle w:val="ConsPlusNormal"/>
            </w:pPr>
            <w:r>
              <w:t>Переписка по вопросам организации работы с обезличенными металлическими счетами физических лиц</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7. ДЕПОЗИТАРНОЕ ОБСЛУЖИВАНИЕ</w:t>
            </w:r>
          </w:p>
        </w:tc>
      </w:tr>
      <w:tr w:rsidR="00A96900">
        <w:tc>
          <w:tcPr>
            <w:tcW w:w="900" w:type="dxa"/>
          </w:tcPr>
          <w:p w:rsidR="00A96900" w:rsidRDefault="00A96900">
            <w:pPr>
              <w:pStyle w:val="ConsPlusNormal"/>
              <w:jc w:val="center"/>
            </w:pPr>
            <w:r>
              <w:t>267</w:t>
            </w:r>
          </w:p>
        </w:tc>
        <w:tc>
          <w:tcPr>
            <w:tcW w:w="4807" w:type="dxa"/>
          </w:tcPr>
          <w:p w:rsidR="00A96900" w:rsidRDefault="00A96900">
            <w:pPr>
              <w:pStyle w:val="ConsPlusNormal"/>
            </w:pPr>
            <w:r>
              <w:t>Договоры о депозитарном обслуживании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268</w:t>
            </w:r>
          </w:p>
        </w:tc>
        <w:tc>
          <w:tcPr>
            <w:tcW w:w="4807" w:type="dxa"/>
          </w:tcPr>
          <w:p w:rsidR="00A96900" w:rsidRDefault="00A96900">
            <w:pPr>
              <w:pStyle w:val="ConsPlusNormal"/>
            </w:pPr>
            <w:r>
              <w:t>Дело юридического лица (копии учредительных документов, свидетельств о регистрации, лицензий, документов, подтверждающих полномочия лиц, имеющих право распоряжаться счетом ДЕПО, карточка образцов подписей и оттиска печати, анкета юридического лица, заявление на депозитарное обслуживание, анкета распорядителя, тарифы на депозитарные услуги, доверенность, анкета счета ДЕПО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счетов ДЕПО</w:t>
            </w:r>
          </w:p>
        </w:tc>
      </w:tr>
      <w:tr w:rsidR="00A96900">
        <w:tc>
          <w:tcPr>
            <w:tcW w:w="900" w:type="dxa"/>
          </w:tcPr>
          <w:p w:rsidR="00A96900" w:rsidRDefault="00A96900">
            <w:pPr>
              <w:pStyle w:val="ConsPlusNormal"/>
              <w:jc w:val="center"/>
            </w:pPr>
            <w:r>
              <w:t>269</w:t>
            </w:r>
          </w:p>
        </w:tc>
        <w:tc>
          <w:tcPr>
            <w:tcW w:w="4807" w:type="dxa"/>
          </w:tcPr>
          <w:p w:rsidR="00A96900" w:rsidRDefault="00A96900">
            <w:pPr>
              <w:pStyle w:val="ConsPlusNormal"/>
            </w:pPr>
            <w:r>
              <w:t xml:space="preserve">Дело физического лица (копии документов, удостоверяющих личность, анкета, доверенность, тарифы на депозитарные услуги, анкета распорядителя, анкета счета ДЕПО, </w:t>
            </w:r>
            <w:r>
              <w:lastRenderedPageBreak/>
              <w:t>заявление на депозитарное обслуживание и др.)</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(1) После закрытия счетов ДЕПО</w:t>
            </w:r>
          </w:p>
        </w:tc>
      </w:tr>
      <w:tr w:rsidR="00A96900">
        <w:tc>
          <w:tcPr>
            <w:tcW w:w="900" w:type="dxa"/>
          </w:tcPr>
          <w:p w:rsidR="00A96900" w:rsidRDefault="00A96900">
            <w:pPr>
              <w:pStyle w:val="ConsPlusNormal"/>
              <w:jc w:val="center"/>
            </w:pPr>
            <w:r>
              <w:lastRenderedPageBreak/>
              <w:t>270</w:t>
            </w:r>
          </w:p>
        </w:tc>
        <w:tc>
          <w:tcPr>
            <w:tcW w:w="4807" w:type="dxa"/>
          </w:tcPr>
          <w:p w:rsidR="00A96900" w:rsidRDefault="00A96900">
            <w:pPr>
              <w:pStyle w:val="ConsPlusNormal"/>
            </w:pPr>
            <w:r>
              <w:t>Документы (копии свидетельств о праве на наследство, удостоверения опекунов, копии свидетельств о браке), служащие основанием для депозитарных операций</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завершения операции</w:t>
            </w:r>
          </w:p>
        </w:tc>
      </w:tr>
      <w:tr w:rsidR="00A96900">
        <w:tc>
          <w:tcPr>
            <w:tcW w:w="900" w:type="dxa"/>
          </w:tcPr>
          <w:p w:rsidR="00A96900" w:rsidRDefault="00A96900">
            <w:pPr>
              <w:pStyle w:val="ConsPlusNormal"/>
              <w:jc w:val="center"/>
            </w:pPr>
            <w:r>
              <w:t>271</w:t>
            </w:r>
          </w:p>
        </w:tc>
        <w:tc>
          <w:tcPr>
            <w:tcW w:w="4807" w:type="dxa"/>
          </w:tcPr>
          <w:p w:rsidR="00A96900" w:rsidRDefault="00A96900">
            <w:pPr>
              <w:pStyle w:val="ConsPlusNormal"/>
            </w:pPr>
            <w:r>
              <w:t>Документы (запросы регистратора/стороннего депозитария, списки владельцев ценных бумаг, переписка) о раскрытии реестра владельцев ценных бумаг</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272</w:t>
            </w:r>
          </w:p>
        </w:tc>
        <w:tc>
          <w:tcPr>
            <w:tcW w:w="4807" w:type="dxa"/>
          </w:tcPr>
          <w:p w:rsidR="00A96900" w:rsidRDefault="00A96900">
            <w:pPr>
              <w:pStyle w:val="ConsPlusNormal"/>
            </w:pPr>
            <w:r>
              <w:t xml:space="preserve">Документы (копии лицензий профессионального участника, тарифы, акты приема-передачи документов, выписки из реестра акционеров, переписка и др.) по взаимодействию с </w:t>
            </w:r>
            <w:proofErr w:type="spellStart"/>
            <w:r>
              <w:t>реестродержателями</w:t>
            </w:r>
            <w:proofErr w:type="spellEnd"/>
            <w:r>
              <w:t xml:space="preserve"> и сторонними депозитариями</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273</w:t>
            </w:r>
          </w:p>
        </w:tc>
        <w:tc>
          <w:tcPr>
            <w:tcW w:w="4807" w:type="dxa"/>
          </w:tcPr>
          <w:p w:rsidR="00A96900" w:rsidRDefault="00A96900">
            <w:pPr>
              <w:pStyle w:val="ConsPlusNormal"/>
            </w:pPr>
            <w:r>
              <w:t>Документы специального депозитария (договоры с Негосударственным пенсионным фондом и его Управляющей компанией, паевыми инвестиционными фондами, копии юридических документов, первичных документов по сделкам с пенсионными резервами, справки о количестве и стоимости активов, в которые размещены пенсионные резервы)</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274</w:t>
            </w:r>
          </w:p>
        </w:tc>
        <w:tc>
          <w:tcPr>
            <w:tcW w:w="4807" w:type="dxa"/>
          </w:tcPr>
          <w:p w:rsidR="00A96900" w:rsidRDefault="00A96900">
            <w:pPr>
              <w:pStyle w:val="ConsPlusNormal"/>
            </w:pPr>
            <w:r>
              <w:t>Распоряжения о постановке на обслуживание ценных бумаг</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снятия с обслуживания</w:t>
            </w:r>
          </w:p>
        </w:tc>
      </w:tr>
      <w:tr w:rsidR="00A96900">
        <w:tc>
          <w:tcPr>
            <w:tcW w:w="900" w:type="dxa"/>
          </w:tcPr>
          <w:p w:rsidR="00A96900" w:rsidRDefault="00A96900">
            <w:pPr>
              <w:pStyle w:val="ConsPlusNormal"/>
              <w:jc w:val="center"/>
            </w:pPr>
            <w:r>
              <w:t>275</w:t>
            </w:r>
          </w:p>
        </w:tc>
        <w:tc>
          <w:tcPr>
            <w:tcW w:w="4807" w:type="dxa"/>
          </w:tcPr>
          <w:p w:rsidR="00A96900" w:rsidRDefault="00A96900">
            <w:pPr>
              <w:pStyle w:val="ConsPlusNormal"/>
            </w:pPr>
            <w:r>
              <w:t xml:space="preserve">Договоры о </w:t>
            </w:r>
            <w:proofErr w:type="spellStart"/>
            <w:r>
              <w:t>трансфер-агентских</w:t>
            </w:r>
            <w:proofErr w:type="spellEnd"/>
            <w:r>
              <w:t xml:space="preserve"> отношениях с регистраторами</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lastRenderedPageBreak/>
              <w:t>276</w:t>
            </w:r>
          </w:p>
        </w:tc>
        <w:tc>
          <w:tcPr>
            <w:tcW w:w="4807" w:type="dxa"/>
          </w:tcPr>
          <w:p w:rsidR="00A96900" w:rsidRDefault="00A96900">
            <w:pPr>
              <w:pStyle w:val="ConsPlusNormal"/>
            </w:pPr>
            <w:r>
              <w:t>Договоры об открытии корреспондентского счета ДЕПО</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277</w:t>
            </w:r>
          </w:p>
        </w:tc>
        <w:tc>
          <w:tcPr>
            <w:tcW w:w="4807" w:type="dxa"/>
          </w:tcPr>
          <w:p w:rsidR="00A96900" w:rsidRDefault="00A96900">
            <w:pPr>
              <w:pStyle w:val="ConsPlusNormal"/>
            </w:pPr>
            <w:r>
              <w:t>Договоры цессии</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278</w:t>
            </w:r>
          </w:p>
        </w:tc>
        <w:tc>
          <w:tcPr>
            <w:tcW w:w="4807" w:type="dxa"/>
          </w:tcPr>
          <w:p w:rsidR="00A96900" w:rsidRDefault="00A96900">
            <w:pPr>
              <w:pStyle w:val="ConsPlusNormal"/>
            </w:pPr>
            <w:r>
              <w:t>Счета и выписки по счетам ДЕПО</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279</w:t>
            </w:r>
          </w:p>
        </w:tc>
        <w:tc>
          <w:tcPr>
            <w:tcW w:w="4807" w:type="dxa"/>
          </w:tcPr>
          <w:p w:rsidR="00A96900" w:rsidRDefault="00A96900">
            <w:pPr>
              <w:pStyle w:val="ConsPlusNormal"/>
            </w:pPr>
            <w:r>
              <w:t xml:space="preserve">Документы (реестры сумм затрат, распоряжения о возмещении сумм затрат, тарифы, счета) по возмещению затрат, связанных с оплатой услуг </w:t>
            </w:r>
            <w:proofErr w:type="spellStart"/>
            <w:r>
              <w:t>реестродержателей</w:t>
            </w:r>
            <w:proofErr w:type="spellEnd"/>
            <w:r>
              <w:t xml:space="preserve"> и сторонних депозитариев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280</w:t>
            </w:r>
          </w:p>
        </w:tc>
        <w:tc>
          <w:tcPr>
            <w:tcW w:w="4807" w:type="dxa"/>
          </w:tcPr>
          <w:p w:rsidR="00A96900" w:rsidRDefault="00A96900">
            <w:pPr>
              <w:pStyle w:val="ConsPlusNormal"/>
            </w:pPr>
            <w:r>
              <w:t>Сведения по обслуживаемым, снятым с обслуживания ценным бумагам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снятия с обслуживания</w:t>
            </w:r>
          </w:p>
        </w:tc>
      </w:tr>
      <w:tr w:rsidR="00A96900">
        <w:tc>
          <w:tcPr>
            <w:tcW w:w="900" w:type="dxa"/>
          </w:tcPr>
          <w:p w:rsidR="00A96900" w:rsidRDefault="00A96900">
            <w:pPr>
              <w:pStyle w:val="ConsPlusNormal"/>
              <w:jc w:val="center"/>
            </w:pPr>
            <w:r>
              <w:t>281</w:t>
            </w:r>
          </w:p>
        </w:tc>
        <w:tc>
          <w:tcPr>
            <w:tcW w:w="4807" w:type="dxa"/>
          </w:tcPr>
          <w:p w:rsidR="00A96900" w:rsidRDefault="00A96900">
            <w:pPr>
              <w:pStyle w:val="ConsPlusNormal"/>
            </w:pPr>
            <w:r>
              <w:t>Документы (списки, акты, заключения, переписка) по учету имущества инвестиционных фондов, находящихся на полном депозитарном обслуживании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282</w:t>
            </w:r>
          </w:p>
        </w:tc>
        <w:tc>
          <w:tcPr>
            <w:tcW w:w="4807" w:type="dxa"/>
          </w:tcPr>
          <w:p w:rsidR="00A96900" w:rsidRDefault="00A96900">
            <w:pPr>
              <w:pStyle w:val="ConsPlusNormal"/>
            </w:pPr>
            <w:r>
              <w:t>Документы (мемориальные ордера, служебные записки, административные распоряжения, акты приема-передачи векселей, выписки и уведомления из реестров) по депозитарному учету</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284</w:t>
            </w:r>
          </w:p>
        </w:tc>
        <w:tc>
          <w:tcPr>
            <w:tcW w:w="4807" w:type="dxa"/>
          </w:tcPr>
          <w:p w:rsidR="00A96900" w:rsidRDefault="00A96900">
            <w:pPr>
              <w:pStyle w:val="ConsPlusNormal"/>
            </w:pPr>
            <w:r>
              <w:t>Выписки о состоянии счета из реестров депозитариев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285</w:t>
            </w:r>
          </w:p>
        </w:tc>
        <w:tc>
          <w:tcPr>
            <w:tcW w:w="4807" w:type="dxa"/>
          </w:tcPr>
          <w:p w:rsidR="00A96900" w:rsidRDefault="00A96900">
            <w:pPr>
              <w:pStyle w:val="ConsPlusNormal"/>
            </w:pPr>
            <w:r>
              <w:t xml:space="preserve">Запросы регистраторов (эмитентов), вышестоящих депозитариев на раскрытие информации о владельцах ценных бумаг, </w:t>
            </w:r>
            <w:r>
              <w:lastRenderedPageBreak/>
              <w:t>уведомления, бюллетени, письма</w:t>
            </w:r>
          </w:p>
        </w:tc>
        <w:tc>
          <w:tcPr>
            <w:tcW w:w="1680" w:type="dxa"/>
          </w:tcPr>
          <w:p w:rsidR="00A96900" w:rsidRDefault="00A96900">
            <w:pPr>
              <w:pStyle w:val="ConsPlusNormal"/>
            </w:pPr>
            <w:r>
              <w:lastRenderedPageBreak/>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287</w:t>
            </w:r>
          </w:p>
        </w:tc>
        <w:tc>
          <w:tcPr>
            <w:tcW w:w="4807" w:type="dxa"/>
          </w:tcPr>
          <w:p w:rsidR="00A96900" w:rsidRDefault="00A96900">
            <w:pPr>
              <w:pStyle w:val="ConsPlusNormal"/>
            </w:pPr>
            <w:r>
              <w:t>Документы (договоры, соглашения, реестры недоимщиков, платежные документы, уведомления), подтверждающие факт проведения денежных зачетов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 и окончания взаиморасчетов</w:t>
            </w:r>
          </w:p>
        </w:tc>
      </w:tr>
      <w:tr w:rsidR="00A96900">
        <w:tc>
          <w:tcPr>
            <w:tcW w:w="900" w:type="dxa"/>
          </w:tcPr>
          <w:p w:rsidR="00A96900" w:rsidRDefault="00A96900">
            <w:pPr>
              <w:pStyle w:val="ConsPlusNormal"/>
              <w:jc w:val="center"/>
            </w:pPr>
            <w:r>
              <w:t>288</w:t>
            </w:r>
          </w:p>
        </w:tc>
        <w:tc>
          <w:tcPr>
            <w:tcW w:w="4807" w:type="dxa"/>
          </w:tcPr>
          <w:p w:rsidR="00A96900" w:rsidRDefault="00A96900">
            <w:pPr>
              <w:pStyle w:val="ConsPlusNormal"/>
            </w:pPr>
            <w:r>
              <w:t>Уведомления об операциях по счетам ДЕПО о перерегистрации ценных бумаг в реестре акционеров, о поступлении доходов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289</w:t>
            </w:r>
          </w:p>
        </w:tc>
        <w:tc>
          <w:tcPr>
            <w:tcW w:w="4807" w:type="dxa"/>
          </w:tcPr>
          <w:p w:rsidR="00A96900" w:rsidRDefault="00A96900">
            <w:pPr>
              <w:pStyle w:val="ConsPlusNormal"/>
            </w:pPr>
            <w:r>
              <w:t>Подтверждения о получении различных ценностей и документов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290</w:t>
            </w:r>
          </w:p>
        </w:tc>
        <w:tc>
          <w:tcPr>
            <w:tcW w:w="4807" w:type="dxa"/>
            <w:tcBorders>
              <w:bottom w:val="nil"/>
            </w:tcBorders>
          </w:tcPr>
          <w:p w:rsidR="00A96900" w:rsidRDefault="00A96900">
            <w:pPr>
              <w:pStyle w:val="ConsPlusNormal"/>
            </w:pPr>
            <w:r>
              <w:t>Журналы регистрации: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договоров о депозитарном обслуживании</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дел юридических и физических лиц</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ценных бумаг</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распорядителей счета</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xml:space="preserve">) операций по </w:t>
            </w:r>
            <w:proofErr w:type="spellStart"/>
            <w:r>
              <w:t>междепозитарному</w:t>
            </w:r>
            <w:proofErr w:type="spellEnd"/>
            <w:r>
              <w:t xml:space="preserve"> счету</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счетов на оплату услуг</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ж) операционные</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з</w:t>
            </w:r>
            <w:proofErr w:type="spellEnd"/>
            <w:r>
              <w:t>) запросов о депонентах</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и) приема поручений от клиентов по депозитарным операциям</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к) проводок по денежным зачетам, участников денежного зачета</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lastRenderedPageBreak/>
              <w:t>8. СДЕЛКИ, ОСУЩЕСТВЛЯЕМЫЕ КРЕДИТНЫМИ ОРГАНИЗАЦИЯМИ (залог, поручительство кредитной организации, обращение взыскания на имущество должника и переход данного имущества в собственность кредитной организации (непрофильные активы), доверительное управление имуществом)</w:t>
            </w:r>
          </w:p>
        </w:tc>
      </w:tr>
      <w:tr w:rsidR="00A96900">
        <w:tc>
          <w:tcPr>
            <w:tcW w:w="900" w:type="dxa"/>
          </w:tcPr>
          <w:p w:rsidR="00A96900" w:rsidRDefault="00A96900">
            <w:pPr>
              <w:pStyle w:val="ConsPlusNormal"/>
              <w:jc w:val="center"/>
            </w:pPr>
            <w:r>
              <w:t>291</w:t>
            </w:r>
          </w:p>
        </w:tc>
        <w:tc>
          <w:tcPr>
            <w:tcW w:w="4807" w:type="dxa"/>
          </w:tcPr>
          <w:p w:rsidR="00A96900" w:rsidRDefault="00A96900">
            <w:pPr>
              <w:pStyle w:val="ConsPlusNormal"/>
            </w:pPr>
            <w:r>
              <w:t>Договоры поручительства кредитной организации</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 При условии выполнения основного обязательства</w:t>
            </w:r>
          </w:p>
        </w:tc>
      </w:tr>
      <w:tr w:rsidR="00A96900">
        <w:tc>
          <w:tcPr>
            <w:tcW w:w="900" w:type="dxa"/>
          </w:tcPr>
          <w:p w:rsidR="00A96900" w:rsidRDefault="00A96900">
            <w:pPr>
              <w:pStyle w:val="ConsPlusNormal"/>
              <w:jc w:val="center"/>
            </w:pPr>
            <w:r>
              <w:t>292</w:t>
            </w:r>
          </w:p>
        </w:tc>
        <w:tc>
          <w:tcPr>
            <w:tcW w:w="4807" w:type="dxa"/>
          </w:tcPr>
          <w:p w:rsidR="00A96900" w:rsidRDefault="00A96900">
            <w:pPr>
              <w:pStyle w:val="ConsPlusNormal"/>
            </w:pPr>
            <w:proofErr w:type="gramStart"/>
            <w:r>
              <w:t>Договоры купли-продажи имущества должника; документы (распоряжения, заявки, планы продаж, списки, отчеты независимых оценщиков, переписка) к ним</w:t>
            </w:r>
            <w:proofErr w:type="gramEnd"/>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293</w:t>
            </w:r>
          </w:p>
        </w:tc>
        <w:tc>
          <w:tcPr>
            <w:tcW w:w="4807" w:type="dxa"/>
          </w:tcPr>
          <w:p w:rsidR="00A96900" w:rsidRDefault="00A96900">
            <w:pPr>
              <w:pStyle w:val="ConsPlusNormal"/>
            </w:pPr>
            <w:proofErr w:type="gramStart"/>
            <w:r>
              <w:t>Договоры залога; документы (заявки, правоустанавливающие документы по предметам залога, расчеты стоимости, заключения, акты, переписка) к ним</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 При условии выполнения основного обязательства, окончания взаиморасчетов и возвращения залогового имущества</w:t>
            </w:r>
          </w:p>
        </w:tc>
      </w:tr>
      <w:tr w:rsidR="00A96900">
        <w:tc>
          <w:tcPr>
            <w:tcW w:w="900" w:type="dxa"/>
          </w:tcPr>
          <w:p w:rsidR="00A96900" w:rsidRDefault="00A96900">
            <w:pPr>
              <w:pStyle w:val="ConsPlusNormal"/>
              <w:jc w:val="center"/>
            </w:pPr>
            <w:r>
              <w:t>294</w:t>
            </w:r>
          </w:p>
        </w:tc>
        <w:tc>
          <w:tcPr>
            <w:tcW w:w="4807" w:type="dxa"/>
          </w:tcPr>
          <w:p w:rsidR="00A96900" w:rsidRDefault="00A96900">
            <w:pPr>
              <w:pStyle w:val="ConsPlusNormal"/>
            </w:pPr>
            <w:r>
              <w:t>Документы (генеральное соглашение, залоговое распоряжение, выписки со счетов ДЕПО с указанием обременения), являющиеся основанием для залога ценных бумаг</w:t>
            </w:r>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соглашения. При условии выполнения основного обязательства</w:t>
            </w:r>
          </w:p>
        </w:tc>
      </w:tr>
      <w:tr w:rsidR="00A96900">
        <w:tc>
          <w:tcPr>
            <w:tcW w:w="900" w:type="dxa"/>
          </w:tcPr>
          <w:p w:rsidR="00A96900" w:rsidRDefault="00A96900">
            <w:pPr>
              <w:pStyle w:val="ConsPlusNormal"/>
              <w:jc w:val="center"/>
            </w:pPr>
            <w:r>
              <w:lastRenderedPageBreak/>
              <w:t>295</w:t>
            </w:r>
          </w:p>
        </w:tc>
        <w:tc>
          <w:tcPr>
            <w:tcW w:w="4807" w:type="dxa"/>
          </w:tcPr>
          <w:p w:rsidR="00A96900" w:rsidRDefault="00A96900">
            <w:pPr>
              <w:pStyle w:val="ConsPlusNormal"/>
            </w:pPr>
            <w:r>
              <w:t xml:space="preserve">Договоры с </w:t>
            </w:r>
            <w:proofErr w:type="spellStart"/>
            <w:r>
              <w:t>коллекторскими</w:t>
            </w:r>
            <w:proofErr w:type="spellEnd"/>
            <w:r>
              <w:t xml:space="preserve"> агентствами по передаче права востребования задолженности по кредитам у заемщиков; документы к ним</w:t>
            </w:r>
          </w:p>
        </w:tc>
        <w:tc>
          <w:tcPr>
            <w:tcW w:w="1680" w:type="dxa"/>
          </w:tcPr>
          <w:p w:rsidR="00A96900" w:rsidRDefault="00A96900">
            <w:pPr>
              <w:pStyle w:val="ConsPlusNormal"/>
            </w:pPr>
            <w:r>
              <w:t xml:space="preserve">5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297</w:t>
            </w:r>
          </w:p>
        </w:tc>
        <w:tc>
          <w:tcPr>
            <w:tcW w:w="4807" w:type="dxa"/>
          </w:tcPr>
          <w:p w:rsidR="00A96900" w:rsidRDefault="00A96900">
            <w:pPr>
              <w:pStyle w:val="ConsPlusNormal"/>
            </w:pPr>
            <w:r>
              <w:t>Договоры с учредителями доверительного управления; документы (дополнительные соглашения, анкеты, заявления, переписка) к ним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298</w:t>
            </w:r>
          </w:p>
        </w:tc>
        <w:tc>
          <w:tcPr>
            <w:tcW w:w="4807" w:type="dxa"/>
          </w:tcPr>
          <w:p w:rsidR="00A96900" w:rsidRDefault="00A96900">
            <w:pPr>
              <w:pStyle w:val="ConsPlusNormal"/>
            </w:pPr>
            <w:r>
              <w:t>Юридические дела контрагентов по операциям доверительного управления</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299</w:t>
            </w:r>
          </w:p>
        </w:tc>
        <w:tc>
          <w:tcPr>
            <w:tcW w:w="4807" w:type="dxa"/>
          </w:tcPr>
          <w:p w:rsidR="00A96900" w:rsidRDefault="00A96900">
            <w:pPr>
              <w:pStyle w:val="ConsPlusNormal"/>
            </w:pPr>
            <w:r>
              <w:t xml:space="preserve">Документы (подтверждения, копии договоров купли-продажи, отчеты, поручения ДЕПО, уведомления </w:t>
            </w:r>
            <w:proofErr w:type="spellStart"/>
            <w:r>
              <w:t>реестродержателя</w:t>
            </w:r>
            <w:proofErr w:type="spellEnd"/>
            <w:r>
              <w:t>, платежные поручения (кредитовые авизо) и др.) о проведении внебиржевых сделок</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300</w:t>
            </w:r>
          </w:p>
        </w:tc>
        <w:tc>
          <w:tcPr>
            <w:tcW w:w="4807" w:type="dxa"/>
          </w:tcPr>
          <w:p w:rsidR="00A96900" w:rsidRDefault="00A96900">
            <w:pPr>
              <w:pStyle w:val="ConsPlusNormal"/>
            </w:pPr>
            <w:r>
              <w:t>Выписки по текущему счету, счету доверительного управляющего</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301</w:t>
            </w:r>
          </w:p>
        </w:tc>
        <w:tc>
          <w:tcPr>
            <w:tcW w:w="4807" w:type="dxa"/>
          </w:tcPr>
          <w:p w:rsidR="00A96900" w:rsidRDefault="00A96900">
            <w:pPr>
              <w:pStyle w:val="ConsPlusNormal"/>
            </w:pPr>
            <w:r>
              <w:t>Документы об исполнении функций налогового агента по операциям доверительного управления</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303</w:t>
            </w:r>
          </w:p>
        </w:tc>
        <w:tc>
          <w:tcPr>
            <w:tcW w:w="4807" w:type="dxa"/>
          </w:tcPr>
          <w:p w:rsidR="00A96900" w:rsidRDefault="00A96900">
            <w:pPr>
              <w:pStyle w:val="ConsPlusNormal"/>
            </w:pPr>
            <w:r>
              <w:t>Отчеты, переписка о совершении депозитарных операций с ценными бумагами, находящимися в залоге по выданным кредитам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305</w:t>
            </w:r>
          </w:p>
        </w:tc>
        <w:tc>
          <w:tcPr>
            <w:tcW w:w="4807" w:type="dxa"/>
          </w:tcPr>
          <w:p w:rsidR="00A96900" w:rsidRDefault="00A96900">
            <w:pPr>
              <w:pStyle w:val="ConsPlusNormal"/>
            </w:pPr>
            <w:r>
              <w:t>Реестры договоров по сделкам, осуществляемым кредитной организацией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306</w:t>
            </w:r>
          </w:p>
        </w:tc>
        <w:tc>
          <w:tcPr>
            <w:tcW w:w="4807" w:type="dxa"/>
            <w:tcBorders>
              <w:bottom w:val="nil"/>
            </w:tcBorders>
          </w:tcPr>
          <w:p w:rsidR="00A96900" w:rsidRDefault="00A96900">
            <w:pPr>
              <w:pStyle w:val="ConsPlusNormal"/>
            </w:pPr>
            <w:r>
              <w:t>Журналы регистрации: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договоров</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б) юридических дел</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9. ОПЕРАЦИИ НА ФИНАНСОВЫХ РЫНКАХ (С ЦЕННЫМИ БУМАГАМИ)</w:t>
            </w:r>
          </w:p>
        </w:tc>
      </w:tr>
      <w:tr w:rsidR="00A96900">
        <w:tc>
          <w:tcPr>
            <w:tcW w:w="900" w:type="dxa"/>
          </w:tcPr>
          <w:p w:rsidR="00A96900" w:rsidRDefault="00A96900">
            <w:pPr>
              <w:pStyle w:val="ConsPlusNormal"/>
              <w:jc w:val="center"/>
            </w:pPr>
            <w:r>
              <w:t>307</w:t>
            </w:r>
          </w:p>
        </w:tc>
        <w:tc>
          <w:tcPr>
            <w:tcW w:w="4807" w:type="dxa"/>
          </w:tcPr>
          <w:p w:rsidR="00A96900" w:rsidRDefault="00A96900">
            <w:pPr>
              <w:pStyle w:val="ConsPlusNormal"/>
            </w:pPr>
            <w:r>
              <w:t>Договоры финансового лизинга; документы (заявки, графики платежей, акты, копии платежных поручений) к ним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 или выкупа имущества</w:t>
            </w:r>
          </w:p>
        </w:tc>
      </w:tr>
      <w:tr w:rsidR="00A96900">
        <w:tc>
          <w:tcPr>
            <w:tcW w:w="900" w:type="dxa"/>
          </w:tcPr>
          <w:p w:rsidR="00A96900" w:rsidRDefault="00A96900">
            <w:pPr>
              <w:pStyle w:val="ConsPlusNormal"/>
              <w:jc w:val="center"/>
            </w:pPr>
            <w:r>
              <w:t>308</w:t>
            </w:r>
          </w:p>
        </w:tc>
        <w:tc>
          <w:tcPr>
            <w:tcW w:w="4807" w:type="dxa"/>
          </w:tcPr>
          <w:p w:rsidR="00A96900" w:rsidRDefault="00A96900">
            <w:pPr>
              <w:pStyle w:val="ConsPlusNormal"/>
            </w:pPr>
            <w:r>
              <w:t>Договоры купли-продажи депозитарных расписок</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309</w:t>
            </w:r>
          </w:p>
        </w:tc>
        <w:tc>
          <w:tcPr>
            <w:tcW w:w="4807" w:type="dxa"/>
          </w:tcPr>
          <w:p w:rsidR="00A96900" w:rsidRDefault="00A96900">
            <w:pPr>
              <w:pStyle w:val="ConsPlusNormal"/>
            </w:pPr>
            <w:r>
              <w:t xml:space="preserve">Договоры по операциям </w:t>
            </w:r>
            <w:proofErr w:type="gramStart"/>
            <w:r>
              <w:t>прямого</w:t>
            </w:r>
            <w:proofErr w:type="gramEnd"/>
            <w:r>
              <w:t xml:space="preserve"> внебиржевого РЕПО на внутреннем внебиржевом рынке Российской Федерации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310</w:t>
            </w:r>
          </w:p>
        </w:tc>
        <w:tc>
          <w:tcPr>
            <w:tcW w:w="4807" w:type="dxa"/>
          </w:tcPr>
          <w:p w:rsidR="00A96900" w:rsidRDefault="00A96900">
            <w:pPr>
              <w:pStyle w:val="ConsPlusNormal"/>
            </w:pPr>
            <w:r>
              <w:t>Рамочные договоры, определяющие условия ведения бизнеса по операциям с ценными бумагами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311</w:t>
            </w:r>
          </w:p>
        </w:tc>
        <w:tc>
          <w:tcPr>
            <w:tcW w:w="4807" w:type="dxa"/>
          </w:tcPr>
          <w:p w:rsidR="00A96900" w:rsidRDefault="00A96900">
            <w:pPr>
              <w:pStyle w:val="ConsPlusNormal"/>
            </w:pPr>
            <w:r>
              <w:t>Документы (договоры, акты, переписка) о приобретении акций (долей) и других ценных бумаг сторонней кредитной организацией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312</w:t>
            </w:r>
          </w:p>
        </w:tc>
        <w:tc>
          <w:tcPr>
            <w:tcW w:w="4807" w:type="dxa"/>
          </w:tcPr>
          <w:p w:rsidR="00A96900" w:rsidRDefault="00A96900">
            <w:pPr>
              <w:pStyle w:val="ConsPlusNormal"/>
            </w:pPr>
            <w:r>
              <w:t>Генеральные соглашения о сотрудничестве на финансовом рынке с контрагентами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313</w:t>
            </w:r>
          </w:p>
        </w:tc>
        <w:tc>
          <w:tcPr>
            <w:tcW w:w="4807" w:type="dxa"/>
          </w:tcPr>
          <w:p w:rsidR="00A96900" w:rsidRDefault="00A96900">
            <w:pPr>
              <w:pStyle w:val="ConsPlusNormal"/>
            </w:pPr>
            <w:r>
              <w:t>Договоры об осуществлении операций SWAP (обмене фондами)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314</w:t>
            </w:r>
          </w:p>
        </w:tc>
        <w:tc>
          <w:tcPr>
            <w:tcW w:w="4807" w:type="dxa"/>
          </w:tcPr>
          <w:p w:rsidR="00A96900" w:rsidRDefault="00A96900">
            <w:pPr>
              <w:pStyle w:val="ConsPlusNormal"/>
            </w:pPr>
            <w:r>
              <w:t>Договоры доверительного управления по ценным бумагам</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lastRenderedPageBreak/>
              <w:t>315</w:t>
            </w:r>
          </w:p>
        </w:tc>
        <w:tc>
          <w:tcPr>
            <w:tcW w:w="4807" w:type="dxa"/>
          </w:tcPr>
          <w:p w:rsidR="00A96900" w:rsidRDefault="00A96900">
            <w:pPr>
              <w:pStyle w:val="ConsPlusNormal"/>
            </w:pPr>
            <w:r>
              <w:t>Договоры купли-продажи государственных ценных бумаг</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316</w:t>
            </w:r>
          </w:p>
        </w:tc>
        <w:tc>
          <w:tcPr>
            <w:tcW w:w="4807" w:type="dxa"/>
          </w:tcPr>
          <w:p w:rsidR="00A96900" w:rsidRDefault="00A96900">
            <w:pPr>
              <w:pStyle w:val="ConsPlusNormal"/>
            </w:pPr>
            <w:r>
              <w:t>Документы (договоры, акты, протоколы, условия выпуска) по вопросам вторичного рынка государственных ценных бумаг</w:t>
            </w:r>
          </w:p>
        </w:tc>
        <w:tc>
          <w:tcPr>
            <w:tcW w:w="1680" w:type="dxa"/>
          </w:tcPr>
          <w:p w:rsidR="00A96900" w:rsidRDefault="00A96900">
            <w:pPr>
              <w:pStyle w:val="ConsPlusNormal"/>
            </w:pPr>
            <w:r>
              <w:t xml:space="preserve">5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сроков действия договоров или после погашения выпусков государственных ценных бумаг</w:t>
            </w:r>
          </w:p>
        </w:tc>
      </w:tr>
      <w:tr w:rsidR="00A96900">
        <w:tc>
          <w:tcPr>
            <w:tcW w:w="900" w:type="dxa"/>
          </w:tcPr>
          <w:p w:rsidR="00A96900" w:rsidRDefault="00A96900">
            <w:pPr>
              <w:pStyle w:val="ConsPlusNormal"/>
              <w:jc w:val="center"/>
            </w:pPr>
            <w:r>
              <w:t>317</w:t>
            </w:r>
          </w:p>
        </w:tc>
        <w:tc>
          <w:tcPr>
            <w:tcW w:w="4807" w:type="dxa"/>
          </w:tcPr>
          <w:p w:rsidR="00A96900" w:rsidRDefault="00A96900">
            <w:pPr>
              <w:pStyle w:val="ConsPlusNormal"/>
            </w:pPr>
            <w:r>
              <w:t>Договоры с регистратором по оказанию услуг на ведение Реестра владельцев именных ценных бумаг, уставные и финансовые документы регистратора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318</w:t>
            </w:r>
          </w:p>
        </w:tc>
        <w:tc>
          <w:tcPr>
            <w:tcW w:w="4807" w:type="dxa"/>
          </w:tcPr>
          <w:p w:rsidR="00A96900" w:rsidRDefault="00A96900">
            <w:pPr>
              <w:pStyle w:val="ConsPlusNormal"/>
            </w:pPr>
            <w:r>
              <w:t>Договоры-поручения; документы к ним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319</w:t>
            </w:r>
          </w:p>
        </w:tc>
        <w:tc>
          <w:tcPr>
            <w:tcW w:w="4807" w:type="dxa"/>
          </w:tcPr>
          <w:p w:rsidR="00A96900" w:rsidRDefault="00A96900">
            <w:pPr>
              <w:pStyle w:val="ConsPlusNormal"/>
            </w:pPr>
            <w:r>
              <w:t>Договоры страхования</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320</w:t>
            </w:r>
          </w:p>
        </w:tc>
        <w:tc>
          <w:tcPr>
            <w:tcW w:w="4807" w:type="dxa"/>
          </w:tcPr>
          <w:p w:rsidR="00A96900" w:rsidRDefault="00A96900">
            <w:pPr>
              <w:pStyle w:val="ConsPlusNormal"/>
            </w:pPr>
            <w:r>
              <w:t>Договоры купли-продажи ценных бумаг; документы (акты приема-передачи, уведомления, платежные поручения)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321</w:t>
            </w:r>
          </w:p>
        </w:tc>
        <w:tc>
          <w:tcPr>
            <w:tcW w:w="4807" w:type="dxa"/>
          </w:tcPr>
          <w:p w:rsidR="00A96900" w:rsidRDefault="00A96900">
            <w:pPr>
              <w:pStyle w:val="ConsPlusNormal"/>
            </w:pPr>
            <w:r>
              <w:t>Документы (выписки, извещения, уведомления), подтверждающие права собственности на ценные бумаги, полученные из реестров акционеров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322</w:t>
            </w:r>
          </w:p>
        </w:tc>
        <w:tc>
          <w:tcPr>
            <w:tcW w:w="4807" w:type="dxa"/>
          </w:tcPr>
          <w:p w:rsidR="00A96900" w:rsidRDefault="00A96900">
            <w:pPr>
              <w:pStyle w:val="ConsPlusNormal"/>
            </w:pPr>
            <w:r>
              <w:t>Дела лизингополучателей (копии учредительных документов, балансов, свидетельств, справки о состоянии счетов)</w:t>
            </w:r>
          </w:p>
        </w:tc>
        <w:tc>
          <w:tcPr>
            <w:tcW w:w="1680" w:type="dxa"/>
          </w:tcPr>
          <w:p w:rsidR="00A96900" w:rsidRDefault="00A96900">
            <w:pPr>
              <w:pStyle w:val="ConsPlusNormal"/>
            </w:pPr>
            <w:r>
              <w:t>5 лет (1)</w:t>
            </w:r>
          </w:p>
        </w:tc>
        <w:tc>
          <w:tcPr>
            <w:tcW w:w="2307" w:type="dxa"/>
          </w:tcPr>
          <w:p w:rsidR="00A96900" w:rsidRDefault="00A96900">
            <w:pPr>
              <w:pStyle w:val="ConsPlusNormal"/>
            </w:pPr>
            <w:r>
              <w:t xml:space="preserve">(1) После истечения срока действия договора или выкупа </w:t>
            </w:r>
            <w:r>
              <w:lastRenderedPageBreak/>
              <w:t>имущества</w:t>
            </w:r>
          </w:p>
        </w:tc>
      </w:tr>
      <w:tr w:rsidR="00A96900">
        <w:tc>
          <w:tcPr>
            <w:tcW w:w="900" w:type="dxa"/>
          </w:tcPr>
          <w:p w:rsidR="00A96900" w:rsidRDefault="00A96900">
            <w:pPr>
              <w:pStyle w:val="ConsPlusNormal"/>
              <w:jc w:val="center"/>
            </w:pPr>
            <w:r>
              <w:lastRenderedPageBreak/>
              <w:t>323</w:t>
            </w:r>
          </w:p>
        </w:tc>
        <w:tc>
          <w:tcPr>
            <w:tcW w:w="4807" w:type="dxa"/>
          </w:tcPr>
          <w:p w:rsidR="00A96900" w:rsidRDefault="00A96900">
            <w:pPr>
              <w:pStyle w:val="ConsPlusNormal"/>
            </w:pPr>
            <w:r>
              <w:t>Досье по работе с управляющими компаниями паевых инвестиционных фондов (копии договоров на осуществление функций агента по выдаче, погашению и обмену инвестиционных паев, доверенности, копии лицензий, правила, переписка и др.)</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решения о приостановлении деятельности фонда</w:t>
            </w:r>
          </w:p>
        </w:tc>
      </w:tr>
      <w:tr w:rsidR="00A96900">
        <w:tc>
          <w:tcPr>
            <w:tcW w:w="900" w:type="dxa"/>
          </w:tcPr>
          <w:p w:rsidR="00A96900" w:rsidRDefault="00A96900">
            <w:pPr>
              <w:pStyle w:val="ConsPlusNormal"/>
              <w:jc w:val="center"/>
            </w:pPr>
            <w:r>
              <w:t>324</w:t>
            </w:r>
          </w:p>
        </w:tc>
        <w:tc>
          <w:tcPr>
            <w:tcW w:w="4807" w:type="dxa"/>
          </w:tcPr>
          <w:p w:rsidR="00A96900" w:rsidRDefault="00A96900">
            <w:pPr>
              <w:pStyle w:val="ConsPlusNormal"/>
            </w:pPr>
            <w:r>
              <w:t>Юридические дела контрагентов (заявления; копии уставов, учредительных договоров; копии лицензий; свидетельства; документы, подтверждающие регистрацию в качестве страхователя в Фонде социального страхования Российской Федерации; банковские реквизиты; доверенности; карточки с образцами подписей и оттиска печати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325</w:t>
            </w:r>
          </w:p>
        </w:tc>
        <w:tc>
          <w:tcPr>
            <w:tcW w:w="4807" w:type="dxa"/>
          </w:tcPr>
          <w:p w:rsidR="00A96900" w:rsidRDefault="00A96900">
            <w:pPr>
              <w:pStyle w:val="ConsPlusNormal"/>
            </w:pPr>
            <w:proofErr w:type="gramStart"/>
            <w:r>
              <w:t>Юридические дела инвесторов - резидентов и нерезидентов (заявления, анкеты, документы об изменении анкетных данных, банковских реквизитов, доверенности, тарифы, копии договоров комиссии с приложениями, дополнительных соглашений, копии отчетов дилера, сообщения, переписка и др.)</w:t>
            </w:r>
            <w:proofErr w:type="gramEnd"/>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326</w:t>
            </w:r>
          </w:p>
        </w:tc>
        <w:tc>
          <w:tcPr>
            <w:tcW w:w="4807" w:type="dxa"/>
          </w:tcPr>
          <w:p w:rsidR="00A96900" w:rsidRDefault="00A96900">
            <w:pPr>
              <w:pStyle w:val="ConsPlusNormal"/>
            </w:pPr>
            <w:r>
              <w:t>Документы (заявки, выписки из реестра сделок, отчета дилера, протоколов торгов, выписки нетто-оборота по счетам, счета ДЕПО клиентов, платежные поручения и др.) по операциям с ценными бумагами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327</w:t>
            </w:r>
          </w:p>
        </w:tc>
        <w:tc>
          <w:tcPr>
            <w:tcW w:w="4807" w:type="dxa"/>
          </w:tcPr>
          <w:p w:rsidR="00A96900" w:rsidRDefault="00A96900">
            <w:pPr>
              <w:pStyle w:val="ConsPlusNormal"/>
            </w:pPr>
            <w:r>
              <w:t>Отчеты независимого оценщика о рыночной стоимости акций кредитной организации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328</w:t>
            </w:r>
          </w:p>
        </w:tc>
        <w:tc>
          <w:tcPr>
            <w:tcW w:w="4807" w:type="dxa"/>
          </w:tcPr>
          <w:p w:rsidR="00A96900" w:rsidRDefault="00A96900">
            <w:pPr>
              <w:pStyle w:val="ConsPlusNormal"/>
            </w:pPr>
            <w:r>
              <w:t>Отчеты об итогах выпуска акций кредитной организации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329</w:t>
            </w:r>
          </w:p>
        </w:tc>
        <w:tc>
          <w:tcPr>
            <w:tcW w:w="4807" w:type="dxa"/>
          </w:tcPr>
          <w:p w:rsidR="00A96900" w:rsidRDefault="00A96900">
            <w:pPr>
              <w:pStyle w:val="ConsPlusNormal"/>
            </w:pPr>
            <w:r>
              <w:t>Документы (положения, правила, условия, переписка) о выпуске и обращении сберегательных сертификатов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331</w:t>
            </w:r>
          </w:p>
        </w:tc>
        <w:tc>
          <w:tcPr>
            <w:tcW w:w="4807" w:type="dxa"/>
          </w:tcPr>
          <w:p w:rsidR="00A96900" w:rsidRDefault="00A96900">
            <w:pPr>
              <w:pStyle w:val="ConsPlusNormal"/>
            </w:pPr>
            <w:r>
              <w:t>Решения о выпуске (дополнительном выпуске) ценных бумаг, изменения и дополнения к ним, проспекты эмиссии ценных бумаг, изменения и дополнения к ним, отчеты об итогах их выпуска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332</w:t>
            </w:r>
          </w:p>
        </w:tc>
        <w:tc>
          <w:tcPr>
            <w:tcW w:w="4807" w:type="dxa"/>
          </w:tcPr>
          <w:p w:rsidR="00A96900" w:rsidRDefault="00A96900">
            <w:pPr>
              <w:pStyle w:val="ConsPlusNormal"/>
            </w:pPr>
            <w:r>
              <w:t xml:space="preserve">Описи отправленных </w:t>
            </w:r>
            <w:proofErr w:type="spellStart"/>
            <w:r>
              <w:t>трансфер-агентом</w:t>
            </w:r>
            <w:proofErr w:type="spellEnd"/>
            <w:r>
              <w:t xml:space="preserve"> документов, погашенных сертификатов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333</w:t>
            </w:r>
          </w:p>
        </w:tc>
        <w:tc>
          <w:tcPr>
            <w:tcW w:w="4807" w:type="dxa"/>
          </w:tcPr>
          <w:p w:rsidR="00A96900" w:rsidRDefault="00A96900">
            <w:pPr>
              <w:pStyle w:val="ConsPlusNormal"/>
            </w:pPr>
            <w:r>
              <w:t>Описи, акты на погашенные ценные бумаги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334</w:t>
            </w:r>
          </w:p>
        </w:tc>
        <w:tc>
          <w:tcPr>
            <w:tcW w:w="4807" w:type="dxa"/>
          </w:tcPr>
          <w:p w:rsidR="00A96900" w:rsidRDefault="00A96900">
            <w:pPr>
              <w:pStyle w:val="ConsPlusNormal"/>
            </w:pPr>
            <w:r>
              <w:t>Протоколы заседаний комиссии по финансовым претензиям на рынке ценных бумаг</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335</w:t>
            </w:r>
          </w:p>
        </w:tc>
        <w:tc>
          <w:tcPr>
            <w:tcW w:w="4807" w:type="dxa"/>
          </w:tcPr>
          <w:p w:rsidR="00A96900" w:rsidRDefault="00A96900">
            <w:pPr>
              <w:pStyle w:val="ConsPlusNormal"/>
            </w:pPr>
            <w:r>
              <w:t xml:space="preserve">Запросы организаторов торгов и </w:t>
            </w:r>
            <w:proofErr w:type="spellStart"/>
            <w:r>
              <w:t>саморегулируемых</w:t>
            </w:r>
            <w:proofErr w:type="spellEnd"/>
            <w:r>
              <w:t xml:space="preserve"> организаций - профессиональных участников рынка ценных бумаг</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337</w:t>
            </w:r>
          </w:p>
        </w:tc>
        <w:tc>
          <w:tcPr>
            <w:tcW w:w="4807" w:type="dxa"/>
          </w:tcPr>
          <w:p w:rsidR="00A96900" w:rsidRDefault="00A96900">
            <w:pPr>
              <w:pStyle w:val="ConsPlusNormal"/>
            </w:pPr>
            <w:r>
              <w:t>Закрытые лицевые счета по приему на хранение ценных бумаг, приложенные к ним описи</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338</w:t>
            </w:r>
          </w:p>
        </w:tc>
        <w:tc>
          <w:tcPr>
            <w:tcW w:w="4807" w:type="dxa"/>
          </w:tcPr>
          <w:p w:rsidR="00A96900" w:rsidRDefault="00A96900">
            <w:pPr>
              <w:pStyle w:val="ConsPlusNormal"/>
            </w:pPr>
            <w:r>
              <w:t xml:space="preserve">Документы (отчеты дилера; подтверждения по сделкам; подтверждения о списании/зачислении средств; подтверждения о поставке/получении ценных бумаг; подтверждения, полученные от контрагентов, копии договоров и др.) по сделкам </w:t>
            </w:r>
            <w:r>
              <w:lastRenderedPageBreak/>
              <w:t>с ценными бумагами, номинированными в иностранной валюте</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339</w:t>
            </w:r>
          </w:p>
        </w:tc>
        <w:tc>
          <w:tcPr>
            <w:tcW w:w="4807" w:type="dxa"/>
          </w:tcPr>
          <w:p w:rsidR="00A96900" w:rsidRDefault="00A96900">
            <w:pPr>
              <w:pStyle w:val="ConsPlusNormal"/>
            </w:pPr>
            <w:r>
              <w:t>Документы (обязательства, информации, реестры сделок, выписки из реестра сделок, отчетные документы) о проведении операций на биржах</w:t>
            </w:r>
          </w:p>
        </w:tc>
        <w:tc>
          <w:tcPr>
            <w:tcW w:w="1680" w:type="dxa"/>
          </w:tcPr>
          <w:p w:rsidR="00A96900" w:rsidRDefault="00A96900">
            <w:pPr>
              <w:pStyle w:val="ConsPlusNormal"/>
            </w:pPr>
            <w:r>
              <w:t xml:space="preserve">5 лет (1) </w:t>
            </w:r>
            <w:proofErr w:type="gramStart"/>
            <w:r>
              <w:t>ЭК</w:t>
            </w:r>
            <w:proofErr w:type="gramEnd"/>
            <w:r>
              <w:t xml:space="preserve"> (ЭПК)</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346</w:t>
            </w:r>
          </w:p>
        </w:tc>
        <w:tc>
          <w:tcPr>
            <w:tcW w:w="4807" w:type="dxa"/>
          </w:tcPr>
          <w:p w:rsidR="00A96900" w:rsidRDefault="00A96900">
            <w:pPr>
              <w:pStyle w:val="ConsPlusNormal"/>
            </w:pPr>
            <w:r>
              <w:t>Документы (подписные листы, справки о денежных средствах, поступивших в уплату за акции инвестиционных фондов) о размещении акций инвестиционных фондов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перехода права собственности на акции. При условии завершения проверки налоговыми органами</w:t>
            </w:r>
          </w:p>
        </w:tc>
      </w:tr>
      <w:tr w:rsidR="00A96900">
        <w:tc>
          <w:tcPr>
            <w:tcW w:w="900" w:type="dxa"/>
          </w:tcPr>
          <w:p w:rsidR="00A96900" w:rsidRDefault="00A96900">
            <w:pPr>
              <w:pStyle w:val="ConsPlusNormal"/>
              <w:jc w:val="center"/>
            </w:pPr>
            <w:r>
              <w:t>347</w:t>
            </w:r>
          </w:p>
        </w:tc>
        <w:tc>
          <w:tcPr>
            <w:tcW w:w="4807" w:type="dxa"/>
          </w:tcPr>
          <w:p w:rsidR="00A96900" w:rsidRDefault="00A96900">
            <w:pPr>
              <w:pStyle w:val="ConsPlusNormal"/>
            </w:pPr>
            <w:r>
              <w:t>Протоколы о гашении приватизационных чеков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349</w:t>
            </w:r>
          </w:p>
        </w:tc>
        <w:tc>
          <w:tcPr>
            <w:tcW w:w="4807" w:type="dxa"/>
          </w:tcPr>
          <w:p w:rsidR="00A96900" w:rsidRDefault="00A96900">
            <w:pPr>
              <w:pStyle w:val="ConsPlusNormal"/>
            </w:pPr>
            <w:r>
              <w:t>Документы (справки, описи, квитанции, копии распоряжений) о совершении операций с ценными бумагами инвестиционных фондов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350</w:t>
            </w:r>
          </w:p>
        </w:tc>
        <w:tc>
          <w:tcPr>
            <w:tcW w:w="4807" w:type="dxa"/>
          </w:tcPr>
          <w:p w:rsidR="00A96900" w:rsidRDefault="00A96900">
            <w:pPr>
              <w:pStyle w:val="ConsPlusNormal"/>
            </w:pPr>
            <w:r>
              <w:t>Акты приема-передачи свидетельств о владении акциями инвестиционных фондов</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перехода права собственности на акции</w:t>
            </w:r>
          </w:p>
        </w:tc>
      </w:tr>
      <w:tr w:rsidR="00A96900">
        <w:tc>
          <w:tcPr>
            <w:tcW w:w="900" w:type="dxa"/>
          </w:tcPr>
          <w:p w:rsidR="00A96900" w:rsidRDefault="00A96900">
            <w:pPr>
              <w:pStyle w:val="ConsPlusNormal"/>
              <w:jc w:val="center"/>
            </w:pPr>
            <w:r>
              <w:t>351</w:t>
            </w:r>
          </w:p>
        </w:tc>
        <w:tc>
          <w:tcPr>
            <w:tcW w:w="4807" w:type="dxa"/>
          </w:tcPr>
          <w:p w:rsidR="00A96900" w:rsidRDefault="00A96900">
            <w:pPr>
              <w:pStyle w:val="ConsPlusNormal"/>
            </w:pPr>
            <w:r>
              <w:t>Сведения о векселях, депозитных, сберегательных сертификатах, признанных недействительными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352</w:t>
            </w:r>
          </w:p>
        </w:tc>
        <w:tc>
          <w:tcPr>
            <w:tcW w:w="4807" w:type="dxa"/>
          </w:tcPr>
          <w:p w:rsidR="00A96900" w:rsidRDefault="00A96900">
            <w:pPr>
              <w:pStyle w:val="ConsPlusNormal"/>
            </w:pPr>
            <w:r>
              <w:t>Сведения об утраченных и фальшивых векселях, депозитных, сберегательных сертификатах</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355</w:t>
            </w:r>
          </w:p>
        </w:tc>
        <w:tc>
          <w:tcPr>
            <w:tcW w:w="4807" w:type="dxa"/>
          </w:tcPr>
          <w:p w:rsidR="00A96900" w:rsidRDefault="00A96900">
            <w:pPr>
              <w:pStyle w:val="ConsPlusNormal"/>
            </w:pPr>
            <w:r>
              <w:t xml:space="preserve">Документы (копии учредительных документов, решений органов управления, финансовая отчетность, информационные документы, переписка) об участии кредитных организаций в </w:t>
            </w:r>
            <w:r>
              <w:lastRenderedPageBreak/>
              <w:t>уставных капиталах коммерческих, некоммерческих структур</w:t>
            </w:r>
          </w:p>
        </w:tc>
        <w:tc>
          <w:tcPr>
            <w:tcW w:w="1680" w:type="dxa"/>
          </w:tcPr>
          <w:p w:rsidR="00A96900" w:rsidRDefault="00A96900">
            <w:pPr>
              <w:pStyle w:val="ConsPlusNormal"/>
            </w:pPr>
            <w:r>
              <w:lastRenderedPageBreak/>
              <w:t xml:space="preserve">10 лет* (1) </w:t>
            </w:r>
            <w:proofErr w:type="gramStart"/>
            <w:r>
              <w:t>ЭК</w:t>
            </w:r>
            <w:proofErr w:type="gramEnd"/>
            <w:r>
              <w:t xml:space="preserve"> (ЭПК)</w:t>
            </w:r>
          </w:p>
        </w:tc>
        <w:tc>
          <w:tcPr>
            <w:tcW w:w="2307" w:type="dxa"/>
          </w:tcPr>
          <w:p w:rsidR="00A96900" w:rsidRDefault="00A96900">
            <w:pPr>
              <w:pStyle w:val="ConsPlusNormal"/>
            </w:pPr>
            <w:r>
              <w:t>(1) После выхода из состава участников (акционеров)</w:t>
            </w:r>
          </w:p>
        </w:tc>
      </w:tr>
      <w:tr w:rsidR="00A96900">
        <w:tc>
          <w:tcPr>
            <w:tcW w:w="900" w:type="dxa"/>
          </w:tcPr>
          <w:p w:rsidR="00A96900" w:rsidRDefault="00A96900">
            <w:pPr>
              <w:pStyle w:val="ConsPlusNormal"/>
              <w:jc w:val="center"/>
            </w:pPr>
            <w:r>
              <w:lastRenderedPageBreak/>
              <w:t>356</w:t>
            </w:r>
          </w:p>
        </w:tc>
        <w:tc>
          <w:tcPr>
            <w:tcW w:w="4807" w:type="dxa"/>
          </w:tcPr>
          <w:p w:rsidR="00A96900" w:rsidRDefault="00A96900">
            <w:pPr>
              <w:pStyle w:val="ConsPlusNormal"/>
            </w:pPr>
            <w:r>
              <w:t>Акты по контролю регистрации погашенных, оплаченных, выданных ценных бумаг и выявленным нарушениям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360</w:t>
            </w:r>
          </w:p>
        </w:tc>
        <w:tc>
          <w:tcPr>
            <w:tcW w:w="4807" w:type="dxa"/>
          </w:tcPr>
          <w:p w:rsidR="00A96900" w:rsidRDefault="00A96900">
            <w:pPr>
              <w:pStyle w:val="ConsPlusNormal"/>
            </w:pPr>
            <w:proofErr w:type="spellStart"/>
            <w:r>
              <w:t>Вексели</w:t>
            </w:r>
            <w:proofErr w:type="spellEnd"/>
            <w:r>
              <w:t xml:space="preserve"> учтенные, учтенные сертификаты акций, сберегательные и депозитные сертификаты</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погашения, выкупа или передачи прав собственности</w:t>
            </w:r>
          </w:p>
        </w:tc>
      </w:tr>
      <w:tr w:rsidR="00A96900">
        <w:tc>
          <w:tcPr>
            <w:tcW w:w="900" w:type="dxa"/>
          </w:tcPr>
          <w:p w:rsidR="00A96900" w:rsidRDefault="00A96900">
            <w:pPr>
              <w:pStyle w:val="ConsPlusNormal"/>
              <w:jc w:val="center"/>
            </w:pPr>
            <w:r>
              <w:t>361</w:t>
            </w:r>
          </w:p>
        </w:tc>
        <w:tc>
          <w:tcPr>
            <w:tcW w:w="4807" w:type="dxa"/>
          </w:tcPr>
          <w:p w:rsidR="00A96900" w:rsidRDefault="00A96900">
            <w:pPr>
              <w:pStyle w:val="ConsPlusNormal"/>
            </w:pPr>
            <w:r>
              <w:t>Бланки погашенных векселей и депозитных сертификатов</w:t>
            </w:r>
          </w:p>
        </w:tc>
        <w:tc>
          <w:tcPr>
            <w:tcW w:w="1680" w:type="dxa"/>
          </w:tcPr>
          <w:p w:rsidR="00A96900" w:rsidRDefault="00A96900">
            <w:pPr>
              <w:pStyle w:val="ConsPlusNormal"/>
            </w:pPr>
            <w:r>
              <w:t>10 лет (1)</w:t>
            </w:r>
          </w:p>
        </w:tc>
        <w:tc>
          <w:tcPr>
            <w:tcW w:w="2307" w:type="dxa"/>
          </w:tcPr>
          <w:p w:rsidR="00A96900" w:rsidRDefault="00A96900">
            <w:pPr>
              <w:pStyle w:val="ConsPlusNormal"/>
            </w:pPr>
            <w:r>
              <w:t xml:space="preserve">(1) После замены </w:t>
            </w:r>
            <w:proofErr w:type="gramStart"/>
            <w:r>
              <w:t>новыми</w:t>
            </w:r>
            <w:proofErr w:type="gramEnd"/>
          </w:p>
        </w:tc>
      </w:tr>
      <w:tr w:rsidR="00A96900">
        <w:tc>
          <w:tcPr>
            <w:tcW w:w="900" w:type="dxa"/>
          </w:tcPr>
          <w:p w:rsidR="00A96900" w:rsidRDefault="00A96900">
            <w:pPr>
              <w:pStyle w:val="ConsPlusNormal"/>
              <w:jc w:val="center"/>
            </w:pPr>
            <w:r>
              <w:t>362</w:t>
            </w:r>
          </w:p>
        </w:tc>
        <w:tc>
          <w:tcPr>
            <w:tcW w:w="4807" w:type="dxa"/>
          </w:tcPr>
          <w:p w:rsidR="00A96900" w:rsidRDefault="00A96900">
            <w:pPr>
              <w:pStyle w:val="ConsPlusNormal"/>
            </w:pPr>
            <w:r>
              <w:t>Документы (акты, счета, платежные поручения) по оплате услуг организаторов торгов по брокерскому обслуживанию</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364</w:t>
            </w:r>
          </w:p>
        </w:tc>
        <w:tc>
          <w:tcPr>
            <w:tcW w:w="4807" w:type="dxa"/>
          </w:tcPr>
          <w:p w:rsidR="00A96900" w:rsidRDefault="00A96900">
            <w:pPr>
              <w:pStyle w:val="ConsPlusNormal"/>
            </w:pPr>
            <w:r>
              <w:t xml:space="preserve">Документы (расчеты, копии платежных поручений/выписок в оплату за внесение записей в систему ведения реестра акционеров) по </w:t>
            </w:r>
            <w:proofErr w:type="spellStart"/>
            <w:r>
              <w:t>трансфер-агентским</w:t>
            </w:r>
            <w:proofErr w:type="spellEnd"/>
            <w:r>
              <w:t xml:space="preserve"> операциям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366</w:t>
            </w:r>
          </w:p>
        </w:tc>
        <w:tc>
          <w:tcPr>
            <w:tcW w:w="4807" w:type="dxa"/>
          </w:tcPr>
          <w:p w:rsidR="00A96900" w:rsidRDefault="00A96900">
            <w:pPr>
              <w:pStyle w:val="ConsPlusNormal"/>
            </w:pPr>
            <w:r>
              <w:t>Переписка по претензиям клиентов в части брокерского обслуживания</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367</w:t>
            </w:r>
          </w:p>
        </w:tc>
        <w:tc>
          <w:tcPr>
            <w:tcW w:w="4807" w:type="dxa"/>
            <w:tcBorders>
              <w:bottom w:val="nil"/>
            </w:tcBorders>
          </w:tcPr>
          <w:p w:rsidR="00A96900" w:rsidRDefault="00A96900">
            <w:pPr>
              <w:pStyle w:val="ConsPlusNormal"/>
            </w:pPr>
            <w:r>
              <w:t>Отчеты о результатах работы по проверке и уничтожению погашенных ценных бумаг:</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сводные годовые</w:t>
            </w:r>
          </w:p>
        </w:tc>
        <w:tc>
          <w:tcPr>
            <w:tcW w:w="1680" w:type="dxa"/>
            <w:tcBorders>
              <w:top w:val="nil"/>
              <w:bottom w:val="nil"/>
            </w:tcBorders>
          </w:tcPr>
          <w:p w:rsidR="00A96900" w:rsidRDefault="00A96900">
            <w:pPr>
              <w:pStyle w:val="ConsPlusNormal"/>
            </w:pPr>
            <w:r>
              <w:t xml:space="preserve">5 лет </w:t>
            </w:r>
            <w:proofErr w:type="gramStart"/>
            <w:r>
              <w:t>ЭК</w:t>
            </w:r>
            <w:proofErr w:type="gramEnd"/>
            <w:r>
              <w:t xml:space="preserve"> (ЭПК)</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б) годовые</w:t>
            </w:r>
          </w:p>
        </w:tc>
        <w:tc>
          <w:tcPr>
            <w:tcW w:w="1680" w:type="dxa"/>
            <w:tcBorders>
              <w:top w:val="nil"/>
            </w:tcBorders>
          </w:tcPr>
          <w:p w:rsidR="00A96900" w:rsidRDefault="00A96900">
            <w:pPr>
              <w:pStyle w:val="ConsPlusNormal"/>
            </w:pPr>
            <w:r>
              <w:t>5 лет</w:t>
            </w:r>
          </w:p>
        </w:tc>
        <w:tc>
          <w:tcPr>
            <w:tcW w:w="2307" w:type="dxa"/>
            <w:vMerge/>
          </w:tcPr>
          <w:p w:rsidR="00A96900" w:rsidRDefault="00A96900"/>
        </w:tc>
      </w:tr>
      <w:tr w:rsidR="00A96900">
        <w:tc>
          <w:tcPr>
            <w:tcW w:w="900" w:type="dxa"/>
          </w:tcPr>
          <w:p w:rsidR="00A96900" w:rsidRDefault="00A96900">
            <w:pPr>
              <w:pStyle w:val="ConsPlusNormal"/>
              <w:jc w:val="center"/>
            </w:pPr>
            <w:r>
              <w:t>368</w:t>
            </w:r>
          </w:p>
        </w:tc>
        <w:tc>
          <w:tcPr>
            <w:tcW w:w="4807" w:type="dxa"/>
          </w:tcPr>
          <w:p w:rsidR="00A96900" w:rsidRDefault="00A96900">
            <w:pPr>
              <w:pStyle w:val="ConsPlusNormal"/>
            </w:pPr>
            <w:r>
              <w:t>Переписка с Минфином России о проверке и уничтожении государственных ценных бумаг</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369</w:t>
            </w:r>
          </w:p>
        </w:tc>
        <w:tc>
          <w:tcPr>
            <w:tcW w:w="4807" w:type="dxa"/>
          </w:tcPr>
          <w:p w:rsidR="00A96900" w:rsidRDefault="00A96900">
            <w:pPr>
              <w:pStyle w:val="ConsPlusNormal"/>
            </w:pPr>
            <w:r>
              <w:t>Переписка о розыске утраченных посылок (пакетов) с ценными бумагами</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372</w:t>
            </w:r>
          </w:p>
        </w:tc>
        <w:tc>
          <w:tcPr>
            <w:tcW w:w="4807" w:type="dxa"/>
          </w:tcPr>
          <w:p w:rsidR="00A96900" w:rsidRDefault="00A96900">
            <w:pPr>
              <w:pStyle w:val="ConsPlusNormal"/>
            </w:pPr>
            <w:r>
              <w:t>Ордера по приему на хранение и выдаче ценных бумаг и приложения к ним; сохранные свидетельства по закрытым лицевым счетам, описи, свидетельства, завещания и доверенности; заявления об утрате сохранных свидетельств, на основании которых производилась выдача ценных бумаг</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381</w:t>
            </w:r>
          </w:p>
        </w:tc>
        <w:tc>
          <w:tcPr>
            <w:tcW w:w="4807" w:type="dxa"/>
          </w:tcPr>
          <w:p w:rsidR="00A96900" w:rsidRDefault="00A96900">
            <w:pPr>
              <w:pStyle w:val="ConsPlusNormal"/>
            </w:pPr>
            <w:r>
              <w:t>Отчеты банка как участника банковской группы банковского холдинга и иных объединений с участием кредитных организаций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383</w:t>
            </w:r>
          </w:p>
        </w:tc>
        <w:tc>
          <w:tcPr>
            <w:tcW w:w="4807" w:type="dxa"/>
          </w:tcPr>
          <w:p w:rsidR="00A96900" w:rsidRDefault="00A96900">
            <w:pPr>
              <w:pStyle w:val="ConsPlusNormal"/>
            </w:pPr>
            <w:r>
              <w:t xml:space="preserve">Реестры на валютном рынке </w:t>
            </w:r>
            <w:proofErr w:type="spellStart"/>
            <w:r>
              <w:t>Форекс</w:t>
            </w:r>
            <w:proofErr w:type="spellEnd"/>
            <w:r>
              <w:t>, реестры дилерских позиций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387</w:t>
            </w:r>
          </w:p>
        </w:tc>
        <w:tc>
          <w:tcPr>
            <w:tcW w:w="4807" w:type="dxa"/>
          </w:tcPr>
          <w:p w:rsidR="00A96900" w:rsidRDefault="00A96900">
            <w:pPr>
              <w:pStyle w:val="ConsPlusNormal"/>
            </w:pPr>
            <w:r>
              <w:t>Документы (акты, справки, сведения, заключения) о фальшивых ценных бумагах</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388</w:t>
            </w:r>
          </w:p>
        </w:tc>
        <w:tc>
          <w:tcPr>
            <w:tcW w:w="4807" w:type="dxa"/>
          </w:tcPr>
          <w:p w:rsidR="00A96900" w:rsidRDefault="00A96900">
            <w:pPr>
              <w:pStyle w:val="ConsPlusNormal"/>
            </w:pPr>
            <w:r>
              <w:t>Документы (отчеты, сертификаты, переписка и др.) по исполнению государственных программ поддержки физических лиц</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окончания расчетов</w:t>
            </w:r>
          </w:p>
        </w:tc>
      </w:tr>
      <w:tr w:rsidR="00A96900">
        <w:tc>
          <w:tcPr>
            <w:tcW w:w="900" w:type="dxa"/>
          </w:tcPr>
          <w:p w:rsidR="00A96900" w:rsidRDefault="00A96900">
            <w:pPr>
              <w:pStyle w:val="ConsPlusNormal"/>
              <w:jc w:val="center"/>
            </w:pPr>
            <w:r>
              <w:t>389</w:t>
            </w:r>
          </w:p>
        </w:tc>
        <w:tc>
          <w:tcPr>
            <w:tcW w:w="4807" w:type="dxa"/>
          </w:tcPr>
          <w:p w:rsidR="00A96900" w:rsidRDefault="00A96900">
            <w:pPr>
              <w:pStyle w:val="ConsPlusNormal"/>
            </w:pPr>
            <w:r>
              <w:t>Сообщения об изменении во владении ценными бумагами</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392</w:t>
            </w:r>
          </w:p>
        </w:tc>
        <w:tc>
          <w:tcPr>
            <w:tcW w:w="4807" w:type="dxa"/>
            <w:tcBorders>
              <w:bottom w:val="nil"/>
            </w:tcBorders>
          </w:tcPr>
          <w:p w:rsidR="00A96900" w:rsidRDefault="00A96900">
            <w:pPr>
              <w:pStyle w:val="ConsPlusNormal"/>
            </w:pPr>
            <w:r>
              <w:t>Журналы:</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учета договоров, соглашений</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учета досье, дел</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регистрации операций с ценными бумагами</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 xml:space="preserve">г) учета документов, принятых </w:t>
            </w:r>
            <w:proofErr w:type="spellStart"/>
            <w:r>
              <w:t>трансфер-агентом</w:t>
            </w:r>
            <w:proofErr w:type="spellEnd"/>
            <w:r>
              <w:t xml:space="preserve"> и отправленных регистратору</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учета направленных клиентам требований о внесении средств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е) учета свидетельств, выданных при депонировании приватизационных чеков</w:t>
            </w:r>
          </w:p>
        </w:tc>
        <w:tc>
          <w:tcPr>
            <w:tcW w:w="1680" w:type="dxa"/>
            <w:tcBorders>
              <w:top w:val="nil"/>
              <w:bottom w:val="nil"/>
            </w:tcBorders>
          </w:tcPr>
          <w:p w:rsidR="00A96900" w:rsidRDefault="00A96900">
            <w:pPr>
              <w:pStyle w:val="ConsPlusNormal"/>
            </w:pPr>
            <w:r>
              <w:t>5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ж) учета бланков погашенных векселей и депозитных сертификатов</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10. ОПЕРАЦИИ (СДЕЛКИ) С ДРАГОЦЕННЫМИ МЕТАЛЛАМИ, МОНЕТАМИ ИЗ ДРАГОЦЕННЫХ МЕТАЛЛОВ, А ТАКЖЕ ДРАГОЦЕННЫМИ КАМНЯМИ</w:t>
            </w:r>
          </w:p>
        </w:tc>
      </w:tr>
      <w:tr w:rsidR="00A96900">
        <w:tc>
          <w:tcPr>
            <w:tcW w:w="900" w:type="dxa"/>
          </w:tcPr>
          <w:p w:rsidR="00A96900" w:rsidRDefault="00A96900">
            <w:pPr>
              <w:pStyle w:val="ConsPlusNormal"/>
              <w:jc w:val="center"/>
            </w:pPr>
            <w:r>
              <w:t>393</w:t>
            </w:r>
          </w:p>
        </w:tc>
        <w:tc>
          <w:tcPr>
            <w:tcW w:w="4807" w:type="dxa"/>
          </w:tcPr>
          <w:p w:rsidR="00A96900" w:rsidRDefault="00A96900">
            <w:pPr>
              <w:pStyle w:val="ConsPlusNormal"/>
            </w:pPr>
            <w:r>
              <w:t>Договоры купли-продажи золота с российскими пользователями недр</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394</w:t>
            </w:r>
          </w:p>
        </w:tc>
        <w:tc>
          <w:tcPr>
            <w:tcW w:w="4807" w:type="dxa"/>
          </w:tcPr>
          <w:p w:rsidR="00A96900" w:rsidRDefault="00A96900">
            <w:pPr>
              <w:pStyle w:val="ConsPlusNormal"/>
            </w:pPr>
            <w:r>
              <w:t>Договоры о совершении банковских операций и сделок с драгоценными металлами и камнями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395</w:t>
            </w:r>
          </w:p>
        </w:tc>
        <w:tc>
          <w:tcPr>
            <w:tcW w:w="4807" w:type="dxa"/>
          </w:tcPr>
          <w:p w:rsidR="00A96900" w:rsidRDefault="00A96900">
            <w:pPr>
              <w:pStyle w:val="ConsPlusNormal"/>
            </w:pPr>
            <w:r>
              <w:t>Договоры купли-продажи, договоры комиссии, ссудные и депозитные договоры, агентские договоры по операциям по металлическим счетам ответственного хранения</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396</w:t>
            </w:r>
          </w:p>
        </w:tc>
        <w:tc>
          <w:tcPr>
            <w:tcW w:w="4807" w:type="dxa"/>
          </w:tcPr>
          <w:p w:rsidR="00A96900" w:rsidRDefault="00A96900">
            <w:pPr>
              <w:pStyle w:val="ConsPlusNormal"/>
            </w:pPr>
            <w:r>
              <w:t>Договоры о купле-продаже золота в слитках; документы (акты, спецификации на золото)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397</w:t>
            </w:r>
          </w:p>
        </w:tc>
        <w:tc>
          <w:tcPr>
            <w:tcW w:w="4807" w:type="dxa"/>
          </w:tcPr>
          <w:p w:rsidR="00A96900" w:rsidRDefault="00A96900">
            <w:pPr>
              <w:pStyle w:val="ConsPlusNormal"/>
            </w:pPr>
            <w:r>
              <w:t>Документы (договоры, счета, спецификации) по купле-продаже памятных, драгоценных монет</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398</w:t>
            </w:r>
          </w:p>
        </w:tc>
        <w:tc>
          <w:tcPr>
            <w:tcW w:w="4807" w:type="dxa"/>
          </w:tcPr>
          <w:p w:rsidR="00A96900" w:rsidRDefault="00A96900">
            <w:pPr>
              <w:pStyle w:val="ConsPlusNormal"/>
            </w:pPr>
            <w:r>
              <w:t>Договоры о совместной деятельности с биржами, работающими на рынке драгоценных металлов и камней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399</w:t>
            </w:r>
          </w:p>
        </w:tc>
        <w:tc>
          <w:tcPr>
            <w:tcW w:w="4807" w:type="dxa"/>
          </w:tcPr>
          <w:p w:rsidR="00A96900" w:rsidRDefault="00A96900">
            <w:pPr>
              <w:pStyle w:val="ConsPlusNormal"/>
            </w:pPr>
            <w:r>
              <w:t>Документы (договоры, выписки из счетов, отчеты об операциях) по операциям с драгоценными металлами с нерезидентами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400</w:t>
            </w:r>
          </w:p>
        </w:tc>
        <w:tc>
          <w:tcPr>
            <w:tcW w:w="4807" w:type="dxa"/>
          </w:tcPr>
          <w:p w:rsidR="00A96900" w:rsidRDefault="00A96900">
            <w:pPr>
              <w:pStyle w:val="ConsPlusNormal"/>
            </w:pPr>
            <w:r>
              <w:t>Документы (договоры по транспортировке, страхованию, расценке заводов на предоставление услуг) по транспортировке, страхованию, аффинажу золота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401</w:t>
            </w:r>
          </w:p>
        </w:tc>
        <w:tc>
          <w:tcPr>
            <w:tcW w:w="4807" w:type="dxa"/>
          </w:tcPr>
          <w:p w:rsidR="00A96900" w:rsidRDefault="00A96900">
            <w:pPr>
              <w:pStyle w:val="ConsPlusNormal"/>
            </w:pPr>
            <w:r>
              <w:t>Акты экспертизы драгоценных камней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402</w:t>
            </w:r>
          </w:p>
        </w:tc>
        <w:tc>
          <w:tcPr>
            <w:tcW w:w="4807" w:type="dxa"/>
          </w:tcPr>
          <w:p w:rsidR="00A96900" w:rsidRDefault="00A96900">
            <w:pPr>
              <w:pStyle w:val="ConsPlusNormal"/>
            </w:pPr>
            <w:r>
              <w:t>Акты приема-передачи драгоценных металлов и камней, рекламационные акты</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403</w:t>
            </w:r>
          </w:p>
        </w:tc>
        <w:tc>
          <w:tcPr>
            <w:tcW w:w="4807" w:type="dxa"/>
          </w:tcPr>
          <w:p w:rsidR="00A96900" w:rsidRDefault="00A96900">
            <w:pPr>
              <w:pStyle w:val="ConsPlusNormal"/>
            </w:pPr>
            <w:r>
              <w:t>Досье пользователей недр</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404</w:t>
            </w:r>
          </w:p>
        </w:tc>
        <w:tc>
          <w:tcPr>
            <w:tcW w:w="4807" w:type="dxa"/>
          </w:tcPr>
          <w:p w:rsidR="00A96900" w:rsidRDefault="00A96900">
            <w:pPr>
              <w:pStyle w:val="ConsPlusNormal"/>
            </w:pPr>
            <w:r>
              <w:t>Досье на участников рынка драгоценных металлов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досье</w:t>
            </w:r>
          </w:p>
        </w:tc>
      </w:tr>
      <w:tr w:rsidR="00A96900">
        <w:tc>
          <w:tcPr>
            <w:tcW w:w="900" w:type="dxa"/>
          </w:tcPr>
          <w:p w:rsidR="00A96900" w:rsidRDefault="00A96900">
            <w:pPr>
              <w:pStyle w:val="ConsPlusNormal"/>
              <w:jc w:val="center"/>
            </w:pPr>
            <w:r>
              <w:t>405</w:t>
            </w:r>
          </w:p>
        </w:tc>
        <w:tc>
          <w:tcPr>
            <w:tcW w:w="4807" w:type="dxa"/>
          </w:tcPr>
          <w:p w:rsidR="00A96900" w:rsidRDefault="00A96900">
            <w:pPr>
              <w:pStyle w:val="ConsPlusNormal"/>
            </w:pPr>
            <w:r>
              <w:t>Юридические дела контрагентов (копии уставов, свидетельств, лицензий, удостоверений Центральной Государственной Инспекции Пробирного надзора, карточки с образцами подписей и оттиска печати, копии протоколов собраний учредителей, доверенности и др.) на совершение операций с драгоценными металлами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406</w:t>
            </w:r>
          </w:p>
        </w:tc>
        <w:tc>
          <w:tcPr>
            <w:tcW w:w="4807" w:type="dxa"/>
          </w:tcPr>
          <w:p w:rsidR="00A96900" w:rsidRDefault="00A96900">
            <w:pPr>
              <w:pStyle w:val="ConsPlusNormal"/>
            </w:pPr>
            <w:r>
              <w:t>Дела клиентов (регистрационные, разрешительные, внутренние нормативные документы клиента, информационные справки о состоянии и возможностях клиента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409</w:t>
            </w:r>
          </w:p>
        </w:tc>
        <w:tc>
          <w:tcPr>
            <w:tcW w:w="4807" w:type="dxa"/>
          </w:tcPr>
          <w:p w:rsidR="00A96900" w:rsidRDefault="00A96900">
            <w:pPr>
              <w:pStyle w:val="ConsPlusNormal"/>
            </w:pPr>
            <w:r>
              <w:t xml:space="preserve">Документы (подтверждения, поручения, отчеты об исполнении поручений, уведомления об </w:t>
            </w:r>
            <w:r>
              <w:lastRenderedPageBreak/>
              <w:t>остатках на счете брокерского обслуживания, выписки из лицевого счета, расчетные документы, счета-фактуры) по операциям брокерского обслуживания на внебиржевом рынке драгоценных металлов</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 xml:space="preserve">(1) При условии завершения проверки </w:t>
            </w:r>
            <w:r>
              <w:lastRenderedPageBreak/>
              <w:t>налоговыми органами</w:t>
            </w:r>
          </w:p>
        </w:tc>
      </w:tr>
      <w:tr w:rsidR="00A96900">
        <w:tc>
          <w:tcPr>
            <w:tcW w:w="900" w:type="dxa"/>
          </w:tcPr>
          <w:p w:rsidR="00A96900" w:rsidRDefault="00A96900">
            <w:pPr>
              <w:pStyle w:val="ConsPlusNormal"/>
              <w:jc w:val="center"/>
            </w:pPr>
            <w:r>
              <w:lastRenderedPageBreak/>
              <w:t>410</w:t>
            </w:r>
          </w:p>
        </w:tc>
        <w:tc>
          <w:tcPr>
            <w:tcW w:w="4807" w:type="dxa"/>
          </w:tcPr>
          <w:p w:rsidR="00A96900" w:rsidRDefault="00A96900">
            <w:pPr>
              <w:pStyle w:val="ConsPlusNormal"/>
            </w:pPr>
            <w:r>
              <w:t>Документы (заявки, подтверждения, расчетные документы) по опционным сделкам, заключенным с банками - резидентами и нерезидентами</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411</w:t>
            </w:r>
          </w:p>
        </w:tc>
        <w:tc>
          <w:tcPr>
            <w:tcW w:w="4807" w:type="dxa"/>
          </w:tcPr>
          <w:p w:rsidR="00A96900" w:rsidRDefault="00A96900">
            <w:pPr>
              <w:pStyle w:val="ConsPlusNormal"/>
            </w:pPr>
            <w:r>
              <w:t>Документы (подтверждения, позиции дилеров, копии расчетных документов, копии авианакладных, спецификации, копии актов приема-передачи ценностей, документы по таможенным платежам и услугам перевозчиков, распоряжения для бухгалтерии) по экспорту драгоценных металлов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412</w:t>
            </w:r>
          </w:p>
        </w:tc>
        <w:tc>
          <w:tcPr>
            <w:tcW w:w="4807" w:type="dxa"/>
          </w:tcPr>
          <w:p w:rsidR="00A96900" w:rsidRDefault="00A96900">
            <w:pPr>
              <w:pStyle w:val="ConsPlusNormal"/>
            </w:pPr>
            <w:r>
              <w:t xml:space="preserve">Документы (позиции дилеров, заявки, подтверждения, спецификации, документы о качестве, копии расчетных документов, уведомления и подтверждения (извещения) о приеме/выдаче и </w:t>
            </w:r>
            <w:proofErr w:type="spellStart"/>
            <w:r>
              <w:t>оприходовании</w:t>
            </w:r>
            <w:proofErr w:type="spellEnd"/>
            <w:r>
              <w:t xml:space="preserve"> металла, копии актов приема-передачи ценностей, распоряжения для бухгалтерии) по внутрисистемным операциям конверсионного и депозитного перераспределения драгоценных металлов в обезличенной форме и приема-выдачи драгоценных металлов в физической форме</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413</w:t>
            </w:r>
          </w:p>
        </w:tc>
        <w:tc>
          <w:tcPr>
            <w:tcW w:w="4807" w:type="dxa"/>
          </w:tcPr>
          <w:p w:rsidR="00A96900" w:rsidRDefault="00A96900">
            <w:pPr>
              <w:pStyle w:val="ConsPlusNormal"/>
            </w:pPr>
            <w:r>
              <w:t xml:space="preserve">Документы (подтверждения, уведомления, акты приема ценностей, платежные поручения) по </w:t>
            </w:r>
            <w:r>
              <w:lastRenderedPageBreak/>
              <w:t>сделкам покупки-продажи драгоценных металлов с пользователями недр и аффинажными предприятиями</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 xml:space="preserve">(1) При условии завершения проверки </w:t>
            </w:r>
            <w:r>
              <w:lastRenderedPageBreak/>
              <w:t>налоговыми органами</w:t>
            </w:r>
          </w:p>
        </w:tc>
      </w:tr>
      <w:tr w:rsidR="00A96900">
        <w:tc>
          <w:tcPr>
            <w:tcW w:w="900" w:type="dxa"/>
          </w:tcPr>
          <w:p w:rsidR="00A96900" w:rsidRDefault="00A96900">
            <w:pPr>
              <w:pStyle w:val="ConsPlusNormal"/>
              <w:jc w:val="center"/>
            </w:pPr>
            <w:r>
              <w:lastRenderedPageBreak/>
              <w:t>416</w:t>
            </w:r>
          </w:p>
        </w:tc>
        <w:tc>
          <w:tcPr>
            <w:tcW w:w="4807" w:type="dxa"/>
          </w:tcPr>
          <w:p w:rsidR="00A96900" w:rsidRDefault="00A96900">
            <w:pPr>
              <w:pStyle w:val="ConsPlusNormal"/>
            </w:pPr>
            <w:r>
              <w:t>Справки о состоянии ресурсов банка в драгоценных металлах</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417</w:t>
            </w:r>
          </w:p>
        </w:tc>
        <w:tc>
          <w:tcPr>
            <w:tcW w:w="4807" w:type="dxa"/>
          </w:tcPr>
          <w:p w:rsidR="00A96900" w:rsidRDefault="00A96900">
            <w:pPr>
              <w:pStyle w:val="ConsPlusNormal"/>
            </w:pPr>
            <w:r>
              <w:t>Подтверждения о получении сре</w:t>
            </w:r>
            <w:proofErr w:type="gramStart"/>
            <w:r>
              <w:t>дств в др</w:t>
            </w:r>
            <w:proofErr w:type="gramEnd"/>
            <w:r>
              <w:t>агоценных металлах</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418</w:t>
            </w:r>
          </w:p>
        </w:tc>
        <w:tc>
          <w:tcPr>
            <w:tcW w:w="4807" w:type="dxa"/>
          </w:tcPr>
          <w:p w:rsidR="00A96900" w:rsidRDefault="00A96900">
            <w:pPr>
              <w:pStyle w:val="ConsPlusNormal"/>
            </w:pPr>
            <w:r>
              <w:t>Документы (распоряжения, спецификации, копии расчетных документов, уведомления и подтверждения о приеме-выдаче металла, копии актов приема-передачи ценностей, распоряжения для бухгалтерии) по сделкам купли-продажи драгоценных металлов с пользователями недр и производителями драгоценных металлов из лома и отходов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419</w:t>
            </w:r>
          </w:p>
        </w:tc>
        <w:tc>
          <w:tcPr>
            <w:tcW w:w="4807" w:type="dxa"/>
          </w:tcPr>
          <w:p w:rsidR="00A96900" w:rsidRDefault="00A96900">
            <w:pPr>
              <w:pStyle w:val="ConsPlusNormal"/>
            </w:pPr>
            <w:r>
              <w:t>Документы (распоряжения, спецификации, копии расчетных документов, уведомления и подтверждения (извещения) о приеме-выдаче монет, копии актов приема-передачи ценностей, распоряжения для бухгалтерии) по сделкам купли-продажи монет из драгоценных металлов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420</w:t>
            </w:r>
          </w:p>
        </w:tc>
        <w:tc>
          <w:tcPr>
            <w:tcW w:w="4807" w:type="dxa"/>
          </w:tcPr>
          <w:p w:rsidR="00A96900" w:rsidRDefault="00A96900">
            <w:pPr>
              <w:pStyle w:val="ConsPlusNormal"/>
            </w:pPr>
            <w:proofErr w:type="gramStart"/>
            <w:r>
              <w:t xml:space="preserve">Документы (распоряжения, заявки, подтверждения, спецификации, уведомления о приеме-выдаче монет, подтверждения (извещения) о приеме/выдаче и </w:t>
            </w:r>
            <w:proofErr w:type="spellStart"/>
            <w:r>
              <w:t>оприходовании</w:t>
            </w:r>
            <w:proofErr w:type="spellEnd"/>
            <w:r>
              <w:t xml:space="preserve"> монет, копии расчетных документов, копии актов приема-передачи ценностей, распоряжения для бухгалтерии) по операциям внутрисистемного перераспределения монет из драгоценных металлов</w:t>
            </w:r>
            <w:proofErr w:type="gramEnd"/>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421</w:t>
            </w:r>
          </w:p>
        </w:tc>
        <w:tc>
          <w:tcPr>
            <w:tcW w:w="4807" w:type="dxa"/>
          </w:tcPr>
          <w:p w:rsidR="00A96900" w:rsidRDefault="00A96900">
            <w:pPr>
              <w:pStyle w:val="ConsPlusNormal"/>
            </w:pPr>
            <w:r>
              <w:t>Документы (копии ордеров, подтверждений, расчетных документов, спецификаций, документов по доставке и таможенному оформлению, таможенных деклараций, акты приема-передачи ценностей) по импорту монет из драгоценных металлов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423</w:t>
            </w:r>
          </w:p>
        </w:tc>
        <w:tc>
          <w:tcPr>
            <w:tcW w:w="4807" w:type="dxa"/>
          </w:tcPr>
          <w:p w:rsidR="00A96900" w:rsidRDefault="00A96900">
            <w:pPr>
              <w:pStyle w:val="ConsPlusNormal"/>
            </w:pPr>
            <w:r>
              <w:t>Документы (схемы, аналитические сводки) по организации и анализу деятельности на рынке операций с драгоценными камнями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424</w:t>
            </w:r>
          </w:p>
        </w:tc>
        <w:tc>
          <w:tcPr>
            <w:tcW w:w="4807" w:type="dxa"/>
          </w:tcPr>
          <w:p w:rsidR="00A96900" w:rsidRDefault="00A96900">
            <w:pPr>
              <w:pStyle w:val="ConsPlusNormal"/>
            </w:pPr>
            <w:r>
              <w:t>Документы (накладные, декларации, сертификаты, листы экспертизы) по текущим отгрузкам драгоценных металлов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425</w:t>
            </w:r>
          </w:p>
        </w:tc>
        <w:tc>
          <w:tcPr>
            <w:tcW w:w="4807" w:type="dxa"/>
          </w:tcPr>
          <w:p w:rsidR="00A96900" w:rsidRDefault="00A96900">
            <w:pPr>
              <w:pStyle w:val="ConsPlusNormal"/>
            </w:pPr>
            <w:r>
              <w:t>Отчеты, сведения о поступлении, расходовании и остатках драгоценных металлов</w:t>
            </w:r>
          </w:p>
        </w:tc>
        <w:tc>
          <w:tcPr>
            <w:tcW w:w="1680" w:type="dxa"/>
          </w:tcPr>
          <w:p w:rsidR="00A96900" w:rsidRDefault="00A96900">
            <w:pPr>
              <w:pStyle w:val="ConsPlusNormal"/>
            </w:pPr>
            <w:r>
              <w:t>15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426</w:t>
            </w:r>
          </w:p>
        </w:tc>
        <w:tc>
          <w:tcPr>
            <w:tcW w:w="4807" w:type="dxa"/>
          </w:tcPr>
          <w:p w:rsidR="00A96900" w:rsidRDefault="00A96900">
            <w:pPr>
              <w:pStyle w:val="ConsPlusNormal"/>
            </w:pPr>
            <w:r>
              <w:t>Журналы, книги учета:</w:t>
            </w:r>
          </w:p>
          <w:p w:rsidR="00A96900" w:rsidRDefault="00A96900">
            <w:pPr>
              <w:pStyle w:val="ConsPlusNormal"/>
            </w:pPr>
            <w:r>
              <w:t>а) драгоценных металлов и камней*</w:t>
            </w:r>
          </w:p>
          <w:p w:rsidR="00A96900" w:rsidRDefault="00A96900">
            <w:pPr>
              <w:pStyle w:val="ConsPlusNormal"/>
            </w:pPr>
            <w:r>
              <w:t>б) договоров по операциям с драгоценными металлами и камнями*</w:t>
            </w:r>
          </w:p>
          <w:p w:rsidR="00A96900" w:rsidRDefault="00A96900">
            <w:pPr>
              <w:pStyle w:val="ConsPlusNormal"/>
            </w:pPr>
            <w:r>
              <w:t>в) досье дел пользователей недр, участников рынка, клиентов, контрагентов</w:t>
            </w:r>
          </w:p>
          <w:p w:rsidR="00A96900" w:rsidRDefault="00A96900">
            <w:pPr>
              <w:pStyle w:val="ConsPlusNormal"/>
            </w:pPr>
            <w:r>
              <w:t>г) проведения замеров уровня радиационного излучения</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t>11. ОПЕРАЦИИ С БАНКОМ РОССИИ</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11.1. Операции по получению и погашению обеспеченных кредитов Банка России, операции РЕПО и конверсионные операции</w:t>
            </w:r>
          </w:p>
        </w:tc>
      </w:tr>
      <w:tr w:rsidR="00A96900">
        <w:tc>
          <w:tcPr>
            <w:tcW w:w="900" w:type="dxa"/>
          </w:tcPr>
          <w:p w:rsidR="00A96900" w:rsidRDefault="00A96900">
            <w:pPr>
              <w:pStyle w:val="ConsPlusNormal"/>
              <w:jc w:val="center"/>
            </w:pPr>
            <w:r>
              <w:t>427</w:t>
            </w:r>
          </w:p>
        </w:tc>
        <w:tc>
          <w:tcPr>
            <w:tcW w:w="4807" w:type="dxa"/>
          </w:tcPr>
          <w:p w:rsidR="00A96900" w:rsidRDefault="00A96900">
            <w:pPr>
              <w:pStyle w:val="ConsPlusNormal"/>
            </w:pPr>
            <w:r>
              <w:t xml:space="preserve">Документы (генеральные кредитные договоры, соглашения, доверенности и др.), необходимые </w:t>
            </w:r>
            <w:r>
              <w:lastRenderedPageBreak/>
              <w:t>для получения обеспеченных кредитов Банка России</w:t>
            </w:r>
          </w:p>
        </w:tc>
        <w:tc>
          <w:tcPr>
            <w:tcW w:w="1680" w:type="dxa"/>
          </w:tcPr>
          <w:p w:rsidR="00A96900" w:rsidRDefault="00A96900">
            <w:pPr>
              <w:pStyle w:val="ConsPlusNormal"/>
            </w:pPr>
            <w:r>
              <w:lastRenderedPageBreak/>
              <w:t xml:space="preserve">5 лет (1) </w:t>
            </w:r>
            <w:proofErr w:type="gramStart"/>
            <w:r>
              <w:t>ЭК</w:t>
            </w:r>
            <w:proofErr w:type="gramEnd"/>
            <w:r>
              <w:t xml:space="preserve"> (ЭПК)</w:t>
            </w:r>
          </w:p>
        </w:tc>
        <w:tc>
          <w:tcPr>
            <w:tcW w:w="2307" w:type="dxa"/>
          </w:tcPr>
          <w:p w:rsidR="00A96900" w:rsidRDefault="00A96900">
            <w:pPr>
              <w:pStyle w:val="ConsPlusNormal"/>
            </w:pPr>
            <w:r>
              <w:t xml:space="preserve">(1) После расторжения договора и окончания </w:t>
            </w:r>
            <w:r>
              <w:lastRenderedPageBreak/>
              <w:t>взаиморасчетов по всем договорам</w:t>
            </w:r>
          </w:p>
        </w:tc>
      </w:tr>
      <w:tr w:rsidR="00A96900">
        <w:tc>
          <w:tcPr>
            <w:tcW w:w="900" w:type="dxa"/>
          </w:tcPr>
          <w:p w:rsidR="00A96900" w:rsidRDefault="00A96900">
            <w:pPr>
              <w:pStyle w:val="ConsPlusNormal"/>
              <w:jc w:val="center"/>
            </w:pPr>
            <w:r>
              <w:lastRenderedPageBreak/>
              <w:t>428</w:t>
            </w:r>
          </w:p>
        </w:tc>
        <w:tc>
          <w:tcPr>
            <w:tcW w:w="4807" w:type="dxa"/>
          </w:tcPr>
          <w:p w:rsidR="00A96900" w:rsidRDefault="00A96900">
            <w:pPr>
              <w:pStyle w:val="ConsPlusNormal"/>
            </w:pPr>
            <w:r>
              <w:t>Договоры об осуществлении ломбардного кредитования в Банке России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429</w:t>
            </w:r>
          </w:p>
        </w:tc>
        <w:tc>
          <w:tcPr>
            <w:tcW w:w="4807" w:type="dxa"/>
          </w:tcPr>
          <w:p w:rsidR="00A96900" w:rsidRDefault="00A96900">
            <w:pPr>
              <w:pStyle w:val="ConsPlusNormal"/>
            </w:pPr>
            <w:r>
              <w:t>Документы (поручения инвесторов на блокировку, поручения ДЕПО на перевод Банка России внутри счета ДЕПО владельца) по ломбардному кредитованию</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погашения кредитов, окончания взаиморасчетов. При условии завершения проверки налоговыми органами</w:t>
            </w:r>
          </w:p>
        </w:tc>
      </w:tr>
      <w:tr w:rsidR="00A96900">
        <w:tc>
          <w:tcPr>
            <w:tcW w:w="900" w:type="dxa"/>
          </w:tcPr>
          <w:p w:rsidR="00A96900" w:rsidRDefault="00A96900">
            <w:pPr>
              <w:pStyle w:val="ConsPlusNormal"/>
              <w:jc w:val="center"/>
            </w:pPr>
            <w:r>
              <w:t>430</w:t>
            </w:r>
          </w:p>
        </w:tc>
        <w:tc>
          <w:tcPr>
            <w:tcW w:w="4807" w:type="dxa"/>
          </w:tcPr>
          <w:p w:rsidR="00A96900" w:rsidRDefault="00A96900">
            <w:pPr>
              <w:pStyle w:val="ConsPlusNormal"/>
            </w:pPr>
            <w:r>
              <w:t>Документы (договоры, поручительства, заявления, заявки, извещения, расчеты, переписка и др.), связанные с заключением отдельных сделок по получению обеспеченных кредитов Банка России и исполнением обязатель</w:t>
            </w:r>
            <w:proofErr w:type="gramStart"/>
            <w:r>
              <w:t>ств кр</w:t>
            </w:r>
            <w:proofErr w:type="gramEnd"/>
            <w:r>
              <w:t>едитной организации перед Банком России по указанным сделкам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исполнения обязательств по сделке</w:t>
            </w:r>
          </w:p>
        </w:tc>
      </w:tr>
      <w:tr w:rsidR="00A96900">
        <w:tc>
          <w:tcPr>
            <w:tcW w:w="900" w:type="dxa"/>
          </w:tcPr>
          <w:p w:rsidR="00A96900" w:rsidRDefault="00A96900">
            <w:pPr>
              <w:pStyle w:val="ConsPlusNormal"/>
              <w:jc w:val="center"/>
            </w:pPr>
            <w:r>
              <w:t>432</w:t>
            </w:r>
          </w:p>
        </w:tc>
        <w:tc>
          <w:tcPr>
            <w:tcW w:w="4807" w:type="dxa"/>
          </w:tcPr>
          <w:p w:rsidR="00A96900" w:rsidRDefault="00A96900">
            <w:pPr>
              <w:pStyle w:val="ConsPlusNormal"/>
            </w:pPr>
            <w:r>
              <w:t>Акты приема-передачи активов, золота и др.</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433</w:t>
            </w:r>
          </w:p>
        </w:tc>
        <w:tc>
          <w:tcPr>
            <w:tcW w:w="4807" w:type="dxa"/>
          </w:tcPr>
          <w:p w:rsidR="00A96900" w:rsidRDefault="00A96900">
            <w:pPr>
              <w:pStyle w:val="ConsPlusNormal"/>
            </w:pPr>
            <w:r>
              <w:t>Переписка о получении и погашении необеспеченных кредитов Банка России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11.2. Депозитные операции, проводимые Банком России</w:t>
            </w:r>
          </w:p>
        </w:tc>
      </w:tr>
      <w:tr w:rsidR="00A96900">
        <w:tc>
          <w:tcPr>
            <w:tcW w:w="900" w:type="dxa"/>
          </w:tcPr>
          <w:p w:rsidR="00A96900" w:rsidRDefault="00A96900">
            <w:pPr>
              <w:pStyle w:val="ConsPlusNormal"/>
              <w:jc w:val="center"/>
            </w:pPr>
            <w:r>
              <w:t>436</w:t>
            </w:r>
          </w:p>
        </w:tc>
        <w:tc>
          <w:tcPr>
            <w:tcW w:w="4807" w:type="dxa"/>
          </w:tcPr>
          <w:p w:rsidR="00A96900" w:rsidRDefault="00A96900">
            <w:pPr>
              <w:pStyle w:val="ConsPlusNormal"/>
            </w:pPr>
            <w:r>
              <w:t>Депозитные соглашения, заключенные между кредитными организациями и Банком России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расторжения соглашения</w:t>
            </w: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11.3. Выполнение обязательных резервных требований Банка России</w:t>
            </w:r>
          </w:p>
        </w:tc>
      </w:tr>
      <w:tr w:rsidR="00A96900">
        <w:tc>
          <w:tcPr>
            <w:tcW w:w="900" w:type="dxa"/>
          </w:tcPr>
          <w:p w:rsidR="00A96900" w:rsidRDefault="00A96900">
            <w:pPr>
              <w:pStyle w:val="ConsPlusNormal"/>
              <w:jc w:val="center"/>
            </w:pPr>
            <w:r>
              <w:t>441</w:t>
            </w:r>
          </w:p>
        </w:tc>
        <w:tc>
          <w:tcPr>
            <w:tcW w:w="4807" w:type="dxa"/>
          </w:tcPr>
          <w:p w:rsidR="00A96900" w:rsidRDefault="00A96900">
            <w:pPr>
              <w:pStyle w:val="ConsPlusNormal"/>
            </w:pPr>
            <w:r>
              <w:t xml:space="preserve">Лицевой счет по учету обязательных резервов, депонированных в Банке России, и выписки из </w:t>
            </w:r>
            <w:r>
              <w:lastRenderedPageBreak/>
              <w:t>него</w:t>
            </w:r>
          </w:p>
        </w:tc>
        <w:tc>
          <w:tcPr>
            <w:tcW w:w="1680" w:type="dxa"/>
          </w:tcPr>
          <w:p w:rsidR="00A96900" w:rsidRDefault="00A96900">
            <w:pPr>
              <w:pStyle w:val="ConsPlusNormal"/>
            </w:pPr>
            <w:r>
              <w:lastRenderedPageBreak/>
              <w:t>5 лет* (1)</w:t>
            </w:r>
          </w:p>
        </w:tc>
        <w:tc>
          <w:tcPr>
            <w:tcW w:w="2307" w:type="dxa"/>
          </w:tcPr>
          <w:p w:rsidR="00A96900" w:rsidRDefault="00A96900">
            <w:pPr>
              <w:pStyle w:val="ConsPlusNormal"/>
            </w:pPr>
            <w:r>
              <w:t>(1) После закрытия счета</w:t>
            </w:r>
          </w:p>
        </w:tc>
      </w:tr>
      <w:tr w:rsidR="00A96900">
        <w:tblPrEx>
          <w:tblBorders>
            <w:left w:val="nil"/>
            <w:right w:val="nil"/>
            <w:insideH w:val="nil"/>
          </w:tblBorders>
        </w:tblPrEx>
        <w:tc>
          <w:tcPr>
            <w:tcW w:w="9694" w:type="dxa"/>
            <w:gridSpan w:val="4"/>
            <w:tcBorders>
              <w:left w:val="nil"/>
              <w:bottom w:val="nil"/>
              <w:right w:val="nil"/>
            </w:tcBorders>
          </w:tcPr>
          <w:p w:rsidR="00A96900" w:rsidRDefault="00A96900">
            <w:pPr>
              <w:pStyle w:val="ConsPlusNormal"/>
              <w:jc w:val="center"/>
            </w:pPr>
            <w:r>
              <w:lastRenderedPageBreak/>
              <w:t>12. МЕЖБАНКОВСКИЕ ОТНОШЕНИЯ И ОБСЛУЖИВАНИЕ КЛИЕНТОВ</w:t>
            </w:r>
          </w:p>
        </w:tc>
      </w:tr>
      <w:tr w:rsidR="00A96900">
        <w:tblPrEx>
          <w:tblBorders>
            <w:left w:val="nil"/>
            <w:right w:val="nil"/>
            <w:insideH w:val="nil"/>
          </w:tblBorders>
        </w:tblPrEx>
        <w:tc>
          <w:tcPr>
            <w:tcW w:w="9694" w:type="dxa"/>
            <w:gridSpan w:val="4"/>
            <w:tcBorders>
              <w:top w:val="nil"/>
              <w:left w:val="nil"/>
              <w:right w:val="nil"/>
            </w:tcBorders>
          </w:tcPr>
          <w:p w:rsidR="00A96900" w:rsidRDefault="00A96900">
            <w:pPr>
              <w:pStyle w:val="ConsPlusNormal"/>
              <w:jc w:val="center"/>
            </w:pPr>
            <w:r>
              <w:t>12.1. Корреспондентские отношения</w:t>
            </w:r>
          </w:p>
        </w:tc>
      </w:tr>
      <w:tr w:rsidR="00A96900">
        <w:tc>
          <w:tcPr>
            <w:tcW w:w="900" w:type="dxa"/>
          </w:tcPr>
          <w:p w:rsidR="00A96900" w:rsidRDefault="00A96900">
            <w:pPr>
              <w:pStyle w:val="ConsPlusNormal"/>
              <w:jc w:val="center"/>
            </w:pPr>
            <w:r>
              <w:t>442</w:t>
            </w:r>
          </w:p>
        </w:tc>
        <w:tc>
          <w:tcPr>
            <w:tcW w:w="4807" w:type="dxa"/>
          </w:tcPr>
          <w:p w:rsidR="00A96900" w:rsidRDefault="00A96900">
            <w:pPr>
              <w:pStyle w:val="ConsPlusNormal"/>
            </w:pPr>
            <w:r>
              <w:t>Генеральные соглашения об основных условиях проведения операций на финансовом рынке</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443</w:t>
            </w:r>
          </w:p>
        </w:tc>
        <w:tc>
          <w:tcPr>
            <w:tcW w:w="4807" w:type="dxa"/>
          </w:tcPr>
          <w:p w:rsidR="00A96900" w:rsidRDefault="00A96900">
            <w:pPr>
              <w:pStyle w:val="ConsPlusNormal"/>
            </w:pPr>
            <w:r>
              <w:t>Договоры о размещении между банками депозитов и осуществлении расчетов через корреспондентские счета</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444</w:t>
            </w:r>
          </w:p>
        </w:tc>
        <w:tc>
          <w:tcPr>
            <w:tcW w:w="4807" w:type="dxa"/>
          </w:tcPr>
          <w:p w:rsidR="00A96900" w:rsidRDefault="00A96900">
            <w:pPr>
              <w:pStyle w:val="ConsPlusNormal"/>
            </w:pPr>
            <w:r>
              <w:t>Соглашения с контрагентами об урегулировании вопросов по не исполненным в срок срочным контрактам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соглашения</w:t>
            </w:r>
          </w:p>
        </w:tc>
      </w:tr>
      <w:tr w:rsidR="00A96900">
        <w:tc>
          <w:tcPr>
            <w:tcW w:w="900" w:type="dxa"/>
          </w:tcPr>
          <w:p w:rsidR="00A96900" w:rsidRDefault="00A96900">
            <w:pPr>
              <w:pStyle w:val="ConsPlusNormal"/>
              <w:jc w:val="center"/>
            </w:pPr>
            <w:r>
              <w:t>445</w:t>
            </w:r>
          </w:p>
        </w:tc>
        <w:tc>
          <w:tcPr>
            <w:tcW w:w="4807" w:type="dxa"/>
          </w:tcPr>
          <w:p w:rsidR="00A96900" w:rsidRDefault="00A96900">
            <w:pPr>
              <w:pStyle w:val="ConsPlusNormal"/>
            </w:pPr>
            <w:r>
              <w:t>Юридические дела банков (копии уставных документов, экономические нормативы деятельности за период сотрудничества)</w:t>
            </w:r>
          </w:p>
        </w:tc>
        <w:tc>
          <w:tcPr>
            <w:tcW w:w="1680" w:type="dxa"/>
          </w:tcPr>
          <w:p w:rsidR="00A96900" w:rsidRDefault="00A96900">
            <w:pPr>
              <w:pStyle w:val="ConsPlusNormal"/>
            </w:pPr>
            <w:r>
              <w:t xml:space="preserve">5 лет (1) </w:t>
            </w:r>
            <w:proofErr w:type="gramStart"/>
            <w:r>
              <w:t>ЭК</w:t>
            </w:r>
            <w:proofErr w:type="gramEnd"/>
            <w:r>
              <w:t xml:space="preserve"> (ЭПК)*</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446</w:t>
            </w:r>
          </w:p>
        </w:tc>
        <w:tc>
          <w:tcPr>
            <w:tcW w:w="4807" w:type="dxa"/>
          </w:tcPr>
          <w:p w:rsidR="00A96900" w:rsidRDefault="00A96900">
            <w:pPr>
              <w:pStyle w:val="ConsPlusNormal"/>
            </w:pPr>
            <w:r>
              <w:t>Документы (справки, информации, переписка) по установлению корреспондентских отношений с иностранными банками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прекращения отношений</w:t>
            </w:r>
          </w:p>
        </w:tc>
      </w:tr>
      <w:tr w:rsidR="00A96900">
        <w:tc>
          <w:tcPr>
            <w:tcW w:w="900" w:type="dxa"/>
          </w:tcPr>
          <w:p w:rsidR="00A96900" w:rsidRDefault="00A96900">
            <w:pPr>
              <w:pStyle w:val="ConsPlusNormal"/>
              <w:jc w:val="center"/>
            </w:pPr>
            <w:r>
              <w:t>447</w:t>
            </w:r>
          </w:p>
        </w:tc>
        <w:tc>
          <w:tcPr>
            <w:tcW w:w="4807" w:type="dxa"/>
          </w:tcPr>
          <w:p w:rsidR="00A96900" w:rsidRDefault="00A96900">
            <w:pPr>
              <w:pStyle w:val="ConsPlusNormal"/>
            </w:pPr>
            <w:r>
              <w:t>Документы (договоры, акты, распоряжения в электронном виде) по участию кредитной организации в расчетной платежной системе Банка России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450</w:t>
            </w:r>
          </w:p>
        </w:tc>
        <w:tc>
          <w:tcPr>
            <w:tcW w:w="4807" w:type="dxa"/>
          </w:tcPr>
          <w:p w:rsidR="00A96900" w:rsidRDefault="00A96900">
            <w:pPr>
              <w:pStyle w:val="ConsPlusNormal"/>
            </w:pPr>
            <w:r>
              <w:t>Документы (обзоры, заключения, отчеты) по мониторингу и оптимизации корреспондентской сети (по корреспондентским счетам Ностро)</w:t>
            </w:r>
          </w:p>
        </w:tc>
        <w:tc>
          <w:tcPr>
            <w:tcW w:w="1680" w:type="dxa"/>
          </w:tcPr>
          <w:p w:rsidR="00A96900" w:rsidRDefault="00A96900">
            <w:pPr>
              <w:pStyle w:val="ConsPlusNormal"/>
            </w:pPr>
            <w:r>
              <w:t xml:space="preserve">5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451</w:t>
            </w:r>
          </w:p>
        </w:tc>
        <w:tc>
          <w:tcPr>
            <w:tcW w:w="4807" w:type="dxa"/>
          </w:tcPr>
          <w:p w:rsidR="00A96900" w:rsidRDefault="00A96900">
            <w:pPr>
              <w:pStyle w:val="ConsPlusNormal"/>
            </w:pPr>
            <w:r>
              <w:t>Выписки из корреспондентских счетов Ностро и Лоро</w:t>
            </w:r>
          </w:p>
        </w:tc>
        <w:tc>
          <w:tcPr>
            <w:tcW w:w="1680" w:type="dxa"/>
          </w:tcPr>
          <w:p w:rsidR="00A96900" w:rsidRDefault="00A96900">
            <w:pPr>
              <w:pStyle w:val="ConsPlusNormal"/>
            </w:pPr>
            <w:r>
              <w:t>5 лет (1)</w:t>
            </w:r>
          </w:p>
        </w:tc>
        <w:tc>
          <w:tcPr>
            <w:tcW w:w="2307" w:type="dxa"/>
          </w:tcPr>
          <w:p w:rsidR="00A96900" w:rsidRDefault="00A96900">
            <w:pPr>
              <w:pStyle w:val="ConsPlusNormal"/>
            </w:pPr>
            <w:r>
              <w:t xml:space="preserve">(1) При условии завершения проверки </w:t>
            </w:r>
            <w:r>
              <w:lastRenderedPageBreak/>
              <w:t>налоговыми органами</w:t>
            </w:r>
          </w:p>
        </w:tc>
      </w:tr>
      <w:tr w:rsidR="00A96900">
        <w:tc>
          <w:tcPr>
            <w:tcW w:w="900" w:type="dxa"/>
          </w:tcPr>
          <w:p w:rsidR="00A96900" w:rsidRDefault="00A96900">
            <w:pPr>
              <w:pStyle w:val="ConsPlusNormal"/>
              <w:jc w:val="center"/>
            </w:pPr>
            <w:r>
              <w:lastRenderedPageBreak/>
              <w:t>452</w:t>
            </w:r>
          </w:p>
        </w:tc>
        <w:tc>
          <w:tcPr>
            <w:tcW w:w="4807" w:type="dxa"/>
          </w:tcPr>
          <w:p w:rsidR="00A96900" w:rsidRDefault="00A96900">
            <w:pPr>
              <w:pStyle w:val="ConsPlusNormal"/>
            </w:pPr>
            <w:r>
              <w:t xml:space="preserve">Выписки из корреспондентских, расчетных, текущих, бюджетных, лицевых, </w:t>
            </w:r>
            <w:proofErr w:type="spellStart"/>
            <w:r>
              <w:t>внутрибанковских</w:t>
            </w:r>
            <w:proofErr w:type="spellEnd"/>
            <w:r>
              <w:t xml:space="preserve"> счетов в рублях, иностранной валюте и драгоценных металлах</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462</w:t>
            </w:r>
          </w:p>
        </w:tc>
        <w:tc>
          <w:tcPr>
            <w:tcW w:w="4807" w:type="dxa"/>
          </w:tcPr>
          <w:p w:rsidR="00A96900" w:rsidRDefault="00A96900">
            <w:pPr>
              <w:pStyle w:val="ConsPlusNormal"/>
            </w:pPr>
            <w:r>
              <w:t>Карточки с образцами подписей и оттиска печати, альбомы образцов подписей лиц, уполномоченных распоряжаться денежными средствами, находящимися на корреспондентском счете</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аннулирования права подписи</w:t>
            </w:r>
          </w:p>
        </w:tc>
      </w:tr>
      <w:tr w:rsidR="00A96900">
        <w:tc>
          <w:tcPr>
            <w:tcW w:w="900" w:type="dxa"/>
            <w:vMerge w:val="restart"/>
          </w:tcPr>
          <w:p w:rsidR="00A96900" w:rsidRDefault="00A96900">
            <w:pPr>
              <w:pStyle w:val="ConsPlusNormal"/>
              <w:jc w:val="center"/>
            </w:pPr>
            <w:r>
              <w:t>463</w:t>
            </w:r>
          </w:p>
        </w:tc>
        <w:tc>
          <w:tcPr>
            <w:tcW w:w="4807" w:type="dxa"/>
            <w:tcBorders>
              <w:bottom w:val="nil"/>
            </w:tcBorders>
          </w:tcPr>
          <w:p w:rsidR="00A96900" w:rsidRDefault="00A96900">
            <w:pPr>
              <w:pStyle w:val="ConsPlusNormal"/>
            </w:pPr>
            <w:r>
              <w:t>Журналы:</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r>
              <w:t>(1) При условии завершения проверки налоговыми органами</w:t>
            </w:r>
          </w:p>
          <w:p w:rsidR="00A96900" w:rsidRDefault="00A96900">
            <w:pPr>
              <w:pStyle w:val="ConsPlusNormal"/>
            </w:pPr>
            <w:r>
              <w:t>(2) После погашения кредита</w:t>
            </w:r>
          </w:p>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а) регистрации договоров, соглашений (1)</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б) учета юридических дел банков (1)</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в) регистрации межбанковских кредитов (1, 2)</w:t>
            </w:r>
          </w:p>
        </w:tc>
        <w:tc>
          <w:tcPr>
            <w:tcW w:w="1680" w:type="dxa"/>
            <w:tcBorders>
              <w:top w:val="nil"/>
              <w:bottom w:val="nil"/>
            </w:tcBorders>
          </w:tcPr>
          <w:p w:rsidR="00A96900" w:rsidRDefault="00A96900">
            <w:pPr>
              <w:pStyle w:val="ConsPlusNormal"/>
            </w:pPr>
            <w:r>
              <w:t>5 лет (1)</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r>
              <w:t>г) регистрации межбанковских договоров</w:t>
            </w:r>
          </w:p>
        </w:tc>
        <w:tc>
          <w:tcPr>
            <w:tcW w:w="1680" w:type="dxa"/>
            <w:tcBorders>
              <w:top w:val="nil"/>
              <w:bottom w:val="nil"/>
            </w:tcBorders>
          </w:tcPr>
          <w:p w:rsidR="00A96900" w:rsidRDefault="00A96900">
            <w:pPr>
              <w:pStyle w:val="ConsPlusNormal"/>
            </w:pPr>
            <w:r>
              <w:t>Постоянно</w:t>
            </w:r>
          </w:p>
        </w:tc>
        <w:tc>
          <w:tcPr>
            <w:tcW w:w="2307" w:type="dxa"/>
            <w:vMerge/>
          </w:tcPr>
          <w:p w:rsidR="00A96900" w:rsidRDefault="00A96900"/>
        </w:tc>
      </w:tr>
      <w:tr w:rsidR="00A96900">
        <w:tblPrEx>
          <w:tblBorders>
            <w:insideH w:val="nil"/>
          </w:tblBorders>
        </w:tblPrEx>
        <w:tc>
          <w:tcPr>
            <w:tcW w:w="900" w:type="dxa"/>
            <w:vMerge/>
          </w:tcPr>
          <w:p w:rsidR="00A96900" w:rsidRDefault="00A96900"/>
        </w:tc>
        <w:tc>
          <w:tcPr>
            <w:tcW w:w="4807" w:type="dxa"/>
            <w:tcBorders>
              <w:top w:val="nil"/>
              <w:bottom w:val="nil"/>
            </w:tcBorders>
          </w:tcPr>
          <w:p w:rsidR="00A96900" w:rsidRDefault="00A96900">
            <w:pPr>
              <w:pStyle w:val="ConsPlusNormal"/>
            </w:pPr>
            <w:proofErr w:type="spellStart"/>
            <w:r>
              <w:t>д</w:t>
            </w:r>
            <w:proofErr w:type="spellEnd"/>
            <w:r>
              <w:t>) регистрации юридических дел банков-корреспондентов</w:t>
            </w:r>
          </w:p>
        </w:tc>
        <w:tc>
          <w:tcPr>
            <w:tcW w:w="1680" w:type="dxa"/>
            <w:tcBorders>
              <w:top w:val="nil"/>
              <w:bottom w:val="nil"/>
            </w:tcBorders>
          </w:tcPr>
          <w:p w:rsidR="00A96900" w:rsidRDefault="00A96900">
            <w:pPr>
              <w:pStyle w:val="ConsPlusNormal"/>
            </w:pPr>
            <w:r>
              <w:t>10 лет</w:t>
            </w:r>
          </w:p>
        </w:tc>
        <w:tc>
          <w:tcPr>
            <w:tcW w:w="2307" w:type="dxa"/>
            <w:vMerge/>
          </w:tcPr>
          <w:p w:rsidR="00A96900" w:rsidRDefault="00A96900"/>
        </w:tc>
      </w:tr>
      <w:tr w:rsidR="00A96900">
        <w:tc>
          <w:tcPr>
            <w:tcW w:w="900" w:type="dxa"/>
            <w:vMerge/>
          </w:tcPr>
          <w:p w:rsidR="00A96900" w:rsidRDefault="00A96900"/>
        </w:tc>
        <w:tc>
          <w:tcPr>
            <w:tcW w:w="4807" w:type="dxa"/>
            <w:tcBorders>
              <w:top w:val="nil"/>
            </w:tcBorders>
          </w:tcPr>
          <w:p w:rsidR="00A96900" w:rsidRDefault="00A96900">
            <w:pPr>
              <w:pStyle w:val="ConsPlusNormal"/>
            </w:pPr>
            <w:r>
              <w:t>е) регистрации досье по экспортным, импортным аккредитивам</w:t>
            </w:r>
          </w:p>
        </w:tc>
        <w:tc>
          <w:tcPr>
            <w:tcW w:w="1680" w:type="dxa"/>
            <w:tcBorders>
              <w:top w:val="nil"/>
            </w:tcBorders>
          </w:tcPr>
          <w:p w:rsidR="00A96900" w:rsidRDefault="00A96900">
            <w:pPr>
              <w:pStyle w:val="ConsPlusNormal"/>
            </w:pPr>
            <w:r>
              <w:t>10 лет</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12.2. Трансграничные переводы денежных средств</w:t>
            </w:r>
          </w:p>
        </w:tc>
      </w:tr>
      <w:tr w:rsidR="00A96900">
        <w:tc>
          <w:tcPr>
            <w:tcW w:w="900" w:type="dxa"/>
          </w:tcPr>
          <w:p w:rsidR="00A96900" w:rsidRDefault="00A96900">
            <w:pPr>
              <w:pStyle w:val="ConsPlusNormal"/>
              <w:jc w:val="center"/>
            </w:pPr>
            <w:r>
              <w:t>464</w:t>
            </w:r>
          </w:p>
        </w:tc>
        <w:tc>
          <w:tcPr>
            <w:tcW w:w="4807" w:type="dxa"/>
          </w:tcPr>
          <w:p w:rsidR="00A96900" w:rsidRDefault="00A96900">
            <w:pPr>
              <w:pStyle w:val="ConsPlusNormal"/>
            </w:pPr>
            <w:r>
              <w:t>Договоры, соглашения, контракты с иностранными банками, международными и иностранными организациями, изменения и дополнения к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465</w:t>
            </w:r>
          </w:p>
        </w:tc>
        <w:tc>
          <w:tcPr>
            <w:tcW w:w="4807" w:type="dxa"/>
          </w:tcPr>
          <w:p w:rsidR="00A96900" w:rsidRDefault="00A96900">
            <w:pPr>
              <w:pStyle w:val="ConsPlusNormal"/>
            </w:pPr>
            <w:r>
              <w:t>Договоры с клиентами по факторингу; документы к ним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466</w:t>
            </w:r>
          </w:p>
        </w:tc>
        <w:tc>
          <w:tcPr>
            <w:tcW w:w="4807" w:type="dxa"/>
          </w:tcPr>
          <w:p w:rsidR="00A96900" w:rsidRDefault="00A96900">
            <w:pPr>
              <w:pStyle w:val="ConsPlusNormal"/>
            </w:pPr>
            <w:r>
              <w:t>Договоры кредитных линий иностранных банков</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467</w:t>
            </w:r>
          </w:p>
        </w:tc>
        <w:tc>
          <w:tcPr>
            <w:tcW w:w="4807" w:type="dxa"/>
          </w:tcPr>
          <w:p w:rsidR="00A96900" w:rsidRDefault="00A96900">
            <w:pPr>
              <w:pStyle w:val="ConsPlusNormal"/>
            </w:pPr>
            <w:r>
              <w:t>Юридические дела иностранных банков-корреспондентов (копии учредительных документов, соглашения, тарифы, условия ведения счетов Ностро, распоряжения, переписка, карточки с образцами подписей и оттиска печати, справки в налоговые органы и внебюджетные фонды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468</w:t>
            </w:r>
          </w:p>
        </w:tc>
        <w:tc>
          <w:tcPr>
            <w:tcW w:w="4807" w:type="dxa"/>
          </w:tcPr>
          <w:p w:rsidR="00A96900" w:rsidRDefault="00A96900">
            <w:pPr>
              <w:pStyle w:val="ConsPlusNormal"/>
            </w:pPr>
            <w:proofErr w:type="gramStart"/>
            <w:r>
              <w:t>Досье по экспортным, импортным аккредитивам (листы согласования для подтверждения (изменения условий) экспортного аккредитива; копии договоров (контрактов); извещения о внесении изменений в аккредитив, о закрытии, аннулировании аккредитива; заявления на аккредитив, на перевод (</w:t>
            </w:r>
            <w:proofErr w:type="spellStart"/>
            <w:r>
              <w:t>трансферацию</w:t>
            </w:r>
            <w:proofErr w:type="spellEnd"/>
            <w:r>
              <w:t>) аккредитива; распоряжения на закрытие импортного аккредитива; проверочные листы; сообщения; уведомления; письма-поручения; поручения-обязательства; копии расчетных документов по поступившим платежам на инкассацию;</w:t>
            </w:r>
            <w:proofErr w:type="gramEnd"/>
            <w:r>
              <w:t xml:space="preserve"> инкассовые поручения, кредитовые авизо; реестры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досье</w:t>
            </w:r>
          </w:p>
        </w:tc>
      </w:tr>
      <w:tr w:rsidR="00A96900">
        <w:tc>
          <w:tcPr>
            <w:tcW w:w="900" w:type="dxa"/>
          </w:tcPr>
          <w:p w:rsidR="00A96900" w:rsidRDefault="00A96900">
            <w:pPr>
              <w:pStyle w:val="ConsPlusNormal"/>
              <w:jc w:val="center"/>
            </w:pPr>
            <w:r>
              <w:t>469</w:t>
            </w:r>
          </w:p>
        </w:tc>
        <w:tc>
          <w:tcPr>
            <w:tcW w:w="4807" w:type="dxa"/>
          </w:tcPr>
          <w:p w:rsidR="00A96900" w:rsidRDefault="00A96900">
            <w:pPr>
              <w:pStyle w:val="ConsPlusNormal"/>
            </w:pPr>
            <w:r>
              <w:t>Списки иностранных банков-корреспондентов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472</w:t>
            </w:r>
          </w:p>
        </w:tc>
        <w:tc>
          <w:tcPr>
            <w:tcW w:w="4807" w:type="dxa"/>
          </w:tcPr>
          <w:p w:rsidR="00A96900" w:rsidRDefault="00A96900">
            <w:pPr>
              <w:pStyle w:val="ConsPlusNormal"/>
            </w:pPr>
            <w:r>
              <w:t>Расчетные чеки, выписанные банком</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475</w:t>
            </w:r>
          </w:p>
        </w:tc>
        <w:tc>
          <w:tcPr>
            <w:tcW w:w="4807" w:type="dxa"/>
          </w:tcPr>
          <w:p w:rsidR="00A96900" w:rsidRDefault="00A96900">
            <w:pPr>
              <w:pStyle w:val="ConsPlusNormal"/>
            </w:pPr>
            <w:r>
              <w:t>Образцы подписей должностных лиц кредитной организации, направленные иностранным корреспондентам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аннулирования права подписи</w:t>
            </w:r>
          </w:p>
        </w:tc>
      </w:tr>
      <w:tr w:rsidR="00A96900">
        <w:tc>
          <w:tcPr>
            <w:tcW w:w="900" w:type="dxa"/>
          </w:tcPr>
          <w:p w:rsidR="00A96900" w:rsidRDefault="00A96900">
            <w:pPr>
              <w:pStyle w:val="ConsPlusNormal"/>
              <w:jc w:val="center"/>
            </w:pPr>
            <w:r>
              <w:t>477</w:t>
            </w:r>
          </w:p>
        </w:tc>
        <w:tc>
          <w:tcPr>
            <w:tcW w:w="4807" w:type="dxa"/>
          </w:tcPr>
          <w:p w:rsidR="00A96900" w:rsidRDefault="00A96900">
            <w:pPr>
              <w:pStyle w:val="ConsPlusNormal"/>
            </w:pPr>
            <w:r>
              <w:t>Переписка по вопросам открытия и ведения счетов инвестиционной деятельности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479</w:t>
            </w:r>
          </w:p>
        </w:tc>
        <w:tc>
          <w:tcPr>
            <w:tcW w:w="4807" w:type="dxa"/>
          </w:tcPr>
          <w:p w:rsidR="00A96900" w:rsidRDefault="00A96900">
            <w:pPr>
              <w:pStyle w:val="ConsPlusNormal"/>
            </w:pPr>
            <w:r>
              <w:t>Переписка с иностранными банками по вопросам трансграничных переводов</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481</w:t>
            </w:r>
          </w:p>
        </w:tc>
        <w:tc>
          <w:tcPr>
            <w:tcW w:w="4807" w:type="dxa"/>
          </w:tcPr>
          <w:p w:rsidR="00A96900" w:rsidRDefault="00A96900">
            <w:pPr>
              <w:pStyle w:val="ConsPlusNormal"/>
            </w:pPr>
            <w:r>
              <w:t>Отчеты об открытии и ведении валютных счетов резидентов и нерезидентов и счетов нерезидентов в рублях</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13. БУХГАЛТЕРСКИЙ УЧЕТ И ОТЧЕТНОСТЬ</w:t>
            </w:r>
          </w:p>
        </w:tc>
      </w:tr>
      <w:tr w:rsidR="00A96900">
        <w:tc>
          <w:tcPr>
            <w:tcW w:w="900" w:type="dxa"/>
          </w:tcPr>
          <w:p w:rsidR="00A96900" w:rsidRDefault="00A96900">
            <w:pPr>
              <w:pStyle w:val="ConsPlusNormal"/>
              <w:jc w:val="center"/>
            </w:pPr>
            <w:r>
              <w:t>482</w:t>
            </w:r>
          </w:p>
        </w:tc>
        <w:tc>
          <w:tcPr>
            <w:tcW w:w="4807" w:type="dxa"/>
          </w:tcPr>
          <w:p w:rsidR="00A96900" w:rsidRDefault="00A96900">
            <w:pPr>
              <w:pStyle w:val="ConsPlusNormal"/>
            </w:pPr>
            <w:r>
              <w:t>Лицевые счета по учету уставного капитала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483</w:t>
            </w:r>
          </w:p>
        </w:tc>
        <w:tc>
          <w:tcPr>
            <w:tcW w:w="4807" w:type="dxa"/>
          </w:tcPr>
          <w:p w:rsidR="00A96900" w:rsidRDefault="00A96900">
            <w:pPr>
              <w:pStyle w:val="ConsPlusNormal"/>
            </w:pPr>
            <w:r>
              <w:t>Лицевые счета по всем видам банковских операций</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484</w:t>
            </w:r>
          </w:p>
        </w:tc>
        <w:tc>
          <w:tcPr>
            <w:tcW w:w="4807" w:type="dxa"/>
          </w:tcPr>
          <w:p w:rsidR="00A96900" w:rsidRDefault="00A96900">
            <w:pPr>
              <w:pStyle w:val="ConsPlusNormal"/>
            </w:pPr>
            <w:r>
              <w:t>Документы (платежные поручения, требования, кредитовые и дебетовые авизо) по акционерным взносам (взносам участников) за весь период формирования уставного капитала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486</w:t>
            </w:r>
          </w:p>
        </w:tc>
        <w:tc>
          <w:tcPr>
            <w:tcW w:w="4807" w:type="dxa"/>
            <w:tcBorders>
              <w:bottom w:val="nil"/>
            </w:tcBorders>
          </w:tcPr>
          <w:p w:rsidR="00A96900" w:rsidRDefault="00A96900">
            <w:pPr>
              <w:pStyle w:val="ConsPlusNormal"/>
            </w:pPr>
            <w:r>
              <w:t>Отчетность кредитных организаций, представляемая в Банк России: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c>
          <w:tcPr>
            <w:tcW w:w="900" w:type="dxa"/>
            <w:vMerge/>
          </w:tcPr>
          <w:p w:rsidR="00A96900" w:rsidRDefault="00A96900"/>
        </w:tc>
        <w:tc>
          <w:tcPr>
            <w:tcW w:w="4807" w:type="dxa"/>
            <w:tcBorders>
              <w:top w:val="nil"/>
            </w:tcBorders>
          </w:tcPr>
          <w:p w:rsidR="00A96900" w:rsidRDefault="00A96900">
            <w:pPr>
              <w:pStyle w:val="ConsPlusNormal"/>
            </w:pPr>
            <w:r>
              <w:t>а) годовая</w:t>
            </w:r>
          </w:p>
        </w:tc>
        <w:tc>
          <w:tcPr>
            <w:tcW w:w="1680" w:type="dxa"/>
            <w:tcBorders>
              <w:top w:val="nil"/>
            </w:tcBorders>
          </w:tcPr>
          <w:p w:rsidR="00A96900" w:rsidRDefault="00A96900">
            <w:pPr>
              <w:pStyle w:val="ConsPlusNormal"/>
            </w:pPr>
            <w:r>
              <w:t>Постоянно*</w:t>
            </w:r>
          </w:p>
        </w:tc>
        <w:tc>
          <w:tcPr>
            <w:tcW w:w="2307" w:type="dxa"/>
            <w:vMerge/>
          </w:tcPr>
          <w:p w:rsidR="00A96900" w:rsidRDefault="00A96900"/>
        </w:tc>
      </w:tr>
      <w:tr w:rsidR="00A96900">
        <w:tc>
          <w:tcPr>
            <w:tcW w:w="900" w:type="dxa"/>
            <w:vMerge w:val="restart"/>
          </w:tcPr>
          <w:p w:rsidR="00A96900" w:rsidRDefault="00A96900">
            <w:pPr>
              <w:pStyle w:val="ConsPlusNormal"/>
              <w:jc w:val="center"/>
            </w:pPr>
            <w:r>
              <w:t>487</w:t>
            </w:r>
          </w:p>
        </w:tc>
        <w:tc>
          <w:tcPr>
            <w:tcW w:w="4807" w:type="dxa"/>
            <w:tcBorders>
              <w:bottom w:val="nil"/>
            </w:tcBorders>
          </w:tcPr>
          <w:p w:rsidR="00A96900" w:rsidRDefault="00A96900">
            <w:pPr>
              <w:pStyle w:val="ConsPlusNormal"/>
            </w:pPr>
            <w:r>
              <w:t>Бухгалтерская (финансовая) отчетность кредитных организаций, представляемая в Банк России:</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c>
          <w:tcPr>
            <w:tcW w:w="900" w:type="dxa"/>
            <w:vMerge/>
          </w:tcPr>
          <w:p w:rsidR="00A96900" w:rsidRDefault="00A96900"/>
        </w:tc>
        <w:tc>
          <w:tcPr>
            <w:tcW w:w="4807" w:type="dxa"/>
            <w:tcBorders>
              <w:top w:val="nil"/>
            </w:tcBorders>
          </w:tcPr>
          <w:p w:rsidR="00A96900" w:rsidRDefault="00A96900">
            <w:pPr>
              <w:pStyle w:val="ConsPlusNormal"/>
            </w:pPr>
            <w:r>
              <w:t>а) годовая</w:t>
            </w:r>
          </w:p>
        </w:tc>
        <w:tc>
          <w:tcPr>
            <w:tcW w:w="1680" w:type="dxa"/>
            <w:tcBorders>
              <w:top w:val="nil"/>
            </w:tcBorders>
          </w:tcPr>
          <w:p w:rsidR="00A96900" w:rsidRDefault="00A96900">
            <w:pPr>
              <w:pStyle w:val="ConsPlusNormal"/>
            </w:pPr>
            <w:r>
              <w:t>Постоянно*</w:t>
            </w:r>
          </w:p>
        </w:tc>
        <w:tc>
          <w:tcPr>
            <w:tcW w:w="2307" w:type="dxa"/>
            <w:vMerge/>
          </w:tcPr>
          <w:p w:rsidR="00A96900" w:rsidRDefault="00A96900"/>
        </w:tc>
      </w:tr>
      <w:tr w:rsidR="00A96900">
        <w:tc>
          <w:tcPr>
            <w:tcW w:w="900" w:type="dxa"/>
          </w:tcPr>
          <w:p w:rsidR="00A96900" w:rsidRDefault="00A96900">
            <w:pPr>
              <w:pStyle w:val="ConsPlusNormal"/>
              <w:jc w:val="center"/>
            </w:pPr>
            <w:r>
              <w:t>488</w:t>
            </w:r>
          </w:p>
        </w:tc>
        <w:tc>
          <w:tcPr>
            <w:tcW w:w="4807" w:type="dxa"/>
          </w:tcPr>
          <w:p w:rsidR="00A96900" w:rsidRDefault="00A96900">
            <w:pPr>
              <w:pStyle w:val="ConsPlusNormal"/>
            </w:pPr>
            <w:r>
              <w:t xml:space="preserve">Отчеты, представляемые в Пенсионный Фонд, Фонд социального страхования, </w:t>
            </w:r>
            <w:proofErr w:type="spellStart"/>
            <w:r>
              <w:t>Росфинмониторинг</w:t>
            </w:r>
            <w:proofErr w:type="spellEnd"/>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vMerge w:val="restart"/>
          </w:tcPr>
          <w:p w:rsidR="00A96900" w:rsidRDefault="00A96900">
            <w:pPr>
              <w:pStyle w:val="ConsPlusNormal"/>
              <w:jc w:val="center"/>
            </w:pPr>
            <w:r>
              <w:t>492</w:t>
            </w:r>
          </w:p>
        </w:tc>
        <w:tc>
          <w:tcPr>
            <w:tcW w:w="4807" w:type="dxa"/>
            <w:tcBorders>
              <w:bottom w:val="nil"/>
            </w:tcBorders>
          </w:tcPr>
          <w:p w:rsidR="00A96900" w:rsidRDefault="00A96900">
            <w:pPr>
              <w:pStyle w:val="ConsPlusNormal"/>
            </w:pPr>
            <w:r>
              <w:t>Консолидированная отчетность:</w:t>
            </w:r>
          </w:p>
        </w:tc>
        <w:tc>
          <w:tcPr>
            <w:tcW w:w="1680" w:type="dxa"/>
            <w:tcBorders>
              <w:bottom w:val="nil"/>
            </w:tcBorders>
          </w:tcPr>
          <w:p w:rsidR="00A96900" w:rsidRDefault="00A96900">
            <w:pPr>
              <w:pStyle w:val="ConsPlusNormal"/>
            </w:pPr>
          </w:p>
        </w:tc>
        <w:tc>
          <w:tcPr>
            <w:tcW w:w="2307" w:type="dxa"/>
            <w:vMerge w:val="restart"/>
          </w:tcPr>
          <w:p w:rsidR="00A96900" w:rsidRDefault="00A96900">
            <w:pPr>
              <w:pStyle w:val="ConsPlusNormal"/>
            </w:pPr>
          </w:p>
        </w:tc>
      </w:tr>
      <w:tr w:rsidR="00A96900">
        <w:tc>
          <w:tcPr>
            <w:tcW w:w="900" w:type="dxa"/>
            <w:vMerge/>
          </w:tcPr>
          <w:p w:rsidR="00A96900" w:rsidRDefault="00A96900"/>
        </w:tc>
        <w:tc>
          <w:tcPr>
            <w:tcW w:w="4807" w:type="dxa"/>
            <w:tcBorders>
              <w:top w:val="nil"/>
            </w:tcBorders>
          </w:tcPr>
          <w:p w:rsidR="00A96900" w:rsidRDefault="00A96900">
            <w:pPr>
              <w:pStyle w:val="ConsPlusNormal"/>
            </w:pPr>
            <w:r>
              <w:t>а) годовая</w:t>
            </w:r>
          </w:p>
        </w:tc>
        <w:tc>
          <w:tcPr>
            <w:tcW w:w="1680" w:type="dxa"/>
            <w:tcBorders>
              <w:top w:val="nil"/>
            </w:tcBorders>
          </w:tcPr>
          <w:p w:rsidR="00A96900" w:rsidRDefault="00A96900">
            <w:pPr>
              <w:pStyle w:val="ConsPlusNormal"/>
            </w:pPr>
            <w:r>
              <w:t>Постоянно*</w:t>
            </w:r>
          </w:p>
        </w:tc>
        <w:tc>
          <w:tcPr>
            <w:tcW w:w="2307" w:type="dxa"/>
            <w:vMerge/>
          </w:tcPr>
          <w:p w:rsidR="00A96900" w:rsidRDefault="00A96900"/>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14. ОБЕСПЕЧЕНИЕ СТАБИЛЬНОСТИ И РАЗВИТИЯ КРЕДИТНОЙ ОРГАНИЗАЦИИ (МОНИТОРИНГ, ФИНАНСОВЫЙ АНАЛИЗ, РИСКИ, РЕЗЕРВЫ (ФОНДЫ))</w:t>
            </w:r>
          </w:p>
        </w:tc>
      </w:tr>
      <w:tr w:rsidR="00A96900">
        <w:tc>
          <w:tcPr>
            <w:tcW w:w="900" w:type="dxa"/>
          </w:tcPr>
          <w:p w:rsidR="00A96900" w:rsidRDefault="00A96900">
            <w:pPr>
              <w:pStyle w:val="ConsPlusNormal"/>
              <w:jc w:val="center"/>
            </w:pPr>
            <w:r>
              <w:t>497</w:t>
            </w:r>
          </w:p>
        </w:tc>
        <w:tc>
          <w:tcPr>
            <w:tcW w:w="4807" w:type="dxa"/>
          </w:tcPr>
          <w:p w:rsidR="00A96900" w:rsidRDefault="00A96900">
            <w:pPr>
              <w:pStyle w:val="ConsPlusNormal"/>
            </w:pPr>
            <w:r>
              <w:t>Документы (отчеты, таблицы, графики) по финансовому мониторингу</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498</w:t>
            </w:r>
          </w:p>
        </w:tc>
        <w:tc>
          <w:tcPr>
            <w:tcW w:w="4807" w:type="dxa"/>
          </w:tcPr>
          <w:p w:rsidR="00A96900" w:rsidRDefault="00A96900">
            <w:pPr>
              <w:pStyle w:val="ConsPlusNormal"/>
            </w:pPr>
            <w:r>
              <w:t>Аналитические документы (таблицы, графики, справки) по межбанковским операциям</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500</w:t>
            </w:r>
          </w:p>
        </w:tc>
        <w:tc>
          <w:tcPr>
            <w:tcW w:w="4807" w:type="dxa"/>
          </w:tcPr>
          <w:p w:rsidR="00A96900" w:rsidRDefault="00A96900">
            <w:pPr>
              <w:pStyle w:val="ConsPlusNormal"/>
            </w:pPr>
            <w:r>
              <w:t>Документы (планы, акты, отчеты, переписка) службы внутреннего аудита по осуществлению функций внутреннего контроля в кредитной организации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501</w:t>
            </w:r>
          </w:p>
        </w:tc>
        <w:tc>
          <w:tcPr>
            <w:tcW w:w="4807" w:type="dxa"/>
          </w:tcPr>
          <w:p w:rsidR="00A96900" w:rsidRDefault="00A96900">
            <w:pPr>
              <w:pStyle w:val="ConsPlusNormal"/>
            </w:pPr>
            <w:r>
              <w:t>Документы (планы, акты, отчеты, переписка) службы внутреннего контроля</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503</w:t>
            </w:r>
          </w:p>
        </w:tc>
        <w:tc>
          <w:tcPr>
            <w:tcW w:w="4807" w:type="dxa"/>
          </w:tcPr>
          <w:p w:rsidR="00A96900" w:rsidRDefault="00A96900">
            <w:pPr>
              <w:pStyle w:val="ConsPlusNormal"/>
            </w:pPr>
            <w:r>
              <w:t>Документы (сведения, отчеты, заключения, доклады, обзоры) маркетинговых исследований для отраслевого анализа инвестиционных проектов</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504</w:t>
            </w:r>
          </w:p>
        </w:tc>
        <w:tc>
          <w:tcPr>
            <w:tcW w:w="4807" w:type="dxa"/>
          </w:tcPr>
          <w:p w:rsidR="00A96900" w:rsidRDefault="00A96900">
            <w:pPr>
              <w:pStyle w:val="ConsPlusNormal"/>
            </w:pPr>
            <w:r>
              <w:t>Документы (планы, отчеты, переписка) по разработке новых и адаптации действующих кредитных продуктов</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lastRenderedPageBreak/>
              <w:t>505</w:t>
            </w:r>
          </w:p>
        </w:tc>
        <w:tc>
          <w:tcPr>
            <w:tcW w:w="4807" w:type="dxa"/>
          </w:tcPr>
          <w:p w:rsidR="00A96900" w:rsidRDefault="00A96900">
            <w:pPr>
              <w:pStyle w:val="ConsPlusNormal"/>
            </w:pPr>
            <w:r>
              <w:t>Информации о привлечении денежных средств, о прибыли (убытках) и налогах, уплаченных из прибыли в бюджет</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507</w:t>
            </w:r>
          </w:p>
        </w:tc>
        <w:tc>
          <w:tcPr>
            <w:tcW w:w="4807" w:type="dxa"/>
          </w:tcPr>
          <w:p w:rsidR="00A96900" w:rsidRDefault="00A96900">
            <w:pPr>
              <w:pStyle w:val="ConsPlusNormal"/>
            </w:pPr>
            <w:r>
              <w:t>Документы (схемы, расчеты, переписка) о прогнозировании финансового результата деятельности кредитной организации</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508</w:t>
            </w:r>
          </w:p>
        </w:tc>
        <w:tc>
          <w:tcPr>
            <w:tcW w:w="4807" w:type="dxa"/>
          </w:tcPr>
          <w:p w:rsidR="00A96900" w:rsidRDefault="00A96900">
            <w:pPr>
              <w:pStyle w:val="ConsPlusNormal"/>
            </w:pPr>
            <w:r>
              <w:t>Документы (схемы, расчеты, переписка) о структуре активов и пассивов кредитной организации</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510</w:t>
            </w:r>
          </w:p>
        </w:tc>
        <w:tc>
          <w:tcPr>
            <w:tcW w:w="4807" w:type="dxa"/>
          </w:tcPr>
          <w:p w:rsidR="00A96900" w:rsidRDefault="00A96900">
            <w:pPr>
              <w:pStyle w:val="ConsPlusNormal"/>
            </w:pPr>
            <w:r>
              <w:t>Документы (заключения, акты, справки, переписка) по реализованным спонсорским проектам</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512</w:t>
            </w:r>
          </w:p>
        </w:tc>
        <w:tc>
          <w:tcPr>
            <w:tcW w:w="4807" w:type="dxa"/>
          </w:tcPr>
          <w:p w:rsidR="00A96900" w:rsidRDefault="00A96900">
            <w:pPr>
              <w:pStyle w:val="ConsPlusNormal"/>
            </w:pPr>
            <w:r>
              <w:t>Портфель активов банка (расчеты доходов банковских операций)</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513</w:t>
            </w:r>
          </w:p>
        </w:tc>
        <w:tc>
          <w:tcPr>
            <w:tcW w:w="4807" w:type="dxa"/>
          </w:tcPr>
          <w:p w:rsidR="00A96900" w:rsidRDefault="00A96900">
            <w:pPr>
              <w:pStyle w:val="ConsPlusNormal"/>
            </w:pPr>
            <w:r>
              <w:t>Документы (таблицы, графики, пояснения к ним) по анализу портфеля активов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515</w:t>
            </w:r>
          </w:p>
        </w:tc>
        <w:tc>
          <w:tcPr>
            <w:tcW w:w="4807" w:type="dxa"/>
          </w:tcPr>
          <w:p w:rsidR="00A96900" w:rsidRDefault="00A96900">
            <w:pPr>
              <w:pStyle w:val="ConsPlusNormal"/>
            </w:pPr>
            <w:r>
              <w:t>Аналитические документы по состоянию рынков (долговому, валютному, сырьевому) акций</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518</w:t>
            </w:r>
          </w:p>
        </w:tc>
        <w:tc>
          <w:tcPr>
            <w:tcW w:w="4807" w:type="dxa"/>
          </w:tcPr>
          <w:p w:rsidR="00A96900" w:rsidRDefault="00A96900">
            <w:pPr>
              <w:pStyle w:val="ConsPlusNormal"/>
            </w:pPr>
            <w:r>
              <w:t>Документы (запросы, заявки, извещения об установленных лимитах/</w:t>
            </w:r>
            <w:proofErr w:type="spellStart"/>
            <w:r>
              <w:t>сублимитах</w:t>
            </w:r>
            <w:proofErr w:type="spellEnd"/>
            <w:r>
              <w:t xml:space="preserve"> риска, переписка) по определению категории кредитного риска корпоративного клиента и установлению лимитов риска</w:t>
            </w:r>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523</w:t>
            </w:r>
          </w:p>
        </w:tc>
        <w:tc>
          <w:tcPr>
            <w:tcW w:w="4807" w:type="dxa"/>
          </w:tcPr>
          <w:p w:rsidR="00A96900" w:rsidRDefault="00A96900">
            <w:pPr>
              <w:pStyle w:val="ConsPlusNormal"/>
            </w:pPr>
            <w:r>
              <w:t>Расчеты экономических нормативов деятельности кредитной организации</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525</w:t>
            </w:r>
          </w:p>
        </w:tc>
        <w:tc>
          <w:tcPr>
            <w:tcW w:w="4807" w:type="dxa"/>
          </w:tcPr>
          <w:p w:rsidR="00A96900" w:rsidRDefault="00A96900">
            <w:pPr>
              <w:pStyle w:val="ConsPlusNormal"/>
            </w:pPr>
            <w:r>
              <w:t xml:space="preserve">Документы (заключения, справки, переписка) по </w:t>
            </w:r>
            <w:r>
              <w:lastRenderedPageBreak/>
              <w:t>возврату средств, имущества, внесенного в оплату доли в уставном капитале</w:t>
            </w:r>
          </w:p>
        </w:tc>
        <w:tc>
          <w:tcPr>
            <w:tcW w:w="1680" w:type="dxa"/>
          </w:tcPr>
          <w:p w:rsidR="00A96900" w:rsidRDefault="00A96900">
            <w:pPr>
              <w:pStyle w:val="ConsPlusNormal"/>
            </w:pPr>
            <w:r>
              <w:lastRenderedPageBreak/>
              <w:t>10 лет* (1)</w:t>
            </w:r>
          </w:p>
        </w:tc>
        <w:tc>
          <w:tcPr>
            <w:tcW w:w="2307" w:type="dxa"/>
          </w:tcPr>
          <w:p w:rsidR="00A96900" w:rsidRDefault="00A96900">
            <w:pPr>
              <w:pStyle w:val="ConsPlusNormal"/>
            </w:pPr>
            <w:r>
              <w:t xml:space="preserve">(1) После возврата. </w:t>
            </w:r>
            <w:r>
              <w:lastRenderedPageBreak/>
              <w:t>При условии завершения проверки налоговыми органами</w:t>
            </w:r>
          </w:p>
        </w:tc>
      </w:tr>
      <w:tr w:rsidR="00A96900">
        <w:tc>
          <w:tcPr>
            <w:tcW w:w="900" w:type="dxa"/>
          </w:tcPr>
          <w:p w:rsidR="00A96900" w:rsidRDefault="00A96900">
            <w:pPr>
              <w:pStyle w:val="ConsPlusNormal"/>
              <w:jc w:val="center"/>
            </w:pPr>
            <w:r>
              <w:lastRenderedPageBreak/>
              <w:t>529</w:t>
            </w:r>
          </w:p>
        </w:tc>
        <w:tc>
          <w:tcPr>
            <w:tcW w:w="4807" w:type="dxa"/>
          </w:tcPr>
          <w:p w:rsidR="00A96900" w:rsidRDefault="00A96900">
            <w:pPr>
              <w:pStyle w:val="ConsPlusNormal"/>
            </w:pPr>
            <w:proofErr w:type="gramStart"/>
            <w:r>
              <w:t>Документы (анализы, расчеты, обоснования, заключения, переписка) по созданию и изменению резервов (фондов)</w:t>
            </w:r>
            <w:proofErr w:type="gramEnd"/>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530</w:t>
            </w:r>
          </w:p>
        </w:tc>
        <w:tc>
          <w:tcPr>
            <w:tcW w:w="4807" w:type="dxa"/>
          </w:tcPr>
          <w:p w:rsidR="00A96900" w:rsidRDefault="00A96900">
            <w:pPr>
              <w:pStyle w:val="ConsPlusNormal"/>
            </w:pPr>
            <w:proofErr w:type="gramStart"/>
            <w:r>
              <w:t>Документы (анализы, заключения, решения, переписка) по классификации активов, выделению сомнительных и безнадежных долгов и созданию резервов (фондов) их погашения</w:t>
            </w:r>
            <w:proofErr w:type="gramEnd"/>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531</w:t>
            </w:r>
          </w:p>
        </w:tc>
        <w:tc>
          <w:tcPr>
            <w:tcW w:w="4807" w:type="dxa"/>
          </w:tcPr>
          <w:p w:rsidR="00A96900" w:rsidRDefault="00A96900">
            <w:pPr>
              <w:pStyle w:val="ConsPlusNormal"/>
            </w:pPr>
            <w:r>
              <w:t>Переписка по классификации активов, выделению сомнительных и безнадежных долгов и созданию резервов (фондов) их погашения</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534</w:t>
            </w:r>
          </w:p>
        </w:tc>
        <w:tc>
          <w:tcPr>
            <w:tcW w:w="4807" w:type="dxa"/>
          </w:tcPr>
          <w:p w:rsidR="00A96900" w:rsidRDefault="00A96900">
            <w:pPr>
              <w:pStyle w:val="ConsPlusNormal"/>
            </w:pPr>
            <w:r>
              <w:t>Сообщения о существенных фактах, которые могут оказать влияние на стоимость ценных бумаг банка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536</w:t>
            </w:r>
          </w:p>
        </w:tc>
        <w:tc>
          <w:tcPr>
            <w:tcW w:w="4807" w:type="dxa"/>
          </w:tcPr>
          <w:p w:rsidR="00A96900" w:rsidRDefault="00A96900">
            <w:pPr>
              <w:pStyle w:val="ConsPlusNormal"/>
            </w:pPr>
            <w:r>
              <w:t>Ежеквартальные информации об уровне достаточности капитала, о величине резервов на покрытие сомнительных ссуд и иных активов</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537</w:t>
            </w:r>
          </w:p>
        </w:tc>
        <w:tc>
          <w:tcPr>
            <w:tcW w:w="4807" w:type="dxa"/>
          </w:tcPr>
          <w:p w:rsidR="00A96900" w:rsidRDefault="00A96900">
            <w:pPr>
              <w:pStyle w:val="ConsPlusNormal"/>
            </w:pPr>
            <w:r>
              <w:t>Журналы:</w:t>
            </w:r>
          </w:p>
          <w:p w:rsidR="00A96900" w:rsidRDefault="00A96900">
            <w:pPr>
              <w:pStyle w:val="ConsPlusNormal"/>
            </w:pPr>
            <w:r>
              <w:t>а) регистрации сообщений по операциям, подлежащим обязательному контролю и подозрительным операциям</w:t>
            </w:r>
          </w:p>
          <w:p w:rsidR="00A96900" w:rsidRDefault="00A96900">
            <w:pPr>
              <w:pStyle w:val="ConsPlusNormal"/>
            </w:pPr>
            <w:r>
              <w:t>б) учета фактически созданного резерва</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blPrEx>
          <w:tblBorders>
            <w:left w:val="nil"/>
            <w:right w:val="nil"/>
          </w:tblBorders>
        </w:tblPrEx>
        <w:tc>
          <w:tcPr>
            <w:tcW w:w="9694" w:type="dxa"/>
            <w:gridSpan w:val="4"/>
            <w:tcBorders>
              <w:left w:val="nil"/>
              <w:right w:val="nil"/>
            </w:tcBorders>
          </w:tcPr>
          <w:p w:rsidR="00A96900" w:rsidRDefault="00A96900">
            <w:pPr>
              <w:pStyle w:val="ConsPlusNormal"/>
              <w:jc w:val="center"/>
            </w:pPr>
            <w:r>
              <w:t>15. ЗАЩИТА ПРАВ, ИНТЕРЕСОВ ВКЛАДЧИКОВ И КРЕДИТОРОВ КРЕДИТНЫХ ОРГАНИЗАЦИЙ</w:t>
            </w:r>
          </w:p>
        </w:tc>
      </w:tr>
      <w:tr w:rsidR="00A96900">
        <w:tc>
          <w:tcPr>
            <w:tcW w:w="900" w:type="dxa"/>
          </w:tcPr>
          <w:p w:rsidR="00A96900" w:rsidRDefault="00A96900">
            <w:pPr>
              <w:pStyle w:val="ConsPlusNormal"/>
              <w:jc w:val="center"/>
            </w:pPr>
            <w:r>
              <w:lastRenderedPageBreak/>
              <w:t>539</w:t>
            </w:r>
          </w:p>
        </w:tc>
        <w:tc>
          <w:tcPr>
            <w:tcW w:w="4807" w:type="dxa"/>
          </w:tcPr>
          <w:p w:rsidR="00A96900" w:rsidRDefault="00A96900">
            <w:pPr>
              <w:pStyle w:val="ConsPlusNormal"/>
            </w:pPr>
            <w:r>
              <w:t>Информации о торговых и клиринговых счетах юридических лиц и операциях по ним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540</w:t>
            </w:r>
          </w:p>
        </w:tc>
        <w:tc>
          <w:tcPr>
            <w:tcW w:w="4807" w:type="dxa"/>
          </w:tcPr>
          <w:p w:rsidR="00A96900" w:rsidRDefault="00A96900">
            <w:pPr>
              <w:pStyle w:val="ConsPlusNormal"/>
            </w:pPr>
            <w:r>
              <w:t>Документы (расчеты, платежные поручения, переписка) по обязательному страхованию вкладов физических лиц</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541</w:t>
            </w:r>
          </w:p>
        </w:tc>
        <w:tc>
          <w:tcPr>
            <w:tcW w:w="4807" w:type="dxa"/>
          </w:tcPr>
          <w:p w:rsidR="00A96900" w:rsidRDefault="00A96900">
            <w:pPr>
              <w:pStyle w:val="ConsPlusNormal"/>
            </w:pPr>
            <w:r>
              <w:t>Финансовые документы (уведомления, заключения, документы о выплате денежных средств) по формированию фондов добровольного страхования вкладов</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542</w:t>
            </w:r>
          </w:p>
        </w:tc>
        <w:tc>
          <w:tcPr>
            <w:tcW w:w="4807" w:type="dxa"/>
          </w:tcPr>
          <w:p w:rsidR="00A96900" w:rsidRDefault="00A96900">
            <w:pPr>
              <w:pStyle w:val="ConsPlusNormal"/>
            </w:pPr>
            <w:proofErr w:type="gramStart"/>
            <w:r>
              <w:t>Документы (заявки, списки, свидетельства, финансовые документы, сведения, отчеты, счета, реестры, переписка) по взаимодействию с Агентством по страхованию вкладов</w:t>
            </w:r>
            <w:proofErr w:type="gramEnd"/>
          </w:p>
        </w:tc>
        <w:tc>
          <w:tcPr>
            <w:tcW w:w="1680" w:type="dxa"/>
          </w:tcPr>
          <w:p w:rsidR="00A96900" w:rsidRDefault="00A96900">
            <w:pPr>
              <w:pStyle w:val="ConsPlusNormal"/>
            </w:pPr>
            <w:r>
              <w:t xml:space="preserve">10 лет (1) </w:t>
            </w:r>
            <w:proofErr w:type="gramStart"/>
            <w:r>
              <w:t>ЭК</w:t>
            </w:r>
            <w:proofErr w:type="gramEnd"/>
            <w:r>
              <w:t xml:space="preserve"> (ЭПК)*</w:t>
            </w:r>
          </w:p>
        </w:tc>
        <w:tc>
          <w:tcPr>
            <w:tcW w:w="2307" w:type="dxa"/>
          </w:tcPr>
          <w:p w:rsidR="00A96900" w:rsidRDefault="00A96900">
            <w:pPr>
              <w:pStyle w:val="ConsPlusNormal"/>
            </w:pPr>
            <w:r>
              <w:t>(1) После истечения срока действия договора</w:t>
            </w:r>
          </w:p>
        </w:tc>
      </w:tr>
      <w:tr w:rsidR="00A96900">
        <w:tc>
          <w:tcPr>
            <w:tcW w:w="900" w:type="dxa"/>
          </w:tcPr>
          <w:p w:rsidR="00A96900" w:rsidRDefault="00A96900">
            <w:pPr>
              <w:pStyle w:val="ConsPlusNormal"/>
              <w:jc w:val="center"/>
            </w:pPr>
            <w:r>
              <w:t>544</w:t>
            </w:r>
          </w:p>
        </w:tc>
        <w:tc>
          <w:tcPr>
            <w:tcW w:w="4807" w:type="dxa"/>
          </w:tcPr>
          <w:p w:rsidR="00A96900" w:rsidRDefault="00A96900">
            <w:pPr>
              <w:pStyle w:val="ConsPlusNormal"/>
            </w:pPr>
            <w:proofErr w:type="gramStart"/>
            <w:r>
              <w:t>Документы (страховые полисы, заявления, заключения, расчеты, реестры, платежные документы, свидетельства, переписка) по мотивационным программам страхования банковских операций</w:t>
            </w:r>
            <w:proofErr w:type="gramEnd"/>
          </w:p>
        </w:tc>
        <w:tc>
          <w:tcPr>
            <w:tcW w:w="1680" w:type="dxa"/>
          </w:tcPr>
          <w:p w:rsidR="00A96900" w:rsidRDefault="00A96900">
            <w:pPr>
              <w:pStyle w:val="ConsPlusNormal"/>
            </w:pPr>
            <w:r>
              <w:t xml:space="preserve">10 лет </w:t>
            </w:r>
            <w:proofErr w:type="gramStart"/>
            <w:r>
              <w:t>ЭК</w:t>
            </w:r>
            <w:proofErr w:type="gramEnd"/>
            <w:r>
              <w:t xml:space="preserve"> (ЭПК)</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545</w:t>
            </w:r>
          </w:p>
        </w:tc>
        <w:tc>
          <w:tcPr>
            <w:tcW w:w="4807" w:type="dxa"/>
          </w:tcPr>
          <w:p w:rsidR="00A96900" w:rsidRDefault="00A96900">
            <w:pPr>
              <w:pStyle w:val="ConsPlusNormal"/>
            </w:pPr>
            <w:r>
              <w:t>Документы о наложении ареста и обращении взыскания на денежные средства и иные ценности, находящиеся в кредитной организации</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окончания производства по делу</w:t>
            </w:r>
          </w:p>
        </w:tc>
      </w:tr>
      <w:tr w:rsidR="00A96900">
        <w:tc>
          <w:tcPr>
            <w:tcW w:w="900" w:type="dxa"/>
          </w:tcPr>
          <w:p w:rsidR="00A96900" w:rsidRDefault="00A96900">
            <w:pPr>
              <w:pStyle w:val="ConsPlusNormal"/>
              <w:jc w:val="center"/>
            </w:pPr>
            <w:r>
              <w:t>546</w:t>
            </w:r>
          </w:p>
        </w:tc>
        <w:tc>
          <w:tcPr>
            <w:tcW w:w="4807" w:type="dxa"/>
          </w:tcPr>
          <w:p w:rsidR="00A96900" w:rsidRDefault="00A96900">
            <w:pPr>
              <w:pStyle w:val="ConsPlusNormal"/>
            </w:pPr>
            <w:r>
              <w:t>Документы (копии претензий, актов, справок, исковых заявлений, судебных актов, постановлений судебных приставов-исполнителей, процессуальных и иных документов, имеющих отношение к делу) по исковым и исполнительным производствам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окончания производства по делу</w:t>
            </w:r>
          </w:p>
        </w:tc>
      </w:tr>
      <w:tr w:rsidR="00A96900">
        <w:tc>
          <w:tcPr>
            <w:tcW w:w="900" w:type="dxa"/>
          </w:tcPr>
          <w:p w:rsidR="00A96900" w:rsidRDefault="00A96900">
            <w:pPr>
              <w:pStyle w:val="ConsPlusNormal"/>
              <w:jc w:val="center"/>
            </w:pPr>
            <w:r>
              <w:lastRenderedPageBreak/>
              <w:t>547</w:t>
            </w:r>
          </w:p>
        </w:tc>
        <w:tc>
          <w:tcPr>
            <w:tcW w:w="4807" w:type="dxa"/>
          </w:tcPr>
          <w:p w:rsidR="00A96900" w:rsidRDefault="00A96900">
            <w:pPr>
              <w:pStyle w:val="ConsPlusNormal"/>
            </w:pPr>
            <w:r>
              <w:t>Документы от должников, поручителей, арбитражных управляющих</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окончания производства по делу</w:t>
            </w:r>
          </w:p>
        </w:tc>
      </w:tr>
      <w:tr w:rsidR="00A96900">
        <w:tc>
          <w:tcPr>
            <w:tcW w:w="900" w:type="dxa"/>
          </w:tcPr>
          <w:p w:rsidR="00A96900" w:rsidRDefault="00A96900">
            <w:pPr>
              <w:pStyle w:val="ConsPlusNormal"/>
              <w:jc w:val="center"/>
            </w:pPr>
            <w:r>
              <w:t>548</w:t>
            </w:r>
          </w:p>
        </w:tc>
        <w:tc>
          <w:tcPr>
            <w:tcW w:w="4807" w:type="dxa"/>
          </w:tcPr>
          <w:p w:rsidR="00A96900" w:rsidRDefault="00A96900">
            <w:pPr>
              <w:pStyle w:val="ConsPlusNormal"/>
            </w:pPr>
            <w:r>
              <w:t>Документы (судебные акты, постановления судебных приставов-исполнителей, правоохранительных и контролирующих органов) о приостановлении операций по счетам юридических лиц, наложении и снятии ареста, взысканий по счетам</w:t>
            </w:r>
          </w:p>
        </w:tc>
        <w:tc>
          <w:tcPr>
            <w:tcW w:w="1680" w:type="dxa"/>
          </w:tcPr>
          <w:p w:rsidR="00A96900" w:rsidRDefault="00A96900">
            <w:pPr>
              <w:pStyle w:val="ConsPlusNormal"/>
            </w:pPr>
            <w:r>
              <w:t>5 лет (1)</w:t>
            </w:r>
          </w:p>
        </w:tc>
        <w:tc>
          <w:tcPr>
            <w:tcW w:w="2307" w:type="dxa"/>
          </w:tcPr>
          <w:p w:rsidR="00A96900" w:rsidRDefault="00A96900">
            <w:pPr>
              <w:pStyle w:val="ConsPlusNormal"/>
            </w:pPr>
            <w:r>
              <w:t>(1) После окончания производства по делу</w:t>
            </w:r>
          </w:p>
        </w:tc>
      </w:tr>
      <w:tr w:rsidR="00A96900">
        <w:tc>
          <w:tcPr>
            <w:tcW w:w="900" w:type="dxa"/>
          </w:tcPr>
          <w:p w:rsidR="00A96900" w:rsidRDefault="00A96900">
            <w:pPr>
              <w:pStyle w:val="ConsPlusNormal"/>
              <w:jc w:val="center"/>
            </w:pPr>
            <w:r>
              <w:t>549</w:t>
            </w:r>
          </w:p>
        </w:tc>
        <w:tc>
          <w:tcPr>
            <w:tcW w:w="4807" w:type="dxa"/>
          </w:tcPr>
          <w:p w:rsidR="00A96900" w:rsidRDefault="00A96900">
            <w:pPr>
              <w:pStyle w:val="ConsPlusNormal"/>
            </w:pPr>
            <w:r>
              <w:t>Мировые соглашения между банком и клиентом</w:t>
            </w:r>
          </w:p>
        </w:tc>
        <w:tc>
          <w:tcPr>
            <w:tcW w:w="1680" w:type="dxa"/>
          </w:tcPr>
          <w:p w:rsidR="00A96900" w:rsidRDefault="00A96900">
            <w:pPr>
              <w:pStyle w:val="ConsPlusNormal"/>
            </w:pPr>
            <w:r>
              <w:t>Постоянно*</w:t>
            </w:r>
          </w:p>
        </w:tc>
        <w:tc>
          <w:tcPr>
            <w:tcW w:w="2307" w:type="dxa"/>
          </w:tcPr>
          <w:p w:rsidR="00A96900" w:rsidRDefault="00A96900">
            <w:pPr>
              <w:pStyle w:val="ConsPlusNormal"/>
            </w:pPr>
          </w:p>
        </w:tc>
      </w:tr>
      <w:tr w:rsidR="00A96900">
        <w:tc>
          <w:tcPr>
            <w:tcW w:w="900" w:type="dxa"/>
          </w:tcPr>
          <w:p w:rsidR="00A96900" w:rsidRDefault="00A96900">
            <w:pPr>
              <w:pStyle w:val="ConsPlusNormal"/>
              <w:jc w:val="center"/>
            </w:pPr>
            <w:r>
              <w:t>550</w:t>
            </w:r>
          </w:p>
        </w:tc>
        <w:tc>
          <w:tcPr>
            <w:tcW w:w="4807" w:type="dxa"/>
          </w:tcPr>
          <w:p w:rsidR="00A96900" w:rsidRDefault="00A96900">
            <w:pPr>
              <w:pStyle w:val="ConsPlusNormal"/>
            </w:pPr>
            <w:r>
              <w:t>Юридические дела клиента по мировому соглашению (заявления, копии договоров, копии учредительных документов, карточки, заверенные копии свидетельств о регистрации и постановке на учет в налоговом органе и др.)</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закрытия дела</w:t>
            </w:r>
          </w:p>
        </w:tc>
      </w:tr>
      <w:tr w:rsidR="00A96900">
        <w:tc>
          <w:tcPr>
            <w:tcW w:w="900" w:type="dxa"/>
          </w:tcPr>
          <w:p w:rsidR="00A96900" w:rsidRDefault="00A96900">
            <w:pPr>
              <w:pStyle w:val="ConsPlusNormal"/>
              <w:jc w:val="center"/>
            </w:pPr>
            <w:r>
              <w:t>551</w:t>
            </w:r>
          </w:p>
        </w:tc>
        <w:tc>
          <w:tcPr>
            <w:tcW w:w="4807" w:type="dxa"/>
          </w:tcPr>
          <w:p w:rsidR="00A96900" w:rsidRDefault="00A96900">
            <w:pPr>
              <w:pStyle w:val="ConsPlusNormal"/>
            </w:pPr>
            <w:r>
              <w:t xml:space="preserve">Документы (акты расчетов, акты приема-передачи векселей, заявления на погашение векселей, доверенности, погашенные простые банковские </w:t>
            </w:r>
            <w:proofErr w:type="spellStart"/>
            <w:r>
              <w:t>вексели</w:t>
            </w:r>
            <w:proofErr w:type="spellEnd"/>
            <w:r>
              <w:t>, серии мировых соглашений, акты выверки, отчеты, служебные записки, переписка), сформированные при расчетах на условиях мирового соглашения</w:t>
            </w:r>
          </w:p>
        </w:tc>
        <w:tc>
          <w:tcPr>
            <w:tcW w:w="1680" w:type="dxa"/>
          </w:tcPr>
          <w:p w:rsidR="00A96900" w:rsidRDefault="00A96900">
            <w:pPr>
              <w:pStyle w:val="ConsPlusNormal"/>
            </w:pPr>
            <w:r>
              <w:t>10 лет (1)</w:t>
            </w:r>
          </w:p>
        </w:tc>
        <w:tc>
          <w:tcPr>
            <w:tcW w:w="2307" w:type="dxa"/>
          </w:tcPr>
          <w:p w:rsidR="00A96900" w:rsidRDefault="00A96900">
            <w:pPr>
              <w:pStyle w:val="ConsPlusNormal"/>
            </w:pPr>
            <w:r>
              <w:t>(1) После выполнения обязательств</w:t>
            </w:r>
          </w:p>
        </w:tc>
      </w:tr>
      <w:tr w:rsidR="00A96900">
        <w:tc>
          <w:tcPr>
            <w:tcW w:w="900" w:type="dxa"/>
          </w:tcPr>
          <w:p w:rsidR="00A96900" w:rsidRDefault="00A96900">
            <w:pPr>
              <w:pStyle w:val="ConsPlusNormal"/>
              <w:jc w:val="center"/>
            </w:pPr>
            <w:r>
              <w:t>552</w:t>
            </w:r>
          </w:p>
        </w:tc>
        <w:tc>
          <w:tcPr>
            <w:tcW w:w="4807" w:type="dxa"/>
          </w:tcPr>
          <w:p w:rsidR="00A96900" w:rsidRDefault="00A96900">
            <w:pPr>
              <w:pStyle w:val="ConsPlusNormal"/>
            </w:pPr>
            <w:r>
              <w:t>Сводные реестры к платежным поручениям по погашению реструктуризируемой задолженности по обязательным платежам согласно мировому соглашению</w:t>
            </w:r>
          </w:p>
        </w:tc>
        <w:tc>
          <w:tcPr>
            <w:tcW w:w="1680" w:type="dxa"/>
          </w:tcPr>
          <w:p w:rsidR="00A96900" w:rsidRDefault="00A96900">
            <w:pPr>
              <w:pStyle w:val="ConsPlusNormal"/>
            </w:pPr>
            <w:r>
              <w:t>5 лет (1)</w:t>
            </w:r>
          </w:p>
        </w:tc>
        <w:tc>
          <w:tcPr>
            <w:tcW w:w="2307" w:type="dxa"/>
          </w:tcPr>
          <w:p w:rsidR="00A96900" w:rsidRDefault="00A96900">
            <w:pPr>
              <w:pStyle w:val="ConsPlusNormal"/>
            </w:pPr>
            <w:r>
              <w:t>(1) При условии завершения проверки налоговыми органами</w:t>
            </w:r>
          </w:p>
        </w:tc>
      </w:tr>
      <w:tr w:rsidR="00A96900">
        <w:tc>
          <w:tcPr>
            <w:tcW w:w="900" w:type="dxa"/>
          </w:tcPr>
          <w:p w:rsidR="00A96900" w:rsidRDefault="00A96900">
            <w:pPr>
              <w:pStyle w:val="ConsPlusNormal"/>
              <w:jc w:val="center"/>
            </w:pPr>
            <w:r>
              <w:t>554</w:t>
            </w:r>
          </w:p>
        </w:tc>
        <w:tc>
          <w:tcPr>
            <w:tcW w:w="4807" w:type="dxa"/>
          </w:tcPr>
          <w:p w:rsidR="00A96900" w:rsidRDefault="00A96900">
            <w:pPr>
              <w:pStyle w:val="ConsPlusNormal"/>
            </w:pPr>
            <w:r>
              <w:t>Журналы регистрации документов должника, поручителя арбитражного управляющего</w:t>
            </w:r>
          </w:p>
        </w:tc>
        <w:tc>
          <w:tcPr>
            <w:tcW w:w="1680" w:type="dxa"/>
          </w:tcPr>
          <w:p w:rsidR="00A96900" w:rsidRDefault="00A96900">
            <w:pPr>
              <w:pStyle w:val="ConsPlusNormal"/>
            </w:pPr>
            <w:r>
              <w:t>10 лет</w:t>
            </w:r>
          </w:p>
        </w:tc>
        <w:tc>
          <w:tcPr>
            <w:tcW w:w="2307" w:type="dxa"/>
          </w:tcPr>
          <w:p w:rsidR="00A96900" w:rsidRDefault="00A96900">
            <w:pPr>
              <w:pStyle w:val="ConsPlusNormal"/>
            </w:pPr>
          </w:p>
        </w:tc>
      </w:tr>
    </w:tbl>
    <w:p w:rsidR="00A96900" w:rsidRDefault="00A96900">
      <w:pPr>
        <w:pStyle w:val="ConsPlusNormal"/>
        <w:ind w:firstLine="540"/>
        <w:jc w:val="both"/>
      </w:pPr>
    </w:p>
    <w:p w:rsidR="00A96900" w:rsidRDefault="00A96900">
      <w:pPr>
        <w:pStyle w:val="ConsPlusNormal"/>
        <w:ind w:firstLine="540"/>
        <w:jc w:val="both"/>
      </w:pPr>
      <w:r>
        <w:t>--------------------------------</w:t>
      </w:r>
    </w:p>
    <w:p w:rsidR="00A96900" w:rsidRDefault="00A96900">
      <w:pPr>
        <w:pStyle w:val="ConsPlusNormal"/>
        <w:ind w:firstLine="540"/>
        <w:jc w:val="both"/>
      </w:pPr>
      <w:bookmarkStart w:id="4" w:name="P2106"/>
      <w:bookmarkEnd w:id="4"/>
      <w:r>
        <w:lastRenderedPageBreak/>
        <w:t>&lt;*&gt; Звездочкой</w:t>
      </w:r>
      <w:proofErr w:type="gramStart"/>
      <w:r>
        <w:t xml:space="preserve"> (*) </w:t>
      </w:r>
      <w:proofErr w:type="gramEnd"/>
      <w:r>
        <w:t>отмечены документы, которые могут быть переданы на хранение от ликвидированных кредитных организаций, не являющихся источниками комплектования государственных (муниципальных) архивов.</w:t>
      </w:r>
    </w:p>
    <w:p w:rsidR="00A96900" w:rsidRDefault="00A96900">
      <w:pPr>
        <w:pStyle w:val="ConsPlusNormal"/>
        <w:ind w:firstLine="540"/>
        <w:jc w:val="both"/>
      </w:pPr>
    </w:p>
    <w:p w:rsidR="00A96900" w:rsidRDefault="00A96900">
      <w:pPr>
        <w:pStyle w:val="ConsPlusNormal"/>
        <w:ind w:firstLine="540"/>
        <w:jc w:val="both"/>
      </w:pPr>
    </w:p>
    <w:p w:rsidR="00A96900" w:rsidRDefault="00A96900">
      <w:pPr>
        <w:pStyle w:val="ConsPlusNormal"/>
        <w:pBdr>
          <w:top w:val="single" w:sz="6" w:space="0" w:color="auto"/>
        </w:pBdr>
        <w:spacing w:before="100" w:after="100"/>
        <w:jc w:val="both"/>
        <w:rPr>
          <w:sz w:val="2"/>
          <w:szCs w:val="2"/>
        </w:rPr>
      </w:pPr>
    </w:p>
    <w:p w:rsidR="00F20191" w:rsidRDefault="008C0165"/>
    <w:sectPr w:rsidR="00F20191" w:rsidSect="00C04A9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900"/>
    <w:rsid w:val="002D39EA"/>
    <w:rsid w:val="002E07DD"/>
    <w:rsid w:val="00522BD8"/>
    <w:rsid w:val="007D7741"/>
    <w:rsid w:val="008C0165"/>
    <w:rsid w:val="00A9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6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90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93A39FE5AB651D0C9768C61C2AE85C34FA907BF1CCBD8A4D7F648487c9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14766</Words>
  <Characters>84172</Characters>
  <Application>Microsoft Office Word</Application>
  <DocSecurity>0</DocSecurity>
  <Lines>701</Lines>
  <Paragraphs>197</Paragraphs>
  <ScaleCrop>false</ScaleCrop>
  <Company/>
  <LinksUpToDate>false</LinksUpToDate>
  <CharactersWithSpaces>98741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3</cp:revision>
  <dcterms:created xsi:type="dcterms:W3CDTF">2015-12-07T10:15:00Z</dcterms:created>
  <dcterms:modified xsi:type="dcterms:W3CDTF">2016-01-26T07:54:00Z</dcterms:modified>
</cp:coreProperties>
</file>