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25" w:rsidRPr="004A1CAB" w:rsidRDefault="00CF4925" w:rsidP="00CF49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AB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CF4925" w:rsidRPr="004A1CAB" w:rsidRDefault="00CF4925" w:rsidP="00CF49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AB">
        <w:rPr>
          <w:rFonts w:ascii="Times New Roman" w:hAnsi="Times New Roman" w:cs="Times New Roman"/>
          <w:b/>
          <w:sz w:val="28"/>
          <w:szCs w:val="28"/>
        </w:rPr>
        <w:t xml:space="preserve">о деятельности Общественного совета </w:t>
      </w:r>
      <w:proofErr w:type="gramStart"/>
      <w:r w:rsidRPr="004A1CAB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CF4925" w:rsidRDefault="00CF4925" w:rsidP="00CF49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A1CAB">
        <w:rPr>
          <w:rFonts w:ascii="Times New Roman" w:hAnsi="Times New Roman" w:cs="Times New Roman"/>
          <w:b/>
          <w:sz w:val="28"/>
          <w:szCs w:val="28"/>
        </w:rPr>
        <w:t xml:space="preserve">рхивном </w:t>
      </w:r>
      <w:proofErr w:type="gramStart"/>
      <w:r w:rsidRPr="004A1CAB">
        <w:rPr>
          <w:rFonts w:ascii="Times New Roman" w:hAnsi="Times New Roman" w:cs="Times New Roman"/>
          <w:b/>
          <w:sz w:val="28"/>
          <w:szCs w:val="28"/>
        </w:rPr>
        <w:t>управлении</w:t>
      </w:r>
      <w:proofErr w:type="gramEnd"/>
      <w:r w:rsidRPr="004A1CAB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</w:p>
    <w:p w:rsidR="00CF4925" w:rsidRPr="004A1CAB" w:rsidRDefault="00CF4925" w:rsidP="00CF49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2017 года</w:t>
      </w:r>
    </w:p>
    <w:p w:rsidR="00CF4925" w:rsidRDefault="00CF4925" w:rsidP="00CF4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F4925" w:rsidRDefault="00CF4925" w:rsidP="00CF4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F4925" w:rsidRDefault="00CF4925" w:rsidP="00CF4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925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 квартала 2017 года</w:t>
      </w:r>
      <w:r w:rsidRPr="00CF4925">
        <w:rPr>
          <w:rFonts w:ascii="Times New Roman" w:hAnsi="Times New Roman" w:cs="Times New Roman"/>
          <w:sz w:val="28"/>
          <w:szCs w:val="28"/>
        </w:rPr>
        <w:t xml:space="preserve">  состоялось 2 заседания Общественного совета при архивном управлении Курской области в январе и феврале (протоколы от 10.01.2017 №1, от 10.02.2017 №2). </w:t>
      </w:r>
    </w:p>
    <w:p w:rsidR="00CF4925" w:rsidRDefault="00CF4925" w:rsidP="00CF4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925">
        <w:rPr>
          <w:rFonts w:ascii="Times New Roman" w:hAnsi="Times New Roman" w:cs="Times New Roman"/>
          <w:sz w:val="28"/>
          <w:szCs w:val="28"/>
        </w:rPr>
        <w:t>Итогом работы по результатам 1-го заседания указанного консультативно-совещательного органа стало утверждение Плана работы Общественного  совета при архивном управлении Курской области на 2017 год, одобрение в рамках проведения общественной экспертизы Основных направлений развития архивного дела в Курской  области на 2017 год и изменений, подлежащих внесению в государственную программу Курской области «Развитие архивного дела в Курской области», изложенных в проекте постановления Администрации</w:t>
      </w:r>
      <w:proofErr w:type="gramEnd"/>
      <w:r w:rsidRPr="00CF4925">
        <w:rPr>
          <w:rFonts w:ascii="Times New Roman" w:hAnsi="Times New Roman" w:cs="Times New Roman"/>
          <w:sz w:val="28"/>
          <w:szCs w:val="28"/>
        </w:rPr>
        <w:t xml:space="preserve"> Курской области, с выдачей соответствующих заключений. </w:t>
      </w:r>
    </w:p>
    <w:p w:rsidR="00CF4925" w:rsidRPr="00CF4925" w:rsidRDefault="00CF4925" w:rsidP="00CF4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925">
        <w:rPr>
          <w:rFonts w:ascii="Times New Roman" w:hAnsi="Times New Roman" w:cs="Times New Roman"/>
          <w:sz w:val="28"/>
          <w:szCs w:val="28"/>
        </w:rPr>
        <w:t>На 2-м заседании Общественного совета при архивном управлении Курской области рассматривался проект приказа архивного управления Курской области  «О внесении изменений в Административный регламент архивного управления Курской области по исполнению государственной функции «Осуществление контроля за соблюдением законодательства об архивном деле на территории Курской области», который был также одобрен с выдачей соответствующего заключения.</w:t>
      </w:r>
      <w:proofErr w:type="gramEnd"/>
    </w:p>
    <w:p w:rsidR="00F20191" w:rsidRDefault="00CF4925"/>
    <w:sectPr w:rsidR="00F20191" w:rsidSect="00C9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925"/>
    <w:rsid w:val="002E07DD"/>
    <w:rsid w:val="00522BD8"/>
    <w:rsid w:val="00C96112"/>
    <w:rsid w:val="00CF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ПрокоповичЕЛ</dc:creator>
  <cp:lastModifiedBy>ПрокоповичЕЛ</cp:lastModifiedBy>
  <cp:revision>1</cp:revision>
  <dcterms:created xsi:type="dcterms:W3CDTF">2017-03-22T06:56:00Z</dcterms:created>
  <dcterms:modified xsi:type="dcterms:W3CDTF">2017-03-22T06:58:00Z</dcterms:modified>
</cp:coreProperties>
</file>