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4E" w:rsidRPr="007F3024" w:rsidRDefault="0040404E" w:rsidP="0040404E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3024">
        <w:rPr>
          <w:rFonts w:ascii="Times New Roman" w:hAnsi="Times New Roman" w:cs="Times New Roman"/>
          <w:sz w:val="28"/>
          <w:szCs w:val="28"/>
        </w:rPr>
        <w:t>УТВЕРЖДЕН</w:t>
      </w:r>
    </w:p>
    <w:p w:rsidR="0040404E" w:rsidRPr="007F3024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7F3024">
        <w:rPr>
          <w:rFonts w:ascii="Times New Roman" w:hAnsi="Times New Roman" w:cs="Times New Roman"/>
          <w:sz w:val="28"/>
          <w:szCs w:val="28"/>
        </w:rPr>
        <w:t>риказом архивного</w:t>
      </w:r>
      <w:r w:rsidRPr="0023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024">
        <w:rPr>
          <w:rFonts w:ascii="Times New Roman" w:hAnsi="Times New Roman" w:cs="Times New Roman"/>
          <w:sz w:val="28"/>
          <w:szCs w:val="28"/>
        </w:rPr>
        <w:t>правления</w:t>
      </w:r>
    </w:p>
    <w:p w:rsidR="0040404E" w:rsidRPr="007F3024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302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от «</w:t>
      </w:r>
      <w:r w:rsidRPr="00F717F5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717F5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 w:rsidRPr="00F717F5">
        <w:rPr>
          <w:rFonts w:ascii="Times New Roman" w:hAnsi="Times New Roman" w:cs="Times New Roman"/>
          <w:sz w:val="28"/>
          <w:szCs w:val="28"/>
          <w:u w:val="single"/>
        </w:rPr>
        <w:t>01-06/49</w:t>
      </w:r>
    </w:p>
    <w:p w:rsidR="0040404E" w:rsidRDefault="0040404E" w:rsidP="0040404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приказов архивного</w:t>
      </w:r>
      <w:proofErr w:type="gramEnd"/>
    </w:p>
    <w:p w:rsidR="0040404E" w:rsidRDefault="0040404E" w:rsidP="0040404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Курской области</w:t>
      </w:r>
    </w:p>
    <w:p w:rsidR="0040404E" w:rsidRDefault="0040404E" w:rsidP="0040404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05.04.2018 №01-03/27, </w:t>
      </w:r>
    </w:p>
    <w:p w:rsidR="0040404E" w:rsidRPr="00F45C8D" w:rsidRDefault="0040404E" w:rsidP="0040404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22.01.209 №01-03/05</w:t>
      </w:r>
      <w:r w:rsidRPr="00F45C8D">
        <w:rPr>
          <w:rFonts w:ascii="Times New Roman" w:hAnsi="Times New Roman" w:cs="Times New Roman"/>
          <w:sz w:val="28"/>
          <w:szCs w:val="28"/>
        </w:rPr>
        <w:t>)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Pr="00F45C8D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8D">
        <w:rPr>
          <w:rFonts w:ascii="Times New Roman" w:hAnsi="Times New Roman" w:cs="Times New Roman"/>
          <w:b/>
          <w:sz w:val="28"/>
          <w:szCs w:val="28"/>
        </w:rPr>
        <w:t xml:space="preserve">согласования номенклатур совершенно секретных и секретных дел 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8D">
        <w:rPr>
          <w:rFonts w:ascii="Times New Roman" w:hAnsi="Times New Roman" w:cs="Times New Roman"/>
          <w:b/>
          <w:sz w:val="28"/>
          <w:szCs w:val="28"/>
        </w:rPr>
        <w:t>и журналов, а также утверждения описей дел постоянного хранения секретного делопроизводства, представленных юридическими лицами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4E" w:rsidRDefault="0040404E" w:rsidP="0040404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4E" w:rsidRDefault="0040404E" w:rsidP="0040404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Настоящий Порядок </w:t>
      </w:r>
      <w:r w:rsidRPr="00227916">
        <w:rPr>
          <w:rFonts w:ascii="Times New Roman" w:hAnsi="Times New Roman" w:cs="Times New Roman"/>
          <w:sz w:val="28"/>
          <w:szCs w:val="28"/>
        </w:rPr>
        <w:t>согласования номенклатур совершенно секретных и секретных дел</w:t>
      </w:r>
      <w:r>
        <w:rPr>
          <w:rFonts w:ascii="Times New Roman" w:hAnsi="Times New Roman" w:cs="Times New Roman"/>
          <w:sz w:val="28"/>
          <w:szCs w:val="28"/>
        </w:rPr>
        <w:t xml:space="preserve"> и журналов</w:t>
      </w:r>
      <w:r w:rsidRPr="00227916">
        <w:rPr>
          <w:rFonts w:ascii="Times New Roman" w:hAnsi="Times New Roman" w:cs="Times New Roman"/>
          <w:sz w:val="28"/>
          <w:szCs w:val="28"/>
        </w:rPr>
        <w:t>, а также утверждения описей дел постоянного хранения секретного делопроизводства, представленных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 </w:t>
      </w:r>
      <w:r w:rsidRPr="00B55826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Pr="00230ED5">
        <w:rPr>
          <w:rFonts w:ascii="Times New Roman" w:hAnsi="Times New Roman" w:cs="Times New Roman"/>
          <w:sz w:val="28"/>
          <w:szCs w:val="28"/>
        </w:rPr>
        <w:t>условия и состав действий, связанных с рассмотре</w:t>
      </w:r>
      <w:r>
        <w:rPr>
          <w:rFonts w:ascii="Times New Roman" w:hAnsi="Times New Roman" w:cs="Times New Roman"/>
          <w:sz w:val="28"/>
          <w:szCs w:val="28"/>
        </w:rPr>
        <w:t xml:space="preserve">нием и согласованием </w:t>
      </w:r>
      <w:r w:rsidRPr="00227916">
        <w:rPr>
          <w:rFonts w:ascii="Times New Roman" w:hAnsi="Times New Roman" w:cs="Times New Roman"/>
          <w:sz w:val="28"/>
          <w:szCs w:val="28"/>
        </w:rPr>
        <w:t>номенклатур совершенно секретных и секретных дел</w:t>
      </w:r>
      <w:r>
        <w:rPr>
          <w:rFonts w:ascii="Times New Roman" w:hAnsi="Times New Roman" w:cs="Times New Roman"/>
          <w:sz w:val="28"/>
          <w:szCs w:val="28"/>
        </w:rPr>
        <w:t xml:space="preserve"> и журналов</w:t>
      </w:r>
      <w:r w:rsidRPr="00227916">
        <w:rPr>
          <w:rFonts w:ascii="Times New Roman" w:hAnsi="Times New Roman" w:cs="Times New Roman"/>
          <w:sz w:val="28"/>
          <w:szCs w:val="28"/>
        </w:rPr>
        <w:t>,</w:t>
      </w:r>
      <w:r w:rsidRPr="00CE1661">
        <w:rPr>
          <w:rFonts w:ascii="Times New Roman" w:hAnsi="Times New Roman" w:cs="Times New Roman"/>
          <w:sz w:val="28"/>
          <w:szCs w:val="28"/>
        </w:rPr>
        <w:t xml:space="preserve"> </w:t>
      </w:r>
      <w:r w:rsidRPr="0022791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рассмотрением и утверждением </w:t>
      </w:r>
      <w:r w:rsidRPr="00227916">
        <w:rPr>
          <w:rFonts w:ascii="Times New Roman" w:hAnsi="Times New Roman" w:cs="Times New Roman"/>
          <w:sz w:val="28"/>
          <w:szCs w:val="28"/>
        </w:rPr>
        <w:t>описей дел постоянного 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Pr="0022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архивное управление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(далее – Архивуправление) юридическими лицами.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Рассмотрение номенклатур </w:t>
      </w:r>
      <w:r w:rsidRPr="00B55826">
        <w:rPr>
          <w:rFonts w:ascii="Times New Roman" w:hAnsi="Times New Roman" w:cs="Times New Roman"/>
          <w:sz w:val="28"/>
          <w:szCs w:val="28"/>
        </w:rPr>
        <w:t>совершенно секретных и секретных дел</w:t>
      </w:r>
      <w:r>
        <w:rPr>
          <w:rFonts w:ascii="Times New Roman" w:hAnsi="Times New Roman" w:cs="Times New Roman"/>
          <w:sz w:val="28"/>
          <w:szCs w:val="28"/>
        </w:rPr>
        <w:t xml:space="preserve"> и журналов</w:t>
      </w:r>
      <w:r w:rsidRPr="00B55826">
        <w:rPr>
          <w:rFonts w:ascii="Times New Roman" w:hAnsi="Times New Roman" w:cs="Times New Roman"/>
          <w:sz w:val="28"/>
          <w:szCs w:val="28"/>
        </w:rPr>
        <w:t>,</w:t>
      </w:r>
      <w:r w:rsidRPr="00BC56A7">
        <w:rPr>
          <w:rFonts w:ascii="Times New Roman" w:hAnsi="Times New Roman" w:cs="Times New Roman"/>
          <w:sz w:val="28"/>
          <w:szCs w:val="28"/>
        </w:rPr>
        <w:t xml:space="preserve"> </w:t>
      </w:r>
      <w:r w:rsidRPr="00B55826">
        <w:rPr>
          <w:rFonts w:ascii="Times New Roman" w:hAnsi="Times New Roman" w:cs="Times New Roman"/>
          <w:sz w:val="28"/>
          <w:szCs w:val="28"/>
        </w:rPr>
        <w:t>описей дел постоянного 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в Архивуправление, </w:t>
      </w:r>
      <w:r w:rsidRPr="00B5582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 членами суженного заседания экспертно-проверочной комиссии (далее – СЗ ЭПК) Архивуправления.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СЗ ЭПК Архивуправления проводятся ежемесячно в соответствии с графиком заседаний указанной комиссии, утверждаемым ежегодно начальником Архивуправления. 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 рассмотрение СЗ ЭПК Архивуправления представляются: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227916">
        <w:rPr>
          <w:rFonts w:ascii="Times New Roman" w:hAnsi="Times New Roman" w:cs="Times New Roman"/>
          <w:sz w:val="28"/>
          <w:szCs w:val="28"/>
        </w:rPr>
        <w:t>оменклатур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916">
        <w:rPr>
          <w:rFonts w:ascii="Times New Roman" w:hAnsi="Times New Roman" w:cs="Times New Roman"/>
          <w:sz w:val="28"/>
          <w:szCs w:val="28"/>
        </w:rPr>
        <w:t xml:space="preserve"> совершенно секретных и секретных дел</w:t>
      </w:r>
      <w:r>
        <w:rPr>
          <w:rFonts w:ascii="Times New Roman" w:hAnsi="Times New Roman" w:cs="Times New Roman"/>
          <w:sz w:val="28"/>
          <w:szCs w:val="28"/>
        </w:rPr>
        <w:t xml:space="preserve"> и журналов, подготовленная юридическим лицом</w:t>
      </w:r>
      <w:r w:rsidRPr="00BE0415">
        <w:rPr>
          <w:rFonts w:ascii="Times New Roman" w:hAnsi="Times New Roman" w:cs="Times New Roman"/>
          <w:sz w:val="28"/>
          <w:szCs w:val="28"/>
        </w:rPr>
        <w:t>,</w:t>
      </w:r>
      <w:r w:rsidRPr="002B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взявшим на себя обязательства, либо обязанным по своему статусу исполнять требования законодательства Российской Федерации о государственной тайне, действующим на территории  Курской области;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57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опись</w:t>
      </w:r>
      <w:r w:rsidRPr="00227916">
        <w:rPr>
          <w:rFonts w:ascii="Times New Roman" w:hAnsi="Times New Roman" w:cs="Times New Roman"/>
          <w:sz w:val="28"/>
          <w:szCs w:val="28"/>
        </w:rPr>
        <w:t xml:space="preserve"> дел постоянного 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>, подготовленная юридическим лицом</w:t>
      </w:r>
      <w:r w:rsidRPr="00BE0415">
        <w:rPr>
          <w:rFonts w:ascii="Times New Roman" w:hAnsi="Times New Roman" w:cs="Times New Roman"/>
          <w:sz w:val="28"/>
          <w:szCs w:val="28"/>
        </w:rPr>
        <w:t>,</w:t>
      </w:r>
      <w:r w:rsidRPr="002B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взявшим на себя обязательства, либо обязанным по своему статусу исполнять требования законодательства Российской Федерации о государственной тайне, действующим на территории  Курской области и являющимся </w:t>
      </w:r>
      <w:r w:rsidRPr="00BE0415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0415">
        <w:rPr>
          <w:rFonts w:ascii="Times New Roman" w:hAnsi="Times New Roman" w:cs="Times New Roman"/>
          <w:sz w:val="28"/>
          <w:szCs w:val="28"/>
        </w:rPr>
        <w:t xml:space="preserve">м комплектования </w:t>
      </w:r>
      <w:r>
        <w:rPr>
          <w:rFonts w:ascii="Times New Roman" w:hAnsi="Times New Roman" w:cs="Times New Roman"/>
          <w:sz w:val="28"/>
          <w:szCs w:val="28"/>
        </w:rPr>
        <w:t>областного казенного учреждения</w:t>
      </w:r>
      <w:r w:rsidRPr="00BE0415">
        <w:rPr>
          <w:rFonts w:ascii="Times New Roman" w:hAnsi="Times New Roman" w:cs="Times New Roman"/>
          <w:sz w:val="28"/>
          <w:szCs w:val="28"/>
        </w:rPr>
        <w:t xml:space="preserve"> «Государственный архив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опись</w:t>
      </w:r>
      <w:r w:rsidRPr="00227916">
        <w:rPr>
          <w:rFonts w:ascii="Times New Roman" w:hAnsi="Times New Roman" w:cs="Times New Roman"/>
          <w:sz w:val="28"/>
          <w:szCs w:val="28"/>
        </w:rPr>
        <w:t xml:space="preserve"> дел постоянного 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>, подготовленная юридическим лицом</w:t>
      </w:r>
      <w:r w:rsidRPr="00BE0415">
        <w:rPr>
          <w:rFonts w:ascii="Times New Roman" w:hAnsi="Times New Roman" w:cs="Times New Roman"/>
          <w:sz w:val="28"/>
          <w:szCs w:val="28"/>
        </w:rPr>
        <w:t>,</w:t>
      </w:r>
      <w:r w:rsidRPr="002B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взявшим на себя обязательства, либо обязанным по своему статусу исполнять требования законодательства Российской Федерации о государственной тайне, действующим на территории  Курской области и не являющимся источником комплектования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связи с ликвидацией обозначенного юридического лица или  прекращением</w:t>
      </w:r>
      <w:r w:rsidRPr="0074408B">
        <w:rPr>
          <w:rFonts w:ascii="Times New Roman" w:hAnsi="Times New Roman" w:cs="Times New Roman"/>
          <w:sz w:val="28"/>
          <w:szCs w:val="28"/>
        </w:rPr>
        <w:t xml:space="preserve"> работ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в подпункте 3  настоящего пункта документы представляются после согласования с вышестоящими органом или организацией вопроса о передаче секретных документов на постоянное хранение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при отсутствии вышестоящих органа или организации – после предварительного согласования данного вопроса с Архивуправлением.</w:t>
      </w:r>
      <w:proofErr w:type="gramEnd"/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рассмотрения документов, представленных в Архивуправление юридическими лицами,</w:t>
      </w:r>
      <w:r w:rsidRPr="0045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указанными в пункте 1.3 настоящего Порядка, составляет 30 календарных дней со дня их регистрации.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СЗ ЭПК Архивуправления руководствуется Федеральным законом от 21.07.1993 № 5485-1 «О государственной тайне», Федеральным законом от 22.10.2004 № 125-ФЗ «Об архивном деле в Российской Федерации», Инструкцией по обеспечению режима секретности в Российской Федерации, утвержденной постановлением Правительства Российской Федерации от 05.01.2004 № 3-1,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органах местного самоуправления и организациях, утвержденными приказом Министерством культуры  </w:t>
      </w:r>
      <w:r w:rsidRPr="005F6542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31.03.2015 № 526 (далее – Правила),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 и организаций, с указанием сроков хранения, утвержденным  приказом Министерства культуры Российской Федерации от 25.08.2010 № 558 (далее – типовой перечень документов с указанием сроков их хранения), перечнями документов, образующихся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 деятельности федеральных органов</w:t>
      </w:r>
      <w:r w:rsidRPr="008E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власти, иных государственных органов Российской Федерации, а также  в процессе деятельности подведомственных им организаций, с указанием сроков хранения </w:t>
      </w:r>
      <w:r w:rsidRPr="00452F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ведомственные перечни документов с указанием сроков их хранения</w:t>
      </w:r>
      <w:r w:rsidRPr="00452F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04E" w:rsidRDefault="0040404E" w:rsidP="0040404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П. Перечень документов, подлежащих представлению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СЗ ЭПК Архивуправления, условия их представления</w:t>
      </w:r>
    </w:p>
    <w:p w:rsidR="0040404E" w:rsidRPr="00591324" w:rsidRDefault="0040404E" w:rsidP="004040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Документы, подлежащие рассмотрению СЗ ЭПК Архивуправления, представляются в Архивуправление юридическими лицами,</w:t>
      </w:r>
      <w:r w:rsidRPr="0045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указанными в пункте 1.3 настоящего Порядка, на бумажном носителе с сопроводительным письмом.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совершенно секретных и секретных дел</w:t>
      </w:r>
      <w:r w:rsidRPr="009D4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журналов  на соответствующий год (проект) представляется в двух экземплярах. В случае,</w:t>
      </w:r>
      <w:r w:rsidRPr="0047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проект обозначенной номенклатуры разработан на основании ведомственного перечня документов с указанием сроков их хранения, текст которого не содержится в официальных источниках опубликования или справочно-правовых системах, к представляемой номенклатуре прилагается копия указанного ведомственного перечня документов.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дел постоянного хранения секретного делопроизводства представляется в трех экземплярах.</w:t>
      </w:r>
    </w:p>
    <w:p w:rsidR="0040404E" w:rsidRPr="007E7B08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Документы, подлежащие рассмотрению СЗ ЭПК Архивуправления, представляются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секретное подразделение  (далее – РСП)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034">
        <w:rPr>
          <w:rFonts w:ascii="Times New Roman" w:hAnsi="Times New Roman" w:cs="Times New Roman"/>
          <w:sz w:val="28"/>
          <w:szCs w:val="28"/>
        </w:rPr>
        <w:t>Архивуправления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юридического лица или доставляются по поручению юридического лица  </w:t>
      </w:r>
      <w:r w:rsidRPr="007E7B08">
        <w:rPr>
          <w:rFonts w:ascii="Times New Roman" w:hAnsi="Times New Roman" w:cs="Times New Roman"/>
          <w:sz w:val="28"/>
          <w:szCs w:val="28"/>
        </w:rPr>
        <w:t>фельдъегерской службой или службой специальной связи.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пакета документов непосредственно в РСП Архивуправления уполномоченным представителем юридического лица помимо документов, указанных в пункте 2.1 настоящего Порядка, представляются: 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представителя юридического лица;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 простой письменной форме;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на отправляемую секретную корреспонденцию в двух экземплярах или разносная книга.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Сопроводительное письмо к представляемым документам оформляется в соответствии с требованиями Инструкции по обеспечению режима секретности в Российской Федерации, утвержденной постановлением Правительства Российской Федерации от 05.01.2004 № 3-1 (далее - Инструкция</w:t>
      </w:r>
      <w:r w:rsidRPr="001C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 режима секретности), на официальном бланке юридического лица, подписывается руководителем или иным уполномоченным должностным лицом.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тексте письма указываются сведения о виде представляемого документа и о дате проведения заседания СЗ ЭПК Архивуправления, на которое представляются документы (число, месяц, год).  </w:t>
      </w:r>
    </w:p>
    <w:p w:rsidR="0040404E" w:rsidRDefault="0040404E" w:rsidP="00404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датах проведения заседаний СЗ ЭПК Архивуправления размещаются в информационно-телекоммуникационной сети «Интернет» на официальном сайте Архивуправления (</w:t>
      </w:r>
      <w:r w:rsidRPr="00BC56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C56A7">
        <w:rPr>
          <w:rFonts w:ascii="Times New Roman" w:hAnsi="Times New Roman" w:cs="Times New Roman"/>
          <w:sz w:val="28"/>
          <w:szCs w:val="28"/>
        </w:rPr>
        <w:t>://</w:t>
      </w:r>
      <w:r w:rsidRPr="00BC56A7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Pr="00BC56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56A7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предоставляются сотрудниками РСП Архивуправления заинтересованным лицам по телефону: (4712) 52-16-85.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36">
        <w:rPr>
          <w:rFonts w:ascii="Times New Roman" w:hAnsi="Times New Roman" w:cs="Times New Roman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настоящего Порядка, представляются в Архивуправление в срок не позднее, чем за 5 календарных дней до назначенной даты  заседания СЗ ЭПК Архивуправления в соответствии с графиком заседаний СЗ ЭПК Архивуправления на текущий год. В случае представления документов позднее указанного срока, их рассмотрение осуществляется на следующем очередном заседании СЗ ЭПК Архивуправления.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Документы, подлежащие рассмотрению СЗ ЭПК Архивуправления, готовятся юридическими лицами в соответствии с требованиями нормативных документов по защите государственной тайны с учетом положений нормативных правовых актов в сфере архивного дела.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номенклатуры дел и порядок ее составления установлены в Инструкции по обеспечению режима секретности.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описи дел, порядок ее составления определяются </w:t>
      </w:r>
      <w:r w:rsidRPr="000F5C59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5C5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5C5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5C59"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архивного дела и делопроизводства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04E" w:rsidRDefault="0040404E" w:rsidP="0040404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52B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Прием, регистрация и организация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7652B1"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юридических лиц</w:t>
      </w:r>
      <w:r w:rsidRPr="00765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B1">
        <w:rPr>
          <w:rFonts w:ascii="Times New Roman" w:hAnsi="Times New Roman" w:cs="Times New Roman"/>
          <w:b/>
          <w:sz w:val="28"/>
          <w:szCs w:val="28"/>
        </w:rPr>
        <w:t>СЗ ЭПК Архивуправления</w:t>
      </w:r>
    </w:p>
    <w:p w:rsidR="0040404E" w:rsidRDefault="0040404E" w:rsidP="0040404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документов секретного делопроизводства юридических лиц, представляемых на рассмотрение СЗ ЭПК Архивуправления, их регистрация и организация последующего рассмотрения указанным совещательным органом осуществляется уполномоченным должностным лицом РСП Архивуправления (секретарь СЗ ЭПК) в соответствии с  требованиями Инструкции по обеспечению режима секретности.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день поступления документов в РСП Архивуправления осуществляется их прием, в связи с чем, производится запись о получении документов в реестре</w:t>
      </w:r>
      <w:r w:rsidRPr="00C20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отправляемую секретную корреспонденцию или разносной книге  </w:t>
      </w:r>
      <w:r w:rsidRPr="003E7E7D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а также в описи фельдъегерской службы или реестре службы специальной связи в случае доставки пакета документов указанными службами, </w:t>
      </w:r>
      <w:r w:rsidRPr="00004DF2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проставления даты, времени получения документов, росписи с расшифровкой фамилии должностного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проставлением печати «Для пакетов».</w:t>
      </w:r>
    </w:p>
    <w:p w:rsidR="0040404E" w:rsidRPr="00A252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факту получения пакета документов осуществляется запись в пакетно-контрольном журнале Архивуправления о получении пакета документов с проставлением даты, указанием количества переданных пакетов, наименования и номера сдаточного документа (разносная книга, опись, реестр), наименования юридического лица и учетного номера полученного документа, а также получением росписи представителя юридического лица или представителя службы фельдъегерской связи или службы специальной связи, доставившего данный пакет документов. </w:t>
      </w:r>
      <w:proofErr w:type="gramEnd"/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 установлении в ходе приема пакета документов факта отсутствия полного комплекта документов, подлежащих представлению на рассмотрение СЗ ЭПК Архивуправления и указанных в пункте 2.1 настоящего Порядка, и (или) факта оформления указанных документов с нарушением требований Инструкции по обеспечению режима секретности,  документы не принимаются и возвращаются  уполномоченному представителю юридического лица в день их представления в РСП Архивуправления с указанием причин отказа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приеме и разъяснением дальнейших действий по устранению препятствий к приему документов. 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доставки документов юридических лиц службами фельдъегерской или специальной связи установление факта соблюдения требований к комплектности документов и их оформлению осуществляется после приема и регистрации обозначенных документов в Архивуправлении.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факта отсутствия полного комплекта документов и (или) факта оформления указанных документов с нарушением требований Инструкции по обеспечению режима секретности, они подлежат возврату в адрес представившего их юридического лица с приложением письма Архивуправления, содержащего мотивировку  возврата документов без рассмотрения их СЗ ЭПК Архивуправления, путем передачи пакета документов уполномоченному представителю юридического лица в день его явки в Архивуправление или отправки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пакета документов посредством специальной связи.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Регистрация документов юридических лиц, представленных в РСП Архивуправления, передача их на рассмотрение начальнику Архивуправления (в его отсутствие – заместителю начальника), а также рассмотрение документов начальником  Архивуправления (в его отсутствие – заместителем начальника) осуществляется в день поступления документов в соответствии с требованиями Инструкции по обеспечению режима секретности. 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Поступившие от юридических лиц номенклатуры совершенно секретных и секретных дел и журналов, а также описи дел постоянного хранения секретного делопроизводства не позднее дня, следующего за днем окончания срока их приема в соответствии с графиком заседаний СЗ ЭПК Архивуправления на текущий год, передаются  членам СЗ ЭПК Архивуправления для рассмотрения и подготовки предложений с приложенным бланком Заключения члена СЗ ЭПК Архивуправления,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оформляется на каждый вид документа уполномоченным сотрудником РСП Архивуправления (секретарем СЗ ЭПК) по форме, изложенной в Приложении  к настоящему Порядку.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рассмотрения номенклатуры совершенно секретных и секретных дел и журналов, описи дел постоянного хранения секретного делопроизводства юридического лица членами СЗ ЭПК Архивуправления является их оценка на соответствие требованиям к форме и содержанию, установленным положениями Инструкции по обеспечению режима секретности и Правил, а также статьями типового перечня документов с указанием сроков </w:t>
      </w:r>
      <w:r>
        <w:rPr>
          <w:rFonts w:ascii="Times New Roman" w:hAnsi="Times New Roman" w:cs="Times New Roman"/>
          <w:sz w:val="28"/>
          <w:szCs w:val="28"/>
        </w:rPr>
        <w:lastRenderedPageBreak/>
        <w:t>их хранения или ведомственных перечней  документов</w:t>
      </w:r>
      <w:r w:rsidRPr="0090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сроков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хранения.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членов СЗ ЭПК Архивуправления относительно решения, которое должно быть принято СЗ ЭПК Архивуправления, излагаются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СЗ ЭПК Архивуправления. Рассмотренные документы юридических лиц с заключениями на них передаются уполномоченному сотруднику РСП Архивуправления (секретарю СЗ ЭПК) до заседания СЗ ЭПК Архивуправления. 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Рассмотрение документов юридических лиц на заседании СЗ ЭПК Архивуправления осуществляется в порядке, определенном Положением о СЗ ЭПК Архивуправления.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Решения, принятые СЗ ЭПК Архивуправления по результатам рассмотрения документов юридических лиц, фиксируются в протоколе заседания СЗ ЭПК Архивуправления в форме рекомендаций: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проекта номенклатуры</w:t>
      </w:r>
      <w:r w:rsidRPr="00B55826">
        <w:rPr>
          <w:rFonts w:ascii="Times New Roman" w:hAnsi="Times New Roman" w:cs="Times New Roman"/>
          <w:sz w:val="28"/>
          <w:szCs w:val="28"/>
        </w:rPr>
        <w:t xml:space="preserve"> совершенно секретных и секретных дел</w:t>
      </w:r>
      <w:r>
        <w:rPr>
          <w:rFonts w:ascii="Times New Roman" w:hAnsi="Times New Roman" w:cs="Times New Roman"/>
          <w:sz w:val="28"/>
          <w:szCs w:val="28"/>
        </w:rPr>
        <w:t xml:space="preserve"> и журналов или об отказе в его согласовании с указанием причин отказа;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описи дел постоянного </w:t>
      </w:r>
      <w:r w:rsidRPr="00B55826">
        <w:rPr>
          <w:rFonts w:ascii="Times New Roman" w:hAnsi="Times New Roman" w:cs="Times New Roman"/>
          <w:sz w:val="28"/>
          <w:szCs w:val="28"/>
        </w:rPr>
        <w:t>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ее утверждения с указанием причин отказа.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C3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об отказе в согласовании или утверждении документов юридических лиц, представленных на рассмотрение СЗ ЭПК Архивуправления, принимается в случаях, если выявлено несоответствие указанных документов требованиям к форме и (или) содержанию, установленным положениями Инструкции по обеспечению режима секретности, порядка составления описей дел, а также статьями типового перечня документов с указанием сроков их хранения или ведомственных перечней  документов</w:t>
      </w:r>
      <w:r w:rsidRPr="0042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сроков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хранения.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СЗ ЭПК Архивуправления об отказе в согласовании или утверждении документов не лишает юридическое лицо возможности повторного представления документов на рассмотрение указанного совещательного органа</w:t>
      </w:r>
      <w:r w:rsidRPr="0056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настоящего Порядка при условии устранения причин, послуживших основанием для отказа в их согласовании или отказа их утверждения. 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Протокол заседания СЗ ЭПК Архивуправления подписывается председателем и секретарем СЗ ЭПК Архивуправления, и утверждается начальником Архивуправления. 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Pr="001400E6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00E6">
        <w:rPr>
          <w:rFonts w:ascii="Times New Roman" w:hAnsi="Times New Roman" w:cs="Times New Roman"/>
          <w:b/>
          <w:sz w:val="28"/>
          <w:szCs w:val="28"/>
        </w:rPr>
        <w:t>. Оформление документов, подлежащих выдаче (направлению) представившим их юридическим лицам, их выдача (направление)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течение 10 календарных дней со дня утверждения протокола заседания СЗ ЭПК Архивуправления начальником Архивуправления  уполномоченный сотрудник РСП Архивуправления</w:t>
      </w:r>
      <w:r w:rsidRPr="0025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(секретарь СЗ ЭПК):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оформляет в соответствии с установленными требованиями выписки из протокола заседания СЗ ЭПК Архивуправления, заверяет их печатью СЗ ЭПК Архивуправления;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проставляет на номенклатурах </w:t>
      </w:r>
      <w:r w:rsidRPr="00B55826">
        <w:rPr>
          <w:rFonts w:ascii="Times New Roman" w:hAnsi="Times New Roman" w:cs="Times New Roman"/>
          <w:sz w:val="28"/>
          <w:szCs w:val="28"/>
        </w:rPr>
        <w:t xml:space="preserve">совершенно секретных и секретных </w:t>
      </w:r>
      <w:r>
        <w:rPr>
          <w:rFonts w:ascii="Times New Roman" w:hAnsi="Times New Roman" w:cs="Times New Roman"/>
          <w:sz w:val="28"/>
          <w:szCs w:val="28"/>
        </w:rPr>
        <w:t>дел и журналов, в отношении которых принято решение об их согласовании, гриф согласования, на описях постоянного  хранения секретного делопроизводства, в отношении которых принято решение об их утверждении,  гриф утверждения путем указания номера и даты протокола заседания СЗ ЭПК Архивуправления, а также печать СЗ ЭПК Архивуправления;</w:t>
      </w:r>
      <w:proofErr w:type="gramEnd"/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проекты сопроводительных писем и подписывает их у руководителя Архивуправления;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регистрацию документов, подлежащих выдаче (направлению) представившим их юридическим лицам и оформляет реестры на выдаваемую корреспонденцию</w:t>
      </w:r>
      <w:r w:rsidRPr="002F3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Инструкции по обеспечению режима секретности.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После завершения процедуры оформления документов осуществляется их выдача уполномоченному представителю юридического лица или их направление в адрес юридического лица посредством специальной связи.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выдаются уполномоченному представителю юридического лица в день его явки в РСП Архивуправления, дата и время которой предварительно согласовывается при извещении по телефону уполномоченным сотрудником РСП Архивуправления уполномоченного представителя юридического лица о готовности документов к выдаче. 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выдаче, выдаются лицу, имеющему право действовать без доверенности от имени юридического лица, либо представителю юридического лица при наличии у него доверенности, оформленной в установленном порядке, и при предъявлении указанным лицом паспорта или иного документа, удостоверяющего личность.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выдачи документов подтверждается проставлением подписи уполномоченного сотрудника РСП Архивуправления с ее расшифровкой в пакетно-контрольном журнале юридического лица, представленного уполномоченным представителем юридического лица, и выдачей одного экземпляра реестра на отправляемую корреспонденцию</w:t>
      </w:r>
      <w:r w:rsidRPr="00CA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Архивуправления указанному лицу. Факт получения документов уполномоченным представителем юридического лица подтверждается проставлением указанным лицом подписи, даты, времени получения документов и их количества, а также  печати юридического лица «Для пакетов» в реестре на отправляемую корреспонденцию или разносной книге Архивуправления.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выдаются уполномоченному сотруднику службы фельдъегерской или специальной связи, обеспечивающей доставку секретной корреспонденции в адрес юридического лица, в день его явки в РСП Архивуправления, дата которой оговаривается в заявке на доставку документов посредством использования специальной связи. Уполномоченный сотрудник </w:t>
      </w:r>
      <w:r>
        <w:rPr>
          <w:rFonts w:ascii="Times New Roman" w:hAnsi="Times New Roman" w:cs="Times New Roman"/>
          <w:sz w:val="28"/>
          <w:szCs w:val="28"/>
        </w:rPr>
        <w:lastRenderedPageBreak/>
        <w:t>РСП Архивуправления за день до явки сотрудника службы фельдъегерской или специальной связи осуществляет формирование и оформление пакета документов, подлежащих доставке в адрес юридического лица,  в соответствии с требованиями Инструкции по обеспечению режима секретности.</w:t>
      </w:r>
    </w:p>
    <w:p w:rsidR="0040404E" w:rsidRDefault="0040404E" w:rsidP="00404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выдачи пакета документов для их доставки в адрес юридического лица уполномоченному сотруднику службы фельдъегерской или специальной связи подтверждается проставлением подписи уполномоченного сотрудника РСП Архивуправления с ее расшифровкой и печати «Для пакетов» в описи фельдъегерской службы или в реестре службы специальной связи. Факт получения документов уполномоченным сотрудником фельдъегерской или специальной связи подтверждается проставлением указанным лицом подписи, даты, времени получения пакета документов и их количества, а также  печати службы фельдъегерской или специальной связи в реестре на отправляемую корреспонденцию или разносной книге Архивуправления.</w:t>
      </w: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Default="0040404E" w:rsidP="00404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Look w:val="04A0"/>
      </w:tblPr>
      <w:tblGrid>
        <w:gridCol w:w="4677"/>
      </w:tblGrid>
      <w:tr w:rsidR="0040404E" w:rsidRPr="00151477" w:rsidTr="00B767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04E" w:rsidRPr="00E1570C" w:rsidRDefault="0040404E" w:rsidP="00B767D3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7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40404E" w:rsidRPr="00E1570C" w:rsidRDefault="0040404E" w:rsidP="00B767D3">
            <w:pPr>
              <w:pStyle w:val="a3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7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70C">
              <w:rPr>
                <w:rFonts w:ascii="Times New Roman" w:hAnsi="Times New Roman" w:cs="Times New Roman"/>
                <w:sz w:val="26"/>
                <w:szCs w:val="26"/>
              </w:rPr>
              <w:t>к Порядку согласования номенклатур совершенно секретных и секретных дел и журналов, а также утверждения описей дел постоянного хранения секретного делопроизводства, представленных юридическими лицами</w:t>
            </w:r>
          </w:p>
          <w:p w:rsidR="0040404E" w:rsidRPr="00151477" w:rsidRDefault="0040404E" w:rsidP="00B767D3">
            <w:pPr>
              <w:pStyle w:val="a3"/>
              <w:ind w:left="4253" w:firstLine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4E" w:rsidRPr="00151477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77">
        <w:rPr>
          <w:rFonts w:ascii="Times New Roman" w:hAnsi="Times New Roman" w:cs="Times New Roman"/>
          <w:b/>
          <w:sz w:val="28"/>
          <w:szCs w:val="28"/>
        </w:rPr>
        <w:t>члена СЗ ЭПК Архиву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147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51477">
        <w:rPr>
          <w:rFonts w:ascii="Times New Roman" w:hAnsi="Times New Roman" w:cs="Times New Roman"/>
          <w:b/>
          <w:sz w:val="28"/>
          <w:szCs w:val="28"/>
        </w:rPr>
        <w:t>вления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1477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ПРЕДСТАВЛЯЕТ НА СОГЛАСОВАНИЕ (УТВЕРЖДЕНИЕ)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404E" w:rsidRPr="006703F9" w:rsidRDefault="0040404E" w:rsidP="0040404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3F9">
        <w:rPr>
          <w:rFonts w:ascii="Times New Roman" w:hAnsi="Times New Roman" w:cs="Times New Roman"/>
          <w:sz w:val="28"/>
          <w:szCs w:val="28"/>
        </w:rPr>
        <w:t>□ номенклатуру совершенно секретных и секретных дел и журналов на ______ год,</w:t>
      </w:r>
    </w:p>
    <w:p w:rsidR="0040404E" w:rsidRPr="006703F9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04E" w:rsidRPr="006703F9" w:rsidRDefault="0040404E" w:rsidP="0040404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3F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F9">
        <w:rPr>
          <w:rFonts w:ascii="Times New Roman" w:hAnsi="Times New Roman" w:cs="Times New Roman"/>
          <w:sz w:val="28"/>
          <w:szCs w:val="28"/>
        </w:rPr>
        <w:t xml:space="preserve">опись дел постоянного хранения </w:t>
      </w:r>
      <w:r>
        <w:rPr>
          <w:rFonts w:ascii="Times New Roman" w:hAnsi="Times New Roman" w:cs="Times New Roman"/>
          <w:sz w:val="28"/>
          <w:szCs w:val="28"/>
        </w:rPr>
        <w:t xml:space="preserve">секретного делопроизводства  </w:t>
      </w:r>
      <w:r w:rsidRPr="006703F9">
        <w:rPr>
          <w:rFonts w:ascii="Times New Roman" w:hAnsi="Times New Roman" w:cs="Times New Roman"/>
          <w:sz w:val="28"/>
          <w:szCs w:val="28"/>
        </w:rPr>
        <w:t>№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03F9">
        <w:rPr>
          <w:rFonts w:ascii="Times New Roman" w:hAnsi="Times New Roman" w:cs="Times New Roman"/>
          <w:sz w:val="28"/>
          <w:szCs w:val="28"/>
        </w:rPr>
        <w:t xml:space="preserve"> за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03F9">
        <w:rPr>
          <w:rFonts w:ascii="Times New Roman" w:hAnsi="Times New Roman" w:cs="Times New Roman"/>
          <w:sz w:val="28"/>
          <w:szCs w:val="28"/>
        </w:rPr>
        <w:t xml:space="preserve">  -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03F9">
        <w:rPr>
          <w:rFonts w:ascii="Times New Roman" w:hAnsi="Times New Roman" w:cs="Times New Roman"/>
          <w:sz w:val="28"/>
          <w:szCs w:val="28"/>
        </w:rPr>
        <w:t xml:space="preserve"> гг. </w:t>
      </w:r>
      <w:proofErr w:type="gramStart"/>
      <w:r w:rsidRPr="006703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03F9">
        <w:rPr>
          <w:rFonts w:ascii="Times New Roman" w:hAnsi="Times New Roman" w:cs="Times New Roman"/>
          <w:sz w:val="28"/>
          <w:szCs w:val="28"/>
        </w:rPr>
        <w:t xml:space="preserve"> № ________ по № _______</w:t>
      </w:r>
    </w:p>
    <w:p w:rsidR="0040404E" w:rsidRPr="006703F9" w:rsidRDefault="0040404E" w:rsidP="0040404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F9">
        <w:rPr>
          <w:rFonts w:ascii="Times New Roman" w:hAnsi="Times New Roman" w:cs="Times New Roman"/>
          <w:sz w:val="26"/>
          <w:szCs w:val="26"/>
        </w:rPr>
        <w:tab/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 члена СЗ ЭПК Архивуправления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40404E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согласованию (не согласованию)</w:t>
      </w:r>
    </w:p>
    <w:p w:rsidR="0040404E" w:rsidRPr="004228E6" w:rsidRDefault="0040404E" w:rsidP="0040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E6">
        <w:rPr>
          <w:rFonts w:ascii="Times New Roman" w:hAnsi="Times New Roman" w:cs="Times New Roman"/>
          <w:b/>
          <w:sz w:val="28"/>
          <w:szCs w:val="28"/>
        </w:rPr>
        <w:t>утверждению (не утверждению):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2A6">
        <w:rPr>
          <w:rFonts w:ascii="Times New Roman" w:hAnsi="Times New Roman" w:cs="Times New Roman"/>
          <w:b/>
          <w:sz w:val="28"/>
          <w:szCs w:val="28"/>
        </w:rPr>
        <w:t>Член СЗ ЭПК Архивуправления</w:t>
      </w:r>
      <w:r w:rsidRPr="00FE62A6">
        <w:rPr>
          <w:rFonts w:ascii="Times New Roman" w:hAnsi="Times New Roman" w:cs="Times New Roman"/>
          <w:b/>
        </w:rPr>
        <w:t xml:space="preserve"> </w:t>
      </w:r>
      <w:bookmarkEnd w:id="0"/>
      <w:r w:rsidRPr="00FE62A6">
        <w:rPr>
          <w:rFonts w:ascii="Times New Roman" w:hAnsi="Times New Roman" w:cs="Times New Roman"/>
          <w:b/>
        </w:rPr>
        <w:t xml:space="preserve">___________________  </w:t>
      </w:r>
      <w:r>
        <w:rPr>
          <w:rFonts w:ascii="Times New Roman" w:hAnsi="Times New Roman" w:cs="Times New Roman"/>
          <w:b/>
        </w:rPr>
        <w:t xml:space="preserve">  </w:t>
      </w:r>
      <w:r w:rsidRPr="00FE62A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(расшифровка подписи)</w:t>
      </w:r>
    </w:p>
    <w:p w:rsidR="0040404E" w:rsidRDefault="0040404E" w:rsidP="0040404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FD1D29" w:rsidRDefault="0040404E" w:rsidP="0040404E">
      <w:pPr>
        <w:pStyle w:val="a3"/>
        <w:ind w:firstLine="708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(дата)</w:t>
      </w:r>
    </w:p>
    <w:sectPr w:rsidR="00FD1D29" w:rsidSect="00621D59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01429"/>
      <w:docPartObj>
        <w:docPartGallery w:val="Page Numbers (Top of Page)"/>
        <w:docPartUnique/>
      </w:docPartObj>
    </w:sdtPr>
    <w:sdtEndPr/>
    <w:sdtContent>
      <w:p w:rsidR="00621D59" w:rsidRDefault="004040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1D59" w:rsidRDefault="004040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4E"/>
    <w:rsid w:val="0040404E"/>
    <w:rsid w:val="008B6AD2"/>
    <w:rsid w:val="00CE78D8"/>
    <w:rsid w:val="00D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04E"/>
    <w:pPr>
      <w:spacing w:after="0" w:line="240" w:lineRule="auto"/>
    </w:pPr>
  </w:style>
  <w:style w:type="table" w:styleId="a4">
    <w:name w:val="Table Grid"/>
    <w:basedOn w:val="a1"/>
    <w:uiPriority w:val="59"/>
    <w:rsid w:val="0040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4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3028</Words>
  <Characters>17260</Characters>
  <Application>Microsoft Office Word</Application>
  <DocSecurity>0</DocSecurity>
  <Lines>143</Lines>
  <Paragraphs>40</Paragraphs>
  <ScaleCrop>false</ScaleCrop>
  <Company/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2019-01-24T15:13:00Z</dcterms:created>
  <dcterms:modified xsi:type="dcterms:W3CDTF">2019-01-24T15:19:00Z</dcterms:modified>
</cp:coreProperties>
</file>