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494601" w:rsidRDefault="00850F76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347603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494601">
        <w:rPr>
          <w:rFonts w:ascii="Times New Roman" w:hAnsi="Times New Roman" w:cs="Times New Roman"/>
          <w:sz w:val="28"/>
          <w:szCs w:val="28"/>
        </w:rPr>
        <w:t>2020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494601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заседание</w:t>
      </w:r>
      <w:r w:rsidR="00F84DA4" w:rsidRPr="00494601">
        <w:rPr>
          <w:rFonts w:ascii="Times New Roman" w:hAnsi="Times New Roman" w:cs="Times New Roman"/>
          <w:sz w:val="28"/>
          <w:szCs w:val="28"/>
        </w:rPr>
        <w:t xml:space="preserve"> № </w:t>
      </w:r>
      <w:r w:rsidR="00850F76">
        <w:rPr>
          <w:rFonts w:ascii="Times New Roman" w:hAnsi="Times New Roman" w:cs="Times New Roman"/>
          <w:sz w:val="28"/>
          <w:szCs w:val="28"/>
        </w:rPr>
        <w:t>8</w:t>
      </w:r>
      <w:r w:rsidR="00C42DA9">
        <w:rPr>
          <w:rFonts w:ascii="Times New Roman" w:hAnsi="Times New Roman" w:cs="Times New Roman"/>
          <w:sz w:val="28"/>
          <w:szCs w:val="28"/>
        </w:rPr>
        <w:t xml:space="preserve"> </w:t>
      </w:r>
      <w:r w:rsidRPr="00494601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3" w:rsidRDefault="00CA51F8" w:rsidP="003476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347603">
        <w:rPr>
          <w:rFonts w:ascii="Times New Roman" w:hAnsi="Times New Roman" w:cs="Times New Roman"/>
          <w:sz w:val="28"/>
          <w:szCs w:val="28"/>
        </w:rPr>
        <w:t xml:space="preserve">. </w:t>
      </w:r>
      <w:r w:rsidR="00347603" w:rsidRPr="00A1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9F" w:rsidRDefault="0005109F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779" w:rsidRPr="003D18F1" w:rsidRDefault="00F84DA4" w:rsidP="00EB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8F1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3D18F1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3D18F1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3D18F1">
        <w:rPr>
          <w:rFonts w:ascii="Times New Roman" w:hAnsi="Times New Roman" w:cs="Times New Roman"/>
          <w:sz w:val="28"/>
          <w:szCs w:val="28"/>
        </w:rPr>
        <w:t>х</w:t>
      </w:r>
      <w:r w:rsidR="00D40210" w:rsidRPr="003D18F1">
        <w:rPr>
          <w:rFonts w:ascii="Times New Roman" w:hAnsi="Times New Roman" w:cs="Times New Roman"/>
          <w:sz w:val="28"/>
          <w:szCs w:val="28"/>
        </w:rPr>
        <w:t>ся ис</w:t>
      </w:r>
      <w:r w:rsidR="00C07714" w:rsidRPr="003D18F1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3D18F1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3D18F1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3D18F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3D18F1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3D18F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3D18F1">
        <w:rPr>
          <w:rFonts w:ascii="Times New Roman" w:hAnsi="Times New Roman" w:cs="Times New Roman"/>
          <w:sz w:val="28"/>
          <w:szCs w:val="28"/>
        </w:rPr>
        <w:t>:</w:t>
      </w:r>
      <w:r w:rsidR="00D40210" w:rsidRPr="003D18F1">
        <w:rPr>
          <w:rFonts w:ascii="Times New Roman" w:hAnsi="Times New Roman" w:cs="Times New Roman"/>
          <w:sz w:val="28"/>
          <w:szCs w:val="28"/>
        </w:rPr>
        <w:t xml:space="preserve"> </w:t>
      </w:r>
      <w:r w:rsidR="00850F76" w:rsidRPr="003D18F1">
        <w:rPr>
          <w:rFonts w:ascii="Times New Roman" w:hAnsi="Times New Roman" w:cs="Times New Roman"/>
          <w:sz w:val="28"/>
          <w:szCs w:val="28"/>
        </w:rPr>
        <w:t>Курского филиала ПАО «Ростелеком»</w:t>
      </w:r>
      <w:r w:rsidR="00850F76" w:rsidRPr="003D18F1">
        <w:rPr>
          <w:rFonts w:ascii="Times New Roman" w:hAnsi="Times New Roman" w:cs="Times New Roman"/>
          <w:sz w:val="28"/>
          <w:szCs w:val="28"/>
        </w:rPr>
        <w:t xml:space="preserve">, </w:t>
      </w:r>
      <w:r w:rsidR="00850F76" w:rsidRPr="003D18F1">
        <w:rPr>
          <w:rFonts w:ascii="Times New Roman" w:hAnsi="Times New Roman" w:cs="Times New Roman"/>
          <w:sz w:val="28"/>
          <w:szCs w:val="28"/>
        </w:rPr>
        <w:t>Филиала ФГБУ «</w:t>
      </w:r>
      <w:proofErr w:type="spellStart"/>
      <w:r w:rsidR="00850F76" w:rsidRPr="003D18F1">
        <w:rPr>
          <w:rFonts w:ascii="Times New Roman" w:hAnsi="Times New Roman" w:cs="Times New Roman"/>
          <w:sz w:val="28"/>
          <w:szCs w:val="28"/>
        </w:rPr>
        <w:t>Госсорткомиссия</w:t>
      </w:r>
      <w:proofErr w:type="spellEnd"/>
      <w:r w:rsidR="00850F76" w:rsidRPr="003D18F1">
        <w:rPr>
          <w:rFonts w:ascii="Times New Roman" w:hAnsi="Times New Roman" w:cs="Times New Roman"/>
          <w:sz w:val="28"/>
          <w:szCs w:val="28"/>
        </w:rPr>
        <w:t>» по Курской области, комитета по управлению имуществом Курской области</w:t>
      </w:r>
      <w:r w:rsidR="00850F76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F76" w:rsidRPr="003D18F1">
        <w:rPr>
          <w:rFonts w:ascii="Times New Roman" w:hAnsi="Times New Roman" w:cs="Times New Roman"/>
          <w:sz w:val="28"/>
          <w:szCs w:val="28"/>
        </w:rPr>
        <w:t>ОБПОУ «Курский колледж культуры»</w:t>
      </w:r>
      <w:r w:rsidR="00850F76" w:rsidRPr="003D18F1">
        <w:rPr>
          <w:rFonts w:ascii="Times New Roman" w:hAnsi="Times New Roman" w:cs="Times New Roman"/>
          <w:sz w:val="28"/>
          <w:szCs w:val="28"/>
        </w:rPr>
        <w:t xml:space="preserve">, </w:t>
      </w:r>
      <w:r w:rsidR="00850F76" w:rsidRPr="003D18F1">
        <w:rPr>
          <w:rFonts w:ascii="Times New Roman" w:hAnsi="Times New Roman" w:cs="Times New Roman"/>
          <w:sz w:val="28"/>
          <w:szCs w:val="28"/>
        </w:rPr>
        <w:t>регионального отделения политической партии СПРАВЕДЛИВАЯ РОССИЯ в Курской области</w:t>
      </w:r>
      <w:r w:rsidR="00850F76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F76" w:rsidRPr="003D18F1">
        <w:rPr>
          <w:rFonts w:ascii="Times New Roman" w:hAnsi="Times New Roman" w:cs="Times New Roman"/>
          <w:sz w:val="28"/>
          <w:szCs w:val="28"/>
        </w:rPr>
        <w:t>Курского регионального отделения общероссийской общественно-государственной организации «Союз женщин России»</w:t>
      </w:r>
      <w:r w:rsidR="00850F76" w:rsidRPr="003D18F1">
        <w:rPr>
          <w:rFonts w:ascii="Times New Roman" w:hAnsi="Times New Roman" w:cs="Times New Roman"/>
          <w:sz w:val="28"/>
          <w:szCs w:val="28"/>
        </w:rPr>
        <w:t xml:space="preserve">, </w:t>
      </w:r>
      <w:r w:rsidR="00850F76" w:rsidRPr="003D18F1">
        <w:rPr>
          <w:rFonts w:ascii="Times New Roman" w:hAnsi="Times New Roman" w:cs="Times New Roman"/>
          <w:sz w:val="28"/>
          <w:szCs w:val="28"/>
        </w:rPr>
        <w:t>«Курский радиотрансляционный узел» филиала ОАО «Электросвязь» Курской области</w:t>
      </w:r>
      <w:r w:rsidR="00850F76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4C9" w:rsidRPr="003D18F1">
        <w:rPr>
          <w:rFonts w:ascii="Times New Roman" w:hAnsi="Times New Roman" w:cs="Times New Roman"/>
          <w:sz w:val="28"/>
          <w:szCs w:val="28"/>
        </w:rPr>
        <w:t>Судебного участка Беловс</w:t>
      </w:r>
      <w:r w:rsidR="00B744C9" w:rsidRPr="003D18F1">
        <w:rPr>
          <w:rFonts w:ascii="Times New Roman" w:hAnsi="Times New Roman" w:cs="Times New Roman"/>
          <w:sz w:val="28"/>
          <w:szCs w:val="28"/>
        </w:rPr>
        <w:t>кого судебного района</w:t>
      </w:r>
      <w:r w:rsidR="00B744C9" w:rsidRPr="003D18F1">
        <w:rPr>
          <w:rFonts w:ascii="Times New Roman" w:hAnsi="Times New Roman" w:cs="Times New Roman"/>
          <w:sz w:val="28"/>
          <w:szCs w:val="28"/>
        </w:rPr>
        <w:t>, судебного участка № 1 г. Курчатова и</w:t>
      </w:r>
      <w:r w:rsidR="00B744C9" w:rsidRPr="003D18F1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744C9" w:rsidRPr="003D18F1">
        <w:rPr>
          <w:rFonts w:ascii="Times New Roman" w:hAnsi="Times New Roman" w:cs="Times New Roman"/>
          <w:sz w:val="28"/>
          <w:szCs w:val="28"/>
        </w:rPr>
        <w:t>, Межрайонной Федеральной налоговой службы № 7, Прокуратуры</w:t>
      </w:r>
      <w:r w:rsidR="00B744C9" w:rsidRPr="003D18F1">
        <w:rPr>
          <w:rFonts w:ascii="Times New Roman" w:hAnsi="Times New Roman" w:cs="Times New Roman"/>
          <w:sz w:val="28"/>
          <w:szCs w:val="28"/>
        </w:rPr>
        <w:t xml:space="preserve"> Мантуровского района, </w:t>
      </w:r>
      <w:r w:rsidR="00B744C9" w:rsidRPr="003D18F1">
        <w:rPr>
          <w:rFonts w:ascii="Times New Roman" w:hAnsi="Times New Roman" w:cs="Times New Roman"/>
          <w:sz w:val="28"/>
          <w:szCs w:val="28"/>
        </w:rPr>
        <w:t xml:space="preserve"> Поныро</w:t>
      </w:r>
      <w:r w:rsidR="00B744C9" w:rsidRPr="003D18F1">
        <w:rPr>
          <w:rFonts w:ascii="Times New Roman" w:hAnsi="Times New Roman" w:cs="Times New Roman"/>
          <w:sz w:val="28"/>
          <w:szCs w:val="28"/>
        </w:rPr>
        <w:t xml:space="preserve">вского районного суда, </w:t>
      </w:r>
      <w:r w:rsidR="00310113" w:rsidRPr="003D18F1">
        <w:rPr>
          <w:rFonts w:ascii="Times New Roman" w:hAnsi="Times New Roman" w:cs="Times New Roman"/>
          <w:sz w:val="28"/>
          <w:szCs w:val="28"/>
        </w:rPr>
        <w:t>АУКО «Редакция газеты «Слово» Курчатовского района</w:t>
      </w:r>
      <w:r w:rsidR="00310113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113" w:rsidRPr="003D18F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Курчатовского района, Дмитриевской городской общественной организации Курской области организации Всероссийской организации ветеранов (пенсионеров) войны, труда, Вооруженных сил и правоохранительных органов</w:t>
      </w:r>
      <w:r w:rsidR="00310113" w:rsidRPr="003D18F1">
        <w:rPr>
          <w:rFonts w:ascii="Times New Roman" w:hAnsi="Times New Roman" w:cs="Times New Roman"/>
          <w:sz w:val="28"/>
          <w:szCs w:val="28"/>
        </w:rPr>
        <w:t xml:space="preserve">, </w:t>
      </w:r>
      <w:r w:rsidR="00310113" w:rsidRPr="003D18F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10113" w:rsidRPr="003D18F1">
        <w:rPr>
          <w:rFonts w:ascii="Times New Roman" w:hAnsi="Times New Roman" w:cs="Times New Roman"/>
          <w:sz w:val="28"/>
          <w:szCs w:val="28"/>
        </w:rPr>
        <w:t>Званновский</w:t>
      </w:r>
      <w:proofErr w:type="spellEnd"/>
      <w:r w:rsidR="00310113" w:rsidRPr="003D18F1">
        <w:rPr>
          <w:rFonts w:ascii="Times New Roman" w:hAnsi="Times New Roman" w:cs="Times New Roman"/>
          <w:sz w:val="28"/>
          <w:szCs w:val="28"/>
        </w:rPr>
        <w:t xml:space="preserve"> сельсовет» Глушковского района, МО «Веселовский сельсовет» Глушковского района, МО «</w:t>
      </w:r>
      <w:proofErr w:type="spellStart"/>
      <w:r w:rsidR="00310113" w:rsidRPr="003D18F1"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 w:rsidR="00310113" w:rsidRPr="003D18F1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(повторно),  МО «</w:t>
      </w:r>
      <w:proofErr w:type="spellStart"/>
      <w:r w:rsidR="00310113" w:rsidRPr="003D18F1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310113" w:rsidRPr="003D18F1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района, Администрации </w:t>
      </w:r>
      <w:proofErr w:type="spellStart"/>
      <w:r w:rsidR="00310113" w:rsidRPr="003D18F1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310113" w:rsidRPr="003D18F1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 МО «Солнечный сельсовет» Золотухинского района, Администрации Новоспасского сельсовета Золотухинского района,  Администрации </w:t>
      </w:r>
      <w:proofErr w:type="spellStart"/>
      <w:r w:rsidR="00310113" w:rsidRPr="003D18F1">
        <w:rPr>
          <w:rFonts w:ascii="Times New Roman" w:hAnsi="Times New Roman" w:cs="Times New Roman"/>
          <w:sz w:val="28"/>
          <w:szCs w:val="28"/>
        </w:rPr>
        <w:t>Будановского</w:t>
      </w:r>
      <w:proofErr w:type="spellEnd"/>
      <w:r w:rsidR="00310113" w:rsidRPr="003D18F1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района, Администрации Донского </w:t>
      </w:r>
      <w:r w:rsidR="00310113" w:rsidRPr="003D18F1">
        <w:rPr>
          <w:rFonts w:ascii="Times New Roman" w:hAnsi="Times New Roman" w:cs="Times New Roman"/>
          <w:sz w:val="28"/>
          <w:szCs w:val="28"/>
        </w:rPr>
        <w:t>сельсовета Золотухинского района</w:t>
      </w:r>
      <w:r w:rsidR="00310113" w:rsidRPr="003D18F1">
        <w:rPr>
          <w:rFonts w:ascii="Times New Roman" w:hAnsi="Times New Roman" w:cs="Times New Roman"/>
          <w:sz w:val="28"/>
          <w:szCs w:val="28"/>
        </w:rPr>
        <w:t>,  Администрации города Курска</w:t>
      </w:r>
      <w:r w:rsidR="00310113" w:rsidRPr="003D18F1">
        <w:rPr>
          <w:rFonts w:ascii="Times New Roman" w:hAnsi="Times New Roman" w:cs="Times New Roman"/>
          <w:sz w:val="28"/>
          <w:szCs w:val="28"/>
        </w:rPr>
        <w:t xml:space="preserve"> </w:t>
      </w:r>
      <w:r w:rsidR="00BD5C9F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3D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Pr="00823E4D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4D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823E4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23E4D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BA7F72" w:rsidRPr="00823E4D">
        <w:rPr>
          <w:rFonts w:ascii="Times New Roman" w:hAnsi="Times New Roman" w:cs="Times New Roman"/>
          <w:b/>
          <w:i/>
          <w:sz w:val="28"/>
          <w:szCs w:val="28"/>
        </w:rPr>
        <w:t>2,107</w:t>
      </w:r>
      <w:r w:rsidR="008537DF" w:rsidRPr="00823E4D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823E4D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823E4D">
        <w:rPr>
          <w:rFonts w:ascii="Times New Roman" w:hAnsi="Times New Roman" w:cs="Times New Roman"/>
          <w:sz w:val="28"/>
          <w:szCs w:val="28"/>
        </w:rPr>
        <w:t>хр.</w:t>
      </w:r>
    </w:p>
    <w:p w:rsidR="000A5212" w:rsidRDefault="00C902BB" w:rsidP="00BC5F1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E4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823E4D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823E4D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823E4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823E4D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823E4D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823E4D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823E4D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823E4D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823E4D">
        <w:rPr>
          <w:rFonts w:ascii="Times New Roman" w:hAnsi="Times New Roman" w:cs="Times New Roman"/>
          <w:sz w:val="28"/>
          <w:szCs w:val="28"/>
        </w:rPr>
        <w:t xml:space="preserve"> </w:t>
      </w:r>
      <w:r w:rsidR="00BA7F72" w:rsidRPr="00823E4D">
        <w:rPr>
          <w:rFonts w:ascii="Times New Roman" w:hAnsi="Times New Roman" w:cs="Times New Roman"/>
          <w:b/>
          <w:i/>
          <w:sz w:val="28"/>
          <w:szCs w:val="28"/>
        </w:rPr>
        <w:t>0,450</w:t>
      </w:r>
      <w:r w:rsidR="000622A6" w:rsidRPr="00823E4D">
        <w:rPr>
          <w:rFonts w:ascii="Times New Roman" w:hAnsi="Times New Roman" w:cs="Times New Roman"/>
          <w:sz w:val="28"/>
          <w:szCs w:val="28"/>
        </w:rPr>
        <w:t xml:space="preserve"> ед.</w:t>
      </w:r>
      <w:r w:rsidR="00771D4B" w:rsidRPr="00823E4D">
        <w:rPr>
          <w:rFonts w:ascii="Times New Roman" w:hAnsi="Times New Roman" w:cs="Times New Roman"/>
          <w:sz w:val="28"/>
          <w:szCs w:val="28"/>
        </w:rPr>
        <w:t>хр.</w:t>
      </w:r>
      <w:r w:rsidR="002C1227" w:rsidRPr="00823E4D">
        <w:rPr>
          <w:rFonts w:ascii="Times New Roman" w:hAnsi="Times New Roman" w:cs="Times New Roman"/>
          <w:sz w:val="28"/>
          <w:szCs w:val="28"/>
        </w:rPr>
        <w:t>;</w:t>
      </w:r>
      <w:r w:rsidR="00CE6DC6" w:rsidRPr="00823E4D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23E4D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823E4D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823E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823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F72" w:rsidRPr="00823E4D">
        <w:rPr>
          <w:rFonts w:ascii="Times New Roman" w:hAnsi="Times New Roman" w:cs="Times New Roman"/>
          <w:sz w:val="28"/>
          <w:szCs w:val="28"/>
        </w:rPr>
        <w:t>Прокуратуры Мантуровского района, Прокуратуры Обоянского района, Прокуратуры Пристенского района, Прокуратуры Черемисиновского района</w:t>
      </w:r>
      <w:r w:rsidR="00BD7A54" w:rsidRPr="00823E4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D7A54" w:rsidRPr="00823E4D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BD7A54" w:rsidRPr="00823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81A" w:rsidRPr="00823E4D">
        <w:rPr>
          <w:rFonts w:ascii="Times New Roman" w:hAnsi="Times New Roman" w:cs="Times New Roman"/>
          <w:sz w:val="28"/>
          <w:szCs w:val="28"/>
        </w:rPr>
        <w:t>ОБПОУ «Курский колледж культуры»</w:t>
      </w:r>
      <w:r w:rsidR="000C681A" w:rsidRPr="00823E4D">
        <w:rPr>
          <w:rFonts w:ascii="Times New Roman" w:hAnsi="Times New Roman" w:cs="Times New Roman"/>
          <w:sz w:val="28"/>
          <w:szCs w:val="28"/>
        </w:rPr>
        <w:t xml:space="preserve">, </w:t>
      </w:r>
      <w:r w:rsidR="008002D6" w:rsidRPr="00823E4D">
        <w:rPr>
          <w:rFonts w:ascii="Times New Roman" w:hAnsi="Times New Roman" w:cs="Times New Roman"/>
          <w:sz w:val="28"/>
          <w:szCs w:val="28"/>
        </w:rPr>
        <w:t>регионального отделения политической партии СПРАВЕДЛИВАЯ РОССИЯ в Курской области</w:t>
      </w:r>
      <w:r w:rsidR="008002D6" w:rsidRPr="00823E4D">
        <w:rPr>
          <w:rFonts w:ascii="Times New Roman" w:hAnsi="Times New Roman" w:cs="Times New Roman"/>
          <w:sz w:val="28"/>
          <w:szCs w:val="28"/>
        </w:rPr>
        <w:t xml:space="preserve">, </w:t>
      </w:r>
      <w:r w:rsidR="008002D6" w:rsidRPr="00823E4D">
        <w:rPr>
          <w:rFonts w:ascii="Times New Roman" w:hAnsi="Times New Roman" w:cs="Times New Roman"/>
          <w:sz w:val="28"/>
          <w:szCs w:val="28"/>
        </w:rPr>
        <w:t>Судебного учас</w:t>
      </w:r>
      <w:r w:rsidR="008002D6" w:rsidRPr="00823E4D">
        <w:rPr>
          <w:rFonts w:ascii="Times New Roman" w:hAnsi="Times New Roman" w:cs="Times New Roman"/>
          <w:sz w:val="28"/>
          <w:szCs w:val="28"/>
        </w:rPr>
        <w:t>тка Беловского судебного района</w:t>
      </w:r>
      <w:r w:rsidR="008002D6" w:rsidRPr="00823E4D">
        <w:rPr>
          <w:rFonts w:ascii="Times New Roman" w:hAnsi="Times New Roman" w:cs="Times New Roman"/>
          <w:sz w:val="28"/>
          <w:szCs w:val="28"/>
        </w:rPr>
        <w:t>, П</w:t>
      </w:r>
      <w:r w:rsidR="008002D6" w:rsidRPr="00823E4D">
        <w:rPr>
          <w:rFonts w:ascii="Times New Roman" w:hAnsi="Times New Roman" w:cs="Times New Roman"/>
          <w:sz w:val="28"/>
          <w:szCs w:val="28"/>
        </w:rPr>
        <w:t>рокуратуры Мантуровского района, Поныровского районного суда.</w:t>
      </w:r>
    </w:p>
    <w:p w:rsidR="00823E4D" w:rsidRPr="00823E4D" w:rsidRDefault="00823E4D" w:rsidP="00823E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4D">
        <w:rPr>
          <w:rFonts w:ascii="Times New Roman" w:hAnsi="Times New Roman" w:cs="Times New Roman"/>
          <w:sz w:val="28"/>
          <w:szCs w:val="28"/>
        </w:rPr>
        <w:t>Курск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54ED">
        <w:rPr>
          <w:rFonts w:ascii="Times New Roman" w:hAnsi="Times New Roman" w:cs="Times New Roman"/>
          <w:sz w:val="28"/>
          <w:szCs w:val="28"/>
        </w:rPr>
        <w:t>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лесных отраслей Российской Федерации </w:t>
      </w:r>
      <w:r w:rsidR="004254ED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Pr="00823E4D">
        <w:rPr>
          <w:rFonts w:ascii="Times New Roman" w:hAnsi="Times New Roman" w:cs="Times New Roman"/>
          <w:sz w:val="28"/>
          <w:szCs w:val="28"/>
        </w:rPr>
        <w:t>в список организаций - источников комплектования ОКУ «ГАОПИ Курской области».</w:t>
      </w:r>
    </w:p>
    <w:p w:rsidR="00823E4D" w:rsidRPr="00823E4D" w:rsidRDefault="00823E4D" w:rsidP="00823E4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823E4D">
        <w:rPr>
          <w:rFonts w:ascii="Times New Roman" w:hAnsi="Times New Roman" w:cs="Times New Roman"/>
          <w:sz w:val="28"/>
          <w:szCs w:val="28"/>
        </w:rPr>
        <w:t>Курск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254ED">
        <w:rPr>
          <w:rFonts w:ascii="Times New Roman" w:hAnsi="Times New Roman" w:cs="Times New Roman"/>
          <w:sz w:val="28"/>
          <w:szCs w:val="28"/>
        </w:rPr>
        <w:t>ая</w:t>
      </w:r>
      <w:r w:rsidRPr="00823E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54ED">
        <w:rPr>
          <w:rFonts w:ascii="Times New Roman" w:hAnsi="Times New Roman" w:cs="Times New Roman"/>
          <w:sz w:val="28"/>
          <w:szCs w:val="28"/>
        </w:rPr>
        <w:t xml:space="preserve">я </w:t>
      </w:r>
      <w:r w:rsidRPr="00823E4D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bookmarkStart w:id="0" w:name="_GoBack"/>
      <w:bookmarkEnd w:id="0"/>
      <w:r w:rsidRPr="00823E4D"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 войны и военной службы </w:t>
      </w:r>
      <w:r w:rsidR="004254ED">
        <w:rPr>
          <w:rFonts w:ascii="Times New Roman" w:hAnsi="Times New Roman" w:cs="Times New Roman"/>
          <w:sz w:val="28"/>
          <w:szCs w:val="28"/>
        </w:rPr>
        <w:t xml:space="preserve">исключена </w:t>
      </w:r>
      <w:r w:rsidRPr="00823E4D">
        <w:rPr>
          <w:rFonts w:ascii="Times New Roman" w:hAnsi="Times New Roman" w:cs="Times New Roman"/>
          <w:sz w:val="28"/>
          <w:szCs w:val="28"/>
        </w:rPr>
        <w:t>из списка организаций - источников комплектования ОКУ «ГАОПИ Курской области» в связи с ликвидацией.</w:t>
      </w:r>
    </w:p>
    <w:p w:rsidR="00823E4D" w:rsidRPr="00823E4D" w:rsidRDefault="00823E4D" w:rsidP="00823E4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E4D" w:rsidRPr="00823E4D" w:rsidRDefault="00823E4D" w:rsidP="00BC5F1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3E4D" w:rsidRPr="00823E4D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553CF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25</cp:revision>
  <cp:lastPrinted>2015-02-06T05:49:00Z</cp:lastPrinted>
  <dcterms:created xsi:type="dcterms:W3CDTF">2020-08-26T14:18:00Z</dcterms:created>
  <dcterms:modified xsi:type="dcterms:W3CDTF">2020-09-02T12:45:00Z</dcterms:modified>
</cp:coreProperties>
</file>